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E2" w:rsidRDefault="004E74E2" w:rsidP="005F0786">
      <w:pPr>
        <w:jc w:val="right"/>
        <w:rPr>
          <w:rFonts w:ascii="Times" w:hAnsi="Times"/>
        </w:rPr>
      </w:pPr>
      <w:r>
        <w:rPr>
          <w:rFonts w:ascii="Times" w:hAnsi="Times"/>
        </w:rPr>
        <w:t>1</w:t>
      </w:r>
      <w:r w:rsidRPr="005F0786">
        <w:rPr>
          <w:rFonts w:ascii="Times" w:hAnsi="Times"/>
          <w:vertAlign w:val="superscript"/>
        </w:rPr>
        <w:t>er</w:t>
      </w:r>
      <w:r>
        <w:rPr>
          <w:rFonts w:ascii="Times" w:hAnsi="Times"/>
        </w:rPr>
        <w:t xml:space="preserve"> décembre 2012 </w:t>
      </w:r>
    </w:p>
    <w:p w:rsidR="004E74E2" w:rsidRDefault="004E74E2" w:rsidP="00D528AD">
      <w:pPr>
        <w:jc w:val="both"/>
        <w:rPr>
          <w:rFonts w:ascii="Times" w:hAnsi="Times"/>
        </w:rPr>
      </w:pPr>
    </w:p>
    <w:p w:rsidR="004E74E2" w:rsidRPr="00D46CA8" w:rsidRDefault="004E74E2" w:rsidP="00D528AD">
      <w:pPr>
        <w:jc w:val="both"/>
        <w:rPr>
          <w:rFonts w:ascii="Times" w:hAnsi="Times"/>
        </w:rPr>
      </w:pPr>
      <w:r>
        <w:rPr>
          <w:rFonts w:ascii="Times" w:hAnsi="Times"/>
        </w:rPr>
        <w:t xml:space="preserve">Chères et chers collègues et amis, </w:t>
      </w:r>
    </w:p>
    <w:p w:rsidR="004E74E2" w:rsidRPr="00D46CA8" w:rsidRDefault="004E74E2" w:rsidP="00D528AD">
      <w:pPr>
        <w:jc w:val="both"/>
        <w:rPr>
          <w:rFonts w:ascii="Times" w:hAnsi="Times"/>
        </w:rPr>
      </w:pPr>
    </w:p>
    <w:p w:rsidR="004E74E2" w:rsidRDefault="004E74E2" w:rsidP="00395E56">
      <w:pPr>
        <w:jc w:val="both"/>
        <w:rPr>
          <w:rFonts w:ascii="Times" w:hAnsi="Times"/>
        </w:rPr>
      </w:pPr>
      <w:r w:rsidRPr="00D46CA8">
        <w:rPr>
          <w:rFonts w:ascii="Times" w:hAnsi="Times"/>
        </w:rPr>
        <w:t xml:space="preserve">Doctorants d’Universités, de disciplines et de laboratoires divers, nous sommes unis par un intérêt commun pour les mondes musulmans modernes et contemporains. Aucune structure ne nous permet jusqu’ici de nous réunir et d’échanger sur nos travaux. Nous vous proposons donc de créer </w:t>
      </w:r>
      <w:r>
        <w:rPr>
          <w:rFonts w:ascii="Times" w:hAnsi="Times"/>
        </w:rPr>
        <w:t>l’</w:t>
      </w:r>
      <w:r w:rsidRPr="00D46CA8">
        <w:rPr>
          <w:rFonts w:ascii="Times" w:hAnsi="Times"/>
        </w:rPr>
        <w:t>associati</w:t>
      </w:r>
      <w:r>
        <w:rPr>
          <w:rFonts w:ascii="Times" w:hAnsi="Times"/>
        </w:rPr>
        <w:t>on la Halqa qui, à l’exemple du Diwân pour la période médiévale (</w:t>
      </w:r>
      <w:r w:rsidRPr="00B96491">
        <w:rPr>
          <w:rFonts w:ascii="Times" w:hAnsi="Times"/>
        </w:rPr>
        <w:t>http://diwan.hypotheses.org/</w:t>
      </w:r>
      <w:r w:rsidRPr="00D46CA8">
        <w:rPr>
          <w:rFonts w:ascii="Times" w:hAnsi="Times"/>
        </w:rPr>
        <w:t xml:space="preserve">), réunira les doctorants travaillant sur les mondes musulmans </w:t>
      </w:r>
      <w:r>
        <w:rPr>
          <w:rFonts w:ascii="Times" w:hAnsi="Times"/>
        </w:rPr>
        <w:t xml:space="preserve">modernes et contemporains </w:t>
      </w:r>
      <w:r w:rsidRPr="00D46CA8">
        <w:rPr>
          <w:rFonts w:ascii="Times" w:hAnsi="Times"/>
        </w:rPr>
        <w:t xml:space="preserve">et valorisera leurs travaux. </w:t>
      </w:r>
    </w:p>
    <w:p w:rsidR="004E74E2" w:rsidRPr="00D46CA8" w:rsidRDefault="004E74E2" w:rsidP="00D528AD">
      <w:pPr>
        <w:jc w:val="both"/>
        <w:rPr>
          <w:rFonts w:ascii="Times" w:hAnsi="Times"/>
        </w:rPr>
      </w:pPr>
    </w:p>
    <w:p w:rsidR="004E74E2" w:rsidRPr="00D46CA8" w:rsidRDefault="004E74E2" w:rsidP="00D528AD">
      <w:pPr>
        <w:jc w:val="both"/>
        <w:rPr>
          <w:rFonts w:ascii="Times" w:hAnsi="Times"/>
        </w:rPr>
      </w:pPr>
      <w:r w:rsidRPr="00D46CA8">
        <w:rPr>
          <w:rFonts w:ascii="Times" w:hAnsi="Times"/>
        </w:rPr>
        <w:t xml:space="preserve">Encouragés par l’IISMM et portés par le GIS « Moyen-Orient et mondes musulmans », nous avons commencé à poser les premières pierres de la Halqa. </w:t>
      </w:r>
    </w:p>
    <w:p w:rsidR="004E74E2" w:rsidRPr="00D46CA8" w:rsidRDefault="004E74E2" w:rsidP="00D528AD">
      <w:pPr>
        <w:jc w:val="both"/>
        <w:rPr>
          <w:rFonts w:ascii="Times" w:hAnsi="Times"/>
        </w:rPr>
      </w:pPr>
      <w:r w:rsidRPr="00D46CA8">
        <w:rPr>
          <w:rFonts w:ascii="Times" w:hAnsi="Times"/>
        </w:rPr>
        <w:t>L</w:t>
      </w:r>
      <w:r>
        <w:rPr>
          <w:rFonts w:ascii="Times" w:hAnsi="Times"/>
        </w:rPr>
        <w:t xml:space="preserve">e premier </w:t>
      </w:r>
      <w:r w:rsidRPr="00D46CA8">
        <w:rPr>
          <w:rFonts w:ascii="Times" w:hAnsi="Times"/>
        </w:rPr>
        <w:t xml:space="preserve">objectif de cette association est de faciliter l’échange d’informations </w:t>
      </w:r>
      <w:r>
        <w:rPr>
          <w:rFonts w:ascii="Times" w:hAnsi="Times"/>
        </w:rPr>
        <w:t xml:space="preserve">entre nous </w:t>
      </w:r>
      <w:r w:rsidRPr="00D46CA8">
        <w:rPr>
          <w:rFonts w:ascii="Times" w:hAnsi="Times"/>
        </w:rPr>
        <w:t>(appels à communications et contributions, financements). Un site internet est pour ce</w:t>
      </w:r>
      <w:r>
        <w:rPr>
          <w:rFonts w:ascii="Times" w:hAnsi="Times"/>
        </w:rPr>
        <w:t xml:space="preserve">la en cours de construction. Il </w:t>
      </w:r>
      <w:r w:rsidRPr="00D46CA8">
        <w:rPr>
          <w:rFonts w:ascii="Times" w:hAnsi="Times"/>
        </w:rPr>
        <w:t xml:space="preserve">sert d’emblée de support et d’interface à l’association : </w:t>
      </w:r>
      <w:r w:rsidRPr="00B96491">
        <w:rPr>
          <w:rFonts w:ascii="Times" w:hAnsi="Times"/>
        </w:rPr>
        <w:t>http://halqa.hypotheses.org/</w:t>
      </w:r>
      <w:r w:rsidRPr="00D46CA8">
        <w:rPr>
          <w:rFonts w:ascii="Times" w:hAnsi="Times"/>
        </w:rPr>
        <w:t xml:space="preserve">. Il comprendra un annuaire des membres, l’actualité et la valorisation de la recherche ainsi que des données pratiques (offres d’emploi, de financement…). </w:t>
      </w:r>
    </w:p>
    <w:p w:rsidR="004E74E2" w:rsidRPr="00D46CA8" w:rsidRDefault="004E74E2" w:rsidP="00D528AD">
      <w:pPr>
        <w:jc w:val="both"/>
        <w:rPr>
          <w:rFonts w:ascii="Times" w:hAnsi="Times"/>
        </w:rPr>
      </w:pPr>
      <w:r w:rsidRPr="00D46CA8">
        <w:rPr>
          <w:rFonts w:ascii="Times" w:hAnsi="Times"/>
        </w:rPr>
        <w:t xml:space="preserve">Le deuxième objectif est l’organisation d’une rencontre scientifique </w:t>
      </w:r>
      <w:r>
        <w:rPr>
          <w:rFonts w:ascii="Times" w:hAnsi="Times"/>
        </w:rPr>
        <w:t>les jeudi 6 et vendredi 7 juin 2013</w:t>
      </w:r>
      <w:r w:rsidRPr="00D46CA8">
        <w:rPr>
          <w:rFonts w:ascii="Times" w:hAnsi="Times"/>
        </w:rPr>
        <w:t xml:space="preserve"> </w:t>
      </w:r>
      <w:r>
        <w:rPr>
          <w:rFonts w:ascii="Times" w:hAnsi="Times"/>
        </w:rPr>
        <w:t xml:space="preserve">à l’IISMM </w:t>
      </w:r>
      <w:bookmarkStart w:id="0" w:name="_GoBack"/>
      <w:bookmarkEnd w:id="0"/>
      <w:r w:rsidRPr="00D46CA8">
        <w:rPr>
          <w:rFonts w:ascii="Times" w:hAnsi="Times"/>
        </w:rPr>
        <w:t xml:space="preserve">: elle sera l’occasion de réunir tous les doctorants intéressés par le projet, de présenter leurs travaux et de marquer la fondation de l’association. Nous vous y attendons nombreux. </w:t>
      </w:r>
    </w:p>
    <w:p w:rsidR="004E74E2" w:rsidRPr="00D46CA8" w:rsidRDefault="004E74E2" w:rsidP="00D528AD">
      <w:pPr>
        <w:jc w:val="both"/>
        <w:rPr>
          <w:rFonts w:ascii="Times" w:hAnsi="Times"/>
        </w:rPr>
      </w:pPr>
    </w:p>
    <w:p w:rsidR="004E74E2" w:rsidRPr="00D46CA8" w:rsidRDefault="004E74E2" w:rsidP="00D528AD">
      <w:pPr>
        <w:jc w:val="both"/>
        <w:rPr>
          <w:rFonts w:ascii="Times" w:hAnsi="Times"/>
        </w:rPr>
      </w:pPr>
      <w:r w:rsidRPr="00D46CA8">
        <w:rPr>
          <w:rFonts w:ascii="Times" w:hAnsi="Times"/>
        </w:rPr>
        <w:t xml:space="preserve">Ce projet dépend de l’intérêt que vous lui porterez. </w:t>
      </w:r>
    </w:p>
    <w:p w:rsidR="004E74E2" w:rsidRPr="00D46CA8" w:rsidRDefault="004E74E2" w:rsidP="00D528AD">
      <w:pPr>
        <w:jc w:val="both"/>
        <w:rPr>
          <w:rFonts w:ascii="Times" w:hAnsi="Times"/>
        </w:rPr>
      </w:pPr>
    </w:p>
    <w:p w:rsidR="004E74E2" w:rsidRPr="00D46CA8" w:rsidRDefault="004E74E2" w:rsidP="00D528AD">
      <w:pPr>
        <w:jc w:val="both"/>
        <w:rPr>
          <w:rFonts w:ascii="Times" w:hAnsi="Times"/>
        </w:rPr>
      </w:pPr>
      <w:r w:rsidRPr="00D46CA8">
        <w:rPr>
          <w:rFonts w:ascii="Times" w:hAnsi="Times"/>
        </w:rPr>
        <w:t xml:space="preserve">Si vous </w:t>
      </w:r>
      <w:r>
        <w:rPr>
          <w:rFonts w:ascii="Times" w:hAnsi="Times"/>
        </w:rPr>
        <w:t>êtes intéressé</w:t>
      </w:r>
      <w:r w:rsidRPr="00D46CA8">
        <w:rPr>
          <w:rFonts w:ascii="Times" w:hAnsi="Times"/>
        </w:rPr>
        <w:t xml:space="preserve">, pourriez-vous compléter et nous renvoyer la fiche qui suit à l’adresse : </w:t>
      </w:r>
      <w:hyperlink r:id="rId5" w:history="1">
        <w:r w:rsidRPr="00DF50CE">
          <w:rPr>
            <w:rStyle w:val="Hyperlink"/>
            <w:rFonts w:ascii="Times" w:hAnsi="Times" w:cs="Arial"/>
          </w:rPr>
          <w:t>halqadesdoctorants@gmail.com</w:t>
        </w:r>
      </w:hyperlink>
      <w:r w:rsidRPr="00D46CA8">
        <w:rPr>
          <w:rFonts w:ascii="Times" w:hAnsi="Times"/>
        </w:rPr>
        <w:t xml:space="preserve"> ? N’</w:t>
      </w:r>
      <w:r>
        <w:rPr>
          <w:rFonts w:ascii="Times" w:hAnsi="Times"/>
        </w:rPr>
        <w:t>hésitez pas à</w:t>
      </w:r>
      <w:r w:rsidRPr="00D46CA8">
        <w:rPr>
          <w:rFonts w:ascii="Times" w:hAnsi="Times"/>
        </w:rPr>
        <w:t xml:space="preserve"> faire circuler</w:t>
      </w:r>
      <w:r>
        <w:rPr>
          <w:rFonts w:ascii="Times" w:hAnsi="Times"/>
        </w:rPr>
        <w:t xml:space="preserve"> ce courrier</w:t>
      </w:r>
      <w:r w:rsidRPr="00D46CA8">
        <w:rPr>
          <w:rFonts w:ascii="Times" w:hAnsi="Times"/>
        </w:rPr>
        <w:t xml:space="preserve">. </w:t>
      </w:r>
    </w:p>
    <w:p w:rsidR="004E74E2" w:rsidRPr="00D46CA8" w:rsidRDefault="004E74E2" w:rsidP="00D528AD">
      <w:pPr>
        <w:jc w:val="both"/>
        <w:rPr>
          <w:rFonts w:ascii="Times" w:hAnsi="Times"/>
        </w:rPr>
      </w:pPr>
    </w:p>
    <w:p w:rsidR="004E74E2" w:rsidRPr="00D46CA8" w:rsidRDefault="004E74E2" w:rsidP="00D528AD">
      <w:pPr>
        <w:jc w:val="both"/>
        <w:rPr>
          <w:rFonts w:ascii="Times" w:hAnsi="Times"/>
        </w:rPr>
      </w:pPr>
      <w:r w:rsidRPr="00D46CA8">
        <w:rPr>
          <w:rFonts w:ascii="Times" w:hAnsi="Times"/>
        </w:rPr>
        <w:t xml:space="preserve">Nous comptons vivement sur votre participation et vous remercions d’avance. </w:t>
      </w:r>
    </w:p>
    <w:p w:rsidR="004E74E2" w:rsidRPr="00D46CA8" w:rsidRDefault="004E74E2" w:rsidP="00D528AD">
      <w:pPr>
        <w:jc w:val="both"/>
        <w:rPr>
          <w:rFonts w:ascii="Times" w:hAnsi="Times"/>
        </w:rPr>
      </w:pPr>
    </w:p>
    <w:p w:rsidR="004E74E2" w:rsidRPr="00D46CA8" w:rsidRDefault="004E74E2" w:rsidP="00D528AD">
      <w:pPr>
        <w:jc w:val="both"/>
        <w:rPr>
          <w:rFonts w:ascii="Times" w:hAnsi="Times"/>
        </w:rPr>
      </w:pPr>
      <w:r w:rsidRPr="00D46CA8">
        <w:rPr>
          <w:rFonts w:ascii="Times" w:hAnsi="Times"/>
        </w:rPr>
        <w:t xml:space="preserve">Bien à vous, </w:t>
      </w:r>
    </w:p>
    <w:p w:rsidR="004E74E2" w:rsidRPr="00D46CA8" w:rsidRDefault="004E74E2" w:rsidP="00D528AD">
      <w:pPr>
        <w:jc w:val="both"/>
        <w:rPr>
          <w:rFonts w:ascii="Times" w:hAnsi="Times"/>
        </w:rPr>
      </w:pPr>
    </w:p>
    <w:p w:rsidR="004E74E2" w:rsidRPr="00D46CA8" w:rsidRDefault="004E74E2" w:rsidP="00D528AD">
      <w:pPr>
        <w:jc w:val="both"/>
        <w:rPr>
          <w:rFonts w:ascii="Times" w:hAnsi="Times"/>
        </w:rPr>
      </w:pPr>
      <w:r w:rsidRPr="00D46CA8">
        <w:rPr>
          <w:rFonts w:ascii="Times" w:hAnsi="Times"/>
        </w:rPr>
        <w:t xml:space="preserve">Augustin Jomier, doctorant à l’Université du Maine </w:t>
      </w:r>
    </w:p>
    <w:p w:rsidR="004E74E2" w:rsidRPr="00D46CA8" w:rsidRDefault="004E74E2" w:rsidP="00D528AD">
      <w:pPr>
        <w:jc w:val="both"/>
        <w:rPr>
          <w:rFonts w:ascii="Times" w:hAnsi="Times"/>
        </w:rPr>
      </w:pPr>
      <w:r w:rsidRPr="00D46CA8">
        <w:rPr>
          <w:rFonts w:ascii="Times" w:hAnsi="Times"/>
        </w:rPr>
        <w:t xml:space="preserve">Philippe Pétriat, doctorant à l’Université Paris 1 </w:t>
      </w:r>
    </w:p>
    <w:p w:rsidR="004E74E2" w:rsidRPr="00D46CA8" w:rsidRDefault="004E74E2" w:rsidP="00D528AD">
      <w:pPr>
        <w:jc w:val="both"/>
        <w:rPr>
          <w:rFonts w:ascii="Times" w:hAnsi="Times"/>
        </w:rPr>
      </w:pPr>
      <w:r w:rsidRPr="00D46CA8">
        <w:rPr>
          <w:rFonts w:ascii="Times" w:hAnsi="Times"/>
        </w:rPr>
        <w:t xml:space="preserve">Mehdi Sakatni, doctorant à l’Université Aix-Marseille </w:t>
      </w:r>
    </w:p>
    <w:p w:rsidR="004E74E2" w:rsidRPr="00D46CA8" w:rsidRDefault="004E74E2" w:rsidP="00D528AD">
      <w:pPr>
        <w:jc w:val="both"/>
        <w:rPr>
          <w:rFonts w:ascii="Times" w:hAnsi="Times"/>
        </w:rPr>
      </w:pPr>
      <w:r w:rsidRPr="00D46CA8">
        <w:rPr>
          <w:rFonts w:ascii="Times" w:hAnsi="Times"/>
        </w:rPr>
        <w:t xml:space="preserve"> </w:t>
      </w:r>
    </w:p>
    <w:p w:rsidR="004E74E2" w:rsidRPr="00D46CA8" w:rsidRDefault="004E74E2" w:rsidP="00D528AD">
      <w:pPr>
        <w:jc w:val="both"/>
        <w:rPr>
          <w:rFonts w:ascii="Times" w:hAnsi="Times"/>
        </w:rPr>
      </w:pPr>
    </w:p>
    <w:p w:rsidR="004E74E2" w:rsidRPr="00D46CA8" w:rsidRDefault="004E74E2" w:rsidP="00D46CA8">
      <w:pPr>
        <w:spacing w:line="288" w:lineRule="auto"/>
        <w:jc w:val="both"/>
        <w:rPr>
          <w:rFonts w:ascii="Times" w:hAnsi="Times"/>
        </w:rPr>
      </w:pPr>
      <w:r>
        <w:rPr>
          <w:rFonts w:ascii="Times" w:hAnsi="Times"/>
        </w:rPr>
        <w:br w:type="page"/>
      </w:r>
      <w:r w:rsidRPr="00D46CA8">
        <w:rPr>
          <w:rFonts w:ascii="Times" w:hAnsi="Times"/>
        </w:rPr>
        <w:t xml:space="preserve">NOM :  </w:t>
      </w:r>
    </w:p>
    <w:p w:rsidR="004E74E2" w:rsidRPr="00D46CA8" w:rsidRDefault="004E74E2" w:rsidP="00D46CA8">
      <w:pPr>
        <w:spacing w:line="288" w:lineRule="auto"/>
        <w:jc w:val="both"/>
        <w:rPr>
          <w:rFonts w:ascii="Times" w:hAnsi="Times"/>
        </w:rPr>
      </w:pPr>
      <w:r w:rsidRPr="00D46CA8">
        <w:rPr>
          <w:rFonts w:ascii="Times" w:hAnsi="Times"/>
        </w:rPr>
        <w:t>Prénom :</w:t>
      </w:r>
    </w:p>
    <w:p w:rsidR="004E74E2" w:rsidRPr="00D46CA8" w:rsidRDefault="004E74E2" w:rsidP="00D46CA8">
      <w:pPr>
        <w:spacing w:line="288" w:lineRule="auto"/>
        <w:jc w:val="both"/>
        <w:rPr>
          <w:rFonts w:ascii="Times" w:hAnsi="Times"/>
        </w:rPr>
      </w:pPr>
      <w:r w:rsidRPr="00D46CA8">
        <w:rPr>
          <w:rFonts w:ascii="Times" w:hAnsi="Times"/>
        </w:rPr>
        <w:t xml:space="preserve">Université et laboratoire : </w:t>
      </w:r>
    </w:p>
    <w:p w:rsidR="004E74E2" w:rsidRPr="00D46CA8" w:rsidRDefault="004E74E2" w:rsidP="00D46CA8">
      <w:pPr>
        <w:spacing w:line="288" w:lineRule="auto"/>
        <w:jc w:val="both"/>
        <w:rPr>
          <w:rFonts w:ascii="Times" w:hAnsi="Times"/>
        </w:rPr>
      </w:pPr>
      <w:r w:rsidRPr="00D46CA8">
        <w:rPr>
          <w:rFonts w:ascii="Times" w:hAnsi="Times"/>
        </w:rPr>
        <w:t xml:space="preserve">Sujet de thèse : </w:t>
      </w:r>
    </w:p>
    <w:p w:rsidR="004E74E2" w:rsidRDefault="004E74E2" w:rsidP="00D46CA8">
      <w:pPr>
        <w:spacing w:line="288" w:lineRule="auto"/>
        <w:jc w:val="both"/>
        <w:rPr>
          <w:rFonts w:ascii="Times" w:hAnsi="Times"/>
        </w:rPr>
      </w:pPr>
      <w:r w:rsidRPr="00D46CA8">
        <w:rPr>
          <w:rFonts w:ascii="Times" w:hAnsi="Times"/>
        </w:rPr>
        <w:t xml:space="preserve">Directeur de thèse : </w:t>
      </w:r>
    </w:p>
    <w:p w:rsidR="004E74E2" w:rsidRPr="00D46CA8" w:rsidRDefault="004E74E2" w:rsidP="00D46CA8">
      <w:pPr>
        <w:spacing w:line="288" w:lineRule="auto"/>
        <w:jc w:val="both"/>
        <w:rPr>
          <w:rFonts w:ascii="Times" w:hAnsi="Times"/>
        </w:rPr>
      </w:pPr>
      <w:r>
        <w:rPr>
          <w:rFonts w:ascii="Times" w:hAnsi="Times"/>
        </w:rPr>
        <w:t xml:space="preserve">Première année d’inscription : </w:t>
      </w:r>
    </w:p>
    <w:p w:rsidR="004E74E2" w:rsidRPr="00D46CA8" w:rsidRDefault="004E74E2" w:rsidP="00D46CA8">
      <w:pPr>
        <w:spacing w:line="288" w:lineRule="auto"/>
        <w:jc w:val="both"/>
        <w:rPr>
          <w:rFonts w:ascii="Times" w:hAnsi="Times"/>
        </w:rPr>
      </w:pPr>
      <w:r w:rsidRPr="00D46CA8">
        <w:rPr>
          <w:rFonts w:ascii="Times" w:hAnsi="Times"/>
        </w:rPr>
        <w:t xml:space="preserve">Adresse mail : </w:t>
      </w:r>
    </w:p>
    <w:p w:rsidR="004E74E2" w:rsidRPr="00D46CA8" w:rsidRDefault="004E74E2" w:rsidP="00D528AD">
      <w:pPr>
        <w:jc w:val="both"/>
        <w:rPr>
          <w:rFonts w:ascii="Times" w:hAnsi="Times"/>
        </w:rPr>
      </w:pPr>
    </w:p>
    <w:p w:rsidR="004E74E2" w:rsidRPr="00D46CA8" w:rsidRDefault="004E74E2" w:rsidP="00D528AD">
      <w:pPr>
        <w:pStyle w:val="ListParagraph"/>
        <w:numPr>
          <w:ilvl w:val="0"/>
          <w:numId w:val="1"/>
        </w:numPr>
        <w:jc w:val="both"/>
        <w:rPr>
          <w:rFonts w:ascii="Times" w:hAnsi="Times"/>
        </w:rPr>
      </w:pPr>
      <w:r w:rsidRPr="00D46CA8">
        <w:rPr>
          <w:rFonts w:ascii="Times" w:hAnsi="Times"/>
        </w:rPr>
        <w:t xml:space="preserve">Accepteriez-vous que ces informations figurent dans l’annuaire (en ligne) de - l’association ? </w:t>
      </w:r>
    </w:p>
    <w:p w:rsidR="004E74E2" w:rsidRPr="00D46CA8" w:rsidRDefault="004E74E2" w:rsidP="00D46CA8">
      <w:pPr>
        <w:pStyle w:val="ListParagraph"/>
        <w:ind w:left="2844" w:firstLine="696"/>
        <w:jc w:val="both"/>
        <w:rPr>
          <w:rFonts w:ascii="Times" w:hAnsi="Times"/>
        </w:rPr>
      </w:pPr>
      <w:r w:rsidRPr="00D46CA8">
        <w:rPr>
          <w:rFonts w:ascii="Times" w:hAnsi="Times"/>
        </w:rPr>
        <w:t xml:space="preserve">OUI </w:t>
      </w:r>
      <w:r w:rsidRPr="00D46CA8">
        <w:rPr>
          <w:rFonts w:ascii="MS Mincho" w:eastAsia="MS Mincho" w:hAnsi="MS Mincho" w:cs="MS Mincho" w:hint="eastAsia"/>
          <w:color w:val="000000"/>
        </w:rPr>
        <w:t>☐</w:t>
      </w:r>
      <w:r w:rsidRPr="00D46CA8">
        <w:rPr>
          <w:rFonts w:ascii="Times" w:eastAsia="MS Gothi" w:hAnsi="Times" w:cs="Menlo Bold"/>
          <w:color w:val="000000"/>
        </w:rPr>
        <w:t xml:space="preserve">   </w:t>
      </w:r>
      <w:r w:rsidRPr="00D46CA8">
        <w:rPr>
          <w:rFonts w:ascii="Times" w:eastAsia="MS Gothi" w:hAnsi="Times" w:cs="Menlo Bold"/>
          <w:color w:val="000000"/>
        </w:rPr>
        <w:tab/>
      </w:r>
      <w:r w:rsidRPr="00D46CA8">
        <w:rPr>
          <w:rFonts w:ascii="Times" w:eastAsia="MS Gothi" w:hAnsi="Times" w:cs="Menlo Bold"/>
          <w:color w:val="000000"/>
        </w:rPr>
        <w:tab/>
      </w:r>
      <w:r w:rsidRPr="00D46CA8">
        <w:rPr>
          <w:rFonts w:ascii="Times" w:eastAsia="MS Gothi" w:hAnsi="Times" w:cs="Menlo Bold"/>
          <w:color w:val="000000"/>
        </w:rPr>
        <w:tab/>
      </w:r>
      <w:r w:rsidRPr="00D46CA8">
        <w:rPr>
          <w:rFonts w:ascii="Times" w:eastAsia="MS Gothi" w:hAnsi="Times" w:cs="Menlo Bold"/>
          <w:color w:val="000000"/>
        </w:rPr>
        <w:tab/>
        <w:t xml:space="preserve">NON </w:t>
      </w:r>
      <w:r w:rsidRPr="00D46CA8">
        <w:rPr>
          <w:rFonts w:ascii="MS Mincho" w:eastAsia="MS Mincho" w:hAnsi="MS Mincho" w:cs="MS Mincho" w:hint="eastAsia"/>
          <w:color w:val="000000"/>
        </w:rPr>
        <w:t>☐</w:t>
      </w:r>
    </w:p>
    <w:p w:rsidR="004E74E2" w:rsidRDefault="004E74E2" w:rsidP="00D46CA8">
      <w:pPr>
        <w:ind w:left="360"/>
        <w:jc w:val="both"/>
        <w:rPr>
          <w:rFonts w:ascii="Times" w:hAnsi="Times"/>
        </w:rPr>
      </w:pPr>
      <w:r>
        <w:rPr>
          <w:rFonts w:ascii="Times" w:hAnsi="Times"/>
        </w:rPr>
        <w:t xml:space="preserve">(Si oui, vous pouvez aussi nous donner un résumé d’une dizaine de lignes de votre thèse, nous l’ajouterons à l’annuaire). </w:t>
      </w:r>
    </w:p>
    <w:p w:rsidR="004E74E2" w:rsidRPr="00D46CA8" w:rsidRDefault="004E74E2" w:rsidP="00D46CA8">
      <w:pPr>
        <w:ind w:left="360"/>
        <w:jc w:val="both"/>
        <w:rPr>
          <w:rFonts w:ascii="Times" w:hAnsi="Times"/>
        </w:rPr>
      </w:pPr>
    </w:p>
    <w:p w:rsidR="004E74E2" w:rsidRDefault="004E74E2" w:rsidP="00D528AD">
      <w:pPr>
        <w:pStyle w:val="ListParagraph"/>
        <w:numPr>
          <w:ilvl w:val="0"/>
          <w:numId w:val="1"/>
        </w:numPr>
        <w:jc w:val="both"/>
        <w:rPr>
          <w:rFonts w:ascii="Times" w:hAnsi="Times"/>
        </w:rPr>
      </w:pPr>
      <w:r w:rsidRPr="00D46CA8">
        <w:rPr>
          <w:rFonts w:ascii="Times" w:hAnsi="Times"/>
        </w:rPr>
        <w:t xml:space="preserve">Êtes vous d’emblée intéressés par la participation aux journées de juin à l’IISMM ? </w:t>
      </w:r>
    </w:p>
    <w:p w:rsidR="004E74E2" w:rsidRPr="00D46CA8" w:rsidRDefault="004E74E2" w:rsidP="00D46CA8">
      <w:pPr>
        <w:pStyle w:val="ListParagraph"/>
        <w:ind w:left="2844" w:firstLine="696"/>
        <w:jc w:val="both"/>
        <w:rPr>
          <w:rFonts w:ascii="Times" w:hAnsi="Times"/>
        </w:rPr>
      </w:pPr>
      <w:r>
        <w:rPr>
          <w:rFonts w:ascii="Times" w:hAnsi="Times"/>
        </w:rPr>
        <w:t xml:space="preserve">OUI </w:t>
      </w:r>
      <w:r w:rsidRPr="00D46CA8">
        <w:rPr>
          <w:rFonts w:ascii="MS Mincho" w:eastAsia="MS Mincho" w:hAnsi="MS Mincho" w:cs="MS Mincho" w:hint="eastAsia"/>
          <w:color w:val="000000"/>
        </w:rPr>
        <w:t>☐</w:t>
      </w:r>
      <w:r w:rsidRPr="00D46CA8">
        <w:rPr>
          <w:rFonts w:ascii="Times" w:eastAsia="MS Gothi" w:hAnsi="Times" w:cs="Menlo Bold"/>
          <w:color w:val="000000"/>
        </w:rPr>
        <w:t xml:space="preserve"> </w:t>
      </w:r>
      <w:r>
        <w:rPr>
          <w:rFonts w:ascii="Times" w:eastAsia="MS Gothi" w:hAnsi="Times" w:cs="Menlo Bold"/>
          <w:color w:val="000000"/>
        </w:rPr>
        <w:tab/>
      </w:r>
      <w:r>
        <w:rPr>
          <w:rFonts w:ascii="Times" w:eastAsia="MS Gothi" w:hAnsi="Times" w:cs="Menlo Bold"/>
          <w:color w:val="000000"/>
        </w:rPr>
        <w:tab/>
      </w:r>
      <w:r>
        <w:rPr>
          <w:rFonts w:ascii="Times" w:eastAsia="MS Gothi" w:hAnsi="Times" w:cs="Menlo Bold"/>
          <w:color w:val="000000"/>
        </w:rPr>
        <w:tab/>
      </w:r>
      <w:r>
        <w:rPr>
          <w:rFonts w:ascii="Times" w:eastAsia="MS Gothi" w:hAnsi="Times" w:cs="Menlo Bold"/>
          <w:color w:val="000000"/>
        </w:rPr>
        <w:tab/>
      </w:r>
      <w:r>
        <w:rPr>
          <w:rFonts w:ascii="Times" w:eastAsia="MS Gothi" w:hAnsi="Times" w:cs="Menlo Bold"/>
          <w:color w:val="000000"/>
        </w:rPr>
        <w:tab/>
        <w:t xml:space="preserve">NON </w:t>
      </w:r>
      <w:r w:rsidRPr="00D46CA8">
        <w:rPr>
          <w:rFonts w:ascii="MS Mincho" w:eastAsia="MS Mincho" w:hAnsi="MS Mincho" w:cs="MS Mincho" w:hint="eastAsia"/>
          <w:color w:val="000000"/>
        </w:rPr>
        <w:t>☐</w:t>
      </w:r>
      <w:r w:rsidRPr="00D46CA8">
        <w:rPr>
          <w:rFonts w:ascii="Times" w:eastAsia="MS Gothi" w:hAnsi="Times" w:cs="Menlo Bold"/>
          <w:color w:val="000000"/>
        </w:rPr>
        <w:t xml:space="preserve"> </w:t>
      </w:r>
    </w:p>
    <w:p w:rsidR="004E74E2" w:rsidRPr="00D46CA8" w:rsidRDefault="004E74E2" w:rsidP="00D528AD">
      <w:pPr>
        <w:jc w:val="both"/>
        <w:rPr>
          <w:rFonts w:ascii="Times" w:hAnsi="Times"/>
        </w:rPr>
      </w:pPr>
    </w:p>
    <w:sectPr w:rsidR="004E74E2" w:rsidRPr="00D46CA8" w:rsidSect="00FD22B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MS Gothi">
    <w:altName w:val="~??eg"/>
    <w:panose1 w:val="00000000000000000000"/>
    <w:charset w:val="80"/>
    <w:family w:val="modern"/>
    <w:notTrueType/>
    <w:pitch w:val="fixed"/>
    <w:sig w:usb0="00000001" w:usb1="08070000" w:usb2="00000010" w:usb3="00000000" w:csb0="00020000" w:csb1="00000000"/>
  </w:font>
  <w:font w:name="Menlo Bold">
    <w:altName w:val="Lucida Consol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24FFF"/>
    <w:multiLevelType w:val="hybridMultilevel"/>
    <w:tmpl w:val="EE8874D0"/>
    <w:lvl w:ilvl="0" w:tplc="AA74CB5A">
      <w:numFmt w:val="bullet"/>
      <w:lvlText w:val="-"/>
      <w:lvlJc w:val="left"/>
      <w:pPr>
        <w:ind w:left="720" w:hanging="360"/>
      </w:pPr>
      <w:rPr>
        <w:rFonts w:ascii="Cambria" w:eastAsia="MS Minngs"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2B7"/>
    <w:rsid w:val="0012526B"/>
    <w:rsid w:val="002373A7"/>
    <w:rsid w:val="00350942"/>
    <w:rsid w:val="00395E56"/>
    <w:rsid w:val="00437D2B"/>
    <w:rsid w:val="004E74E2"/>
    <w:rsid w:val="0059060A"/>
    <w:rsid w:val="005F0786"/>
    <w:rsid w:val="00891579"/>
    <w:rsid w:val="00896F07"/>
    <w:rsid w:val="008E629B"/>
    <w:rsid w:val="00974ED5"/>
    <w:rsid w:val="00AD187A"/>
    <w:rsid w:val="00B96491"/>
    <w:rsid w:val="00CD283E"/>
    <w:rsid w:val="00D46CA8"/>
    <w:rsid w:val="00D528AD"/>
    <w:rsid w:val="00DF50CE"/>
    <w:rsid w:val="00FD22B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9"/>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D283E"/>
    <w:pPr>
      <w:jc w:val="both"/>
    </w:pPr>
    <w:rPr>
      <w:rFonts w:ascii="Garamond" w:hAnsi="Garamond"/>
      <w:sz w:val="18"/>
    </w:rPr>
  </w:style>
  <w:style w:type="character" w:customStyle="1" w:styleId="FootnoteTextChar">
    <w:name w:val="Footnote Text Char"/>
    <w:basedOn w:val="DefaultParagraphFont"/>
    <w:link w:val="FootnoteText"/>
    <w:uiPriority w:val="99"/>
    <w:semiHidden/>
    <w:locked/>
    <w:rsid w:val="00CD283E"/>
    <w:rPr>
      <w:rFonts w:ascii="Garamond" w:hAnsi="Garamond" w:cs="Times New Roman"/>
      <w:sz w:val="24"/>
      <w:szCs w:val="24"/>
    </w:rPr>
  </w:style>
  <w:style w:type="character" w:styleId="Hyperlink">
    <w:name w:val="Hyperlink"/>
    <w:basedOn w:val="DefaultParagraphFont"/>
    <w:uiPriority w:val="99"/>
    <w:rsid w:val="00D528AD"/>
    <w:rPr>
      <w:rFonts w:cs="Times New Roman"/>
      <w:color w:val="0000FF"/>
      <w:u w:val="single"/>
    </w:rPr>
  </w:style>
  <w:style w:type="paragraph" w:styleId="ListParagraph">
    <w:name w:val="List Paragraph"/>
    <w:basedOn w:val="Normal"/>
    <w:uiPriority w:val="99"/>
    <w:qFormat/>
    <w:rsid w:val="00D528A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lqadesdoctoran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Pages>
  <Words>381</Words>
  <Characters>2096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1er décembre 2012 </dc:title>
  <dc:subject/>
  <dc:creator>Augustin JOMIER</dc:creator>
  <cp:keywords/>
  <dc:description/>
  <cp:lastModifiedBy>Ran</cp:lastModifiedBy>
  <cp:revision>2</cp:revision>
  <dcterms:created xsi:type="dcterms:W3CDTF">2012-12-05T09:33:00Z</dcterms:created>
  <dcterms:modified xsi:type="dcterms:W3CDTF">2012-12-05T09:33:00Z</dcterms:modified>
</cp:coreProperties>
</file>