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FF" w:rsidRPr="00225FD1" w:rsidRDefault="00CE00FF" w:rsidP="00F82570">
      <w:pPr>
        <w:suppressAutoHyphens w:val="0"/>
        <w:jc w:val="left"/>
        <w:rPr>
          <w:i/>
          <w:iCs/>
          <w:sz w:val="20"/>
          <w:szCs w:val="20"/>
          <w:lang w:val="en-US"/>
        </w:rPr>
      </w:pPr>
      <w:r w:rsidRPr="00FC224E">
        <w:rPr>
          <w:i/>
          <w:iCs/>
          <w:noProof/>
          <w:sz w:val="20"/>
          <w:szCs w:val="20"/>
          <w:lang w:val="en-US"/>
        </w:rPr>
        <w:t>Alessi, Giorgia</w:t>
      </w:r>
    </w:p>
    <w:p w:rsidR="00CE00FF" w:rsidRPr="00225FD1" w:rsidRDefault="00CE00FF">
      <w:pPr>
        <w:rPr>
          <w:sz w:val="20"/>
          <w:szCs w:val="20"/>
          <w:lang w:val="en-US"/>
        </w:rPr>
      </w:pPr>
      <w:r w:rsidRPr="00FC224E">
        <w:rPr>
          <w:noProof/>
          <w:sz w:val="20"/>
          <w:szCs w:val="20"/>
          <w:lang w:val="en-US"/>
        </w:rPr>
        <w:t>Giustizia e polizia</w:t>
      </w:r>
      <w:r w:rsidRPr="00225FD1">
        <w:rPr>
          <w:noProof/>
          <w:sz w:val="20"/>
          <w:szCs w:val="20"/>
          <w:lang w:val="en-US"/>
        </w:rPr>
        <w:t xml:space="preserve"> : </w:t>
      </w:r>
      <w:r w:rsidRPr="00FC224E">
        <w:rPr>
          <w:noProof/>
          <w:sz w:val="20"/>
          <w:szCs w:val="20"/>
          <w:lang w:val="en-US"/>
        </w:rPr>
        <w:t>il controllo di una capitale Napoli 1779-1803</w:t>
      </w:r>
      <w:r w:rsidRPr="00225FD1">
        <w:rPr>
          <w:noProof/>
          <w:sz w:val="20"/>
          <w:szCs w:val="20"/>
          <w:lang w:val="en-US"/>
        </w:rPr>
        <w:t xml:space="preserve"> / </w:t>
      </w:r>
      <w:r w:rsidRPr="00FC224E">
        <w:rPr>
          <w:noProof/>
          <w:sz w:val="20"/>
          <w:szCs w:val="20"/>
          <w:lang w:val="en-US"/>
        </w:rPr>
        <w:t>Giorgia Alessi</w:t>
      </w:r>
    </w:p>
    <w:p w:rsidR="00CE00FF" w:rsidRDefault="00CE00FF" w:rsidP="00CF2584">
      <w:pPr>
        <w:rPr>
          <w:noProof/>
          <w:sz w:val="20"/>
          <w:szCs w:val="20"/>
          <w:lang w:val="en-US"/>
        </w:rPr>
      </w:pPr>
      <w:r w:rsidRPr="00FC224E">
        <w:rPr>
          <w:noProof/>
          <w:sz w:val="20"/>
          <w:szCs w:val="20"/>
          <w:lang w:val="en-US"/>
        </w:rPr>
        <w:t>Jovene editore</w:t>
      </w:r>
      <w:r w:rsidRPr="00225FD1">
        <w:rPr>
          <w:noProof/>
          <w:sz w:val="20"/>
          <w:szCs w:val="20"/>
          <w:lang w:val="en-US"/>
        </w:rPr>
        <w:t xml:space="preserve">, </w:t>
      </w:r>
      <w:r w:rsidRPr="00FC224E">
        <w:rPr>
          <w:noProof/>
          <w:sz w:val="20"/>
          <w:szCs w:val="20"/>
          <w:lang w:val="en-US"/>
        </w:rPr>
        <w:t>1992</w:t>
      </w:r>
    </w:p>
    <w:p w:rsidR="00CE00FF" w:rsidRPr="00177CF0" w:rsidRDefault="00CE00FF" w:rsidP="006B41AB">
      <w:pPr>
        <w:rPr>
          <w:noProof/>
          <w:sz w:val="20"/>
          <w:szCs w:val="20"/>
          <w:lang w:val="en-US"/>
        </w:rPr>
      </w:pPr>
      <w:r w:rsidRPr="00177CF0">
        <w:rPr>
          <w:noProof/>
          <w:sz w:val="20"/>
          <w:szCs w:val="20"/>
          <w:lang w:val="en-US"/>
        </w:rPr>
        <w:t>(</w:t>
      </w:r>
      <w:r w:rsidRPr="00FC224E">
        <w:rPr>
          <w:noProof/>
          <w:sz w:val="20"/>
          <w:szCs w:val="20"/>
          <w:lang w:val="en-US"/>
        </w:rPr>
        <w:t>Storia e diritto</w:t>
      </w:r>
      <w:r w:rsidRPr="00177CF0">
        <w:rPr>
          <w:noProof/>
          <w:sz w:val="20"/>
          <w:szCs w:val="20"/>
          <w:lang w:val="en-US"/>
        </w:rPr>
        <w:t>)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ITA 307.76 ALE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CE00FF" w:rsidP="00F82570">
      <w:pPr>
        <w:suppressAutoHyphens w:val="0"/>
        <w:jc w:val="left"/>
        <w:rPr>
          <w:i/>
          <w:iCs/>
          <w:sz w:val="20"/>
          <w:szCs w:val="20"/>
        </w:rPr>
      </w:pPr>
      <w:r w:rsidRPr="00280F87">
        <w:rPr>
          <w:i/>
          <w:iCs/>
          <w:noProof/>
          <w:sz w:val="20"/>
          <w:szCs w:val="20"/>
        </w:rPr>
        <w:t>Bergès, Michel</w:t>
      </w:r>
    </w:p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Le syndicalisme policier en France, 1880-1940 / Michel Bergès</w:t>
      </w:r>
    </w:p>
    <w:p w:rsidR="00CE00FF" w:rsidRPr="00280F87" w:rsidRDefault="00CE00FF" w:rsidP="00CF2584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Paris : Éd. l'Harmattan, 1995</w:t>
      </w:r>
    </w:p>
    <w:p w:rsidR="00CE00FF" w:rsidRPr="00280F87" w:rsidRDefault="00CE00FF" w:rsidP="006B41AB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(Sécurité et société)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320 BER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CE00FF" w:rsidP="00F82570">
      <w:pPr>
        <w:suppressAutoHyphens w:val="0"/>
        <w:jc w:val="left"/>
        <w:rPr>
          <w:i/>
          <w:iCs/>
          <w:sz w:val="20"/>
          <w:szCs w:val="20"/>
        </w:rPr>
      </w:pPr>
      <w:r w:rsidRPr="00280F87">
        <w:rPr>
          <w:i/>
          <w:iCs/>
          <w:noProof/>
          <w:sz w:val="20"/>
          <w:szCs w:val="20"/>
        </w:rPr>
        <w:t>Berlière, Jean-Marc</w:t>
      </w:r>
    </w:p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Histoire des polices en France : de l'ancien régime à nos jours / Jean-Marc Berlière, René Lévy</w:t>
      </w:r>
    </w:p>
    <w:p w:rsidR="00CE00FF" w:rsidRPr="00280F87" w:rsidRDefault="00CE00FF" w:rsidP="00CF2584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Paris : Nouveau Monde Editions, 2011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8-34177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CE00FF" w:rsidP="00F82570">
      <w:pPr>
        <w:suppressAutoHyphens w:val="0"/>
        <w:jc w:val="left"/>
        <w:rPr>
          <w:i/>
          <w:iCs/>
          <w:sz w:val="20"/>
          <w:szCs w:val="20"/>
        </w:rPr>
      </w:pPr>
      <w:r w:rsidRPr="00280F87">
        <w:rPr>
          <w:i/>
          <w:iCs/>
          <w:noProof/>
          <w:sz w:val="20"/>
          <w:szCs w:val="20"/>
        </w:rPr>
        <w:t>Berlière, Justine , 1983-....</w:t>
      </w:r>
    </w:p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Policer Paris au siècle des Lumières : les commissaires du quartier du Louvre dans la seconde moitié du XVIIIe siècle / Justine Berlière ; préf. de Vincent Milliot</w:t>
      </w:r>
    </w:p>
    <w:p w:rsidR="00CE00FF" w:rsidRPr="00280F87" w:rsidRDefault="00CE00FF" w:rsidP="00CF2584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Paris : École des chartes, 2012</w:t>
      </w:r>
    </w:p>
    <w:p w:rsidR="00CE00FF" w:rsidRPr="00280F87" w:rsidRDefault="00CE00FF" w:rsidP="006B41AB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(Mémoires et documents de l'École des chartes ; 91)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8-36517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CE00FF" w:rsidP="00F82570">
      <w:pPr>
        <w:suppressAutoHyphens w:val="0"/>
        <w:jc w:val="left"/>
        <w:rPr>
          <w:i/>
          <w:iCs/>
          <w:sz w:val="20"/>
          <w:szCs w:val="20"/>
        </w:rPr>
      </w:pPr>
      <w:r w:rsidRPr="00280F87">
        <w:rPr>
          <w:i/>
          <w:iCs/>
          <w:noProof/>
          <w:sz w:val="20"/>
          <w:szCs w:val="20"/>
        </w:rPr>
        <w:t>Boulli</w:t>
      </w:r>
      <w:r w:rsidR="00F82570">
        <w:rPr>
          <w:i/>
          <w:iCs/>
          <w:noProof/>
          <w:sz w:val="20"/>
          <w:szCs w:val="20"/>
        </w:rPr>
        <w:t>f</w:t>
      </w:r>
      <w:r w:rsidRPr="00280F87">
        <w:rPr>
          <w:i/>
          <w:iCs/>
          <w:noProof/>
          <w:sz w:val="20"/>
          <w:szCs w:val="20"/>
        </w:rPr>
        <w:t>, Samia</w:t>
      </w:r>
    </w:p>
    <w:p w:rsidR="00CE00FF" w:rsidRPr="00280F87" w:rsidRDefault="00CE00FF" w:rsidP="00280F87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La police des moeurs à Marseille de 1863 à 1914 / BOULLIF (Samia) ; sous la dir. de Eliane Richard, 1994</w:t>
      </w:r>
    </w:p>
    <w:p w:rsidR="00CE00FF" w:rsidRPr="005E4704" w:rsidRDefault="00CE00FF" w:rsidP="006B41AB">
      <w:pPr>
        <w:rPr>
          <w:sz w:val="20"/>
          <w:szCs w:val="20"/>
        </w:rPr>
      </w:pPr>
      <w:r w:rsidRPr="00FC224E">
        <w:rPr>
          <w:noProof/>
          <w:sz w:val="20"/>
          <w:szCs w:val="20"/>
        </w:rPr>
        <w:t>Maîtrise : histoire : Aix-Marseille I : 1994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MT-3369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CE00FF" w:rsidP="00F82570">
      <w:pPr>
        <w:suppressAutoHyphens w:val="0"/>
        <w:jc w:val="left"/>
        <w:rPr>
          <w:i/>
          <w:iCs/>
          <w:sz w:val="20"/>
          <w:szCs w:val="20"/>
        </w:rPr>
      </w:pPr>
      <w:r w:rsidRPr="00280F87">
        <w:rPr>
          <w:i/>
          <w:iCs/>
          <w:noProof/>
          <w:sz w:val="20"/>
          <w:szCs w:val="20"/>
        </w:rPr>
        <w:t>Chevandier, Christian</w:t>
      </w:r>
    </w:p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Policiers dans la ville : une histoire des gardiens de la paix / Christian Chevandier</w:t>
      </w:r>
    </w:p>
    <w:p w:rsidR="00CE00FF" w:rsidRPr="00280F87" w:rsidRDefault="00CE00FF" w:rsidP="00CF2584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Paris : Folio, 2012</w:t>
      </w:r>
    </w:p>
    <w:p w:rsidR="00CE00FF" w:rsidRPr="00280F87" w:rsidRDefault="00CE00FF" w:rsidP="006B41AB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(Folio histoire ; 198)</w:t>
      </w:r>
    </w:p>
    <w:p w:rsidR="00CE00FF" w:rsidRPr="005E4704" w:rsidRDefault="00CE00FF" w:rsidP="00280F87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944.3 CHE</w:t>
      </w:r>
      <w:r w:rsidRPr="005E4704">
        <w:rPr>
          <w:b/>
          <w:bCs/>
          <w:noProof/>
          <w:sz w:val="20"/>
          <w:szCs w:val="20"/>
        </w:rPr>
        <w:t xml:space="preserve"> 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CE00FF" w:rsidP="00F82570">
      <w:pPr>
        <w:suppressAutoHyphens w:val="0"/>
        <w:jc w:val="left"/>
        <w:rPr>
          <w:i/>
          <w:iCs/>
          <w:sz w:val="20"/>
          <w:szCs w:val="20"/>
        </w:rPr>
      </w:pPr>
      <w:r w:rsidRPr="00280F87">
        <w:rPr>
          <w:i/>
          <w:iCs/>
          <w:noProof/>
          <w:sz w:val="20"/>
          <w:szCs w:val="20"/>
        </w:rPr>
        <w:t>Cicchini, Marco</w:t>
      </w:r>
    </w:p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La police de la République : l'ordre public à Genève au XVIIIe siècle / Marco Cicchini ; préface de Michel Porret</w:t>
      </w:r>
    </w:p>
    <w:p w:rsidR="00CE00FF" w:rsidRPr="00280F87" w:rsidRDefault="00CE00FF" w:rsidP="00CF2584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Rennes : Presses universitaires de Rennes, 2012</w:t>
      </w:r>
    </w:p>
    <w:p w:rsidR="00CE00FF" w:rsidRPr="00280F87" w:rsidRDefault="00CE00FF" w:rsidP="006B41AB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(Histoire)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900 CIC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F82570" w:rsidP="00F82570">
      <w:pPr>
        <w:suppressAutoHyphens w:val="0"/>
        <w:jc w:val="left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w:t>Cobb</w:t>
      </w:r>
      <w:r w:rsidR="00CE00FF" w:rsidRPr="00280F87">
        <w:rPr>
          <w:i/>
          <w:iCs/>
          <w:noProof/>
          <w:sz w:val="20"/>
          <w:szCs w:val="20"/>
        </w:rPr>
        <w:t>, Richard</w:t>
      </w:r>
    </w:p>
    <w:p w:rsidR="00CE00FF" w:rsidRPr="00225FD1" w:rsidRDefault="00CE00FF">
      <w:pPr>
        <w:rPr>
          <w:sz w:val="20"/>
          <w:szCs w:val="20"/>
          <w:lang w:val="en-US"/>
        </w:rPr>
      </w:pPr>
      <w:r w:rsidRPr="00FC224E">
        <w:rPr>
          <w:noProof/>
          <w:sz w:val="20"/>
          <w:szCs w:val="20"/>
          <w:lang w:val="en-US"/>
        </w:rPr>
        <w:t>The police and the people</w:t>
      </w:r>
      <w:r w:rsidRPr="00225FD1">
        <w:rPr>
          <w:noProof/>
          <w:sz w:val="20"/>
          <w:szCs w:val="20"/>
          <w:lang w:val="en-US"/>
        </w:rPr>
        <w:t xml:space="preserve"> : </w:t>
      </w:r>
      <w:r w:rsidRPr="00FC224E">
        <w:rPr>
          <w:noProof/>
          <w:sz w:val="20"/>
          <w:szCs w:val="20"/>
          <w:lang w:val="en-US"/>
        </w:rPr>
        <w:t>French popular protest 1789-1820</w:t>
      </w:r>
      <w:r w:rsidRPr="00225FD1">
        <w:rPr>
          <w:noProof/>
          <w:sz w:val="20"/>
          <w:szCs w:val="20"/>
          <w:lang w:val="en-US"/>
        </w:rPr>
        <w:t xml:space="preserve"> / </w:t>
      </w:r>
      <w:r w:rsidRPr="00FC224E">
        <w:rPr>
          <w:noProof/>
          <w:sz w:val="20"/>
          <w:szCs w:val="20"/>
          <w:lang w:val="en-US"/>
        </w:rPr>
        <w:t>R. C. Cobb</w:t>
      </w:r>
    </w:p>
    <w:p w:rsidR="00CE00FF" w:rsidRDefault="00CE00FF" w:rsidP="00CF2584">
      <w:pPr>
        <w:rPr>
          <w:noProof/>
          <w:sz w:val="20"/>
          <w:szCs w:val="20"/>
          <w:lang w:val="en-US"/>
        </w:rPr>
      </w:pPr>
      <w:r w:rsidRPr="00FC224E">
        <w:rPr>
          <w:noProof/>
          <w:sz w:val="20"/>
          <w:szCs w:val="20"/>
          <w:lang w:val="en-US"/>
        </w:rPr>
        <w:t>London||Oxford||New York</w:t>
      </w:r>
      <w:r w:rsidRPr="00CF2584">
        <w:rPr>
          <w:noProof/>
          <w:sz w:val="20"/>
          <w:szCs w:val="20"/>
          <w:lang w:val="en-US"/>
        </w:rPr>
        <w:t xml:space="preserve"> : </w:t>
      </w:r>
      <w:r w:rsidRPr="00FC224E">
        <w:rPr>
          <w:noProof/>
          <w:sz w:val="20"/>
          <w:szCs w:val="20"/>
          <w:lang w:val="en-US"/>
        </w:rPr>
        <w:t>Oxford University Press</w:t>
      </w:r>
      <w:r w:rsidRPr="00225FD1">
        <w:rPr>
          <w:noProof/>
          <w:sz w:val="20"/>
          <w:szCs w:val="20"/>
          <w:lang w:val="en-US"/>
        </w:rPr>
        <w:t xml:space="preserve">, </w:t>
      </w:r>
      <w:r w:rsidRPr="00FC224E">
        <w:rPr>
          <w:noProof/>
          <w:sz w:val="20"/>
          <w:szCs w:val="20"/>
          <w:lang w:val="en-US"/>
        </w:rPr>
        <w:t>1970</w:t>
      </w:r>
    </w:p>
    <w:p w:rsidR="00CE00FF" w:rsidRPr="00177CF0" w:rsidRDefault="00CE00FF" w:rsidP="006B41AB">
      <w:pPr>
        <w:rPr>
          <w:noProof/>
          <w:sz w:val="20"/>
          <w:szCs w:val="20"/>
          <w:lang w:val="en-US"/>
        </w:rPr>
      </w:pPr>
      <w:r w:rsidRPr="00177CF0">
        <w:rPr>
          <w:noProof/>
          <w:sz w:val="20"/>
          <w:szCs w:val="20"/>
          <w:lang w:val="en-US"/>
        </w:rPr>
        <w:t>(</w:t>
      </w:r>
      <w:r w:rsidRPr="00FC224E">
        <w:rPr>
          <w:noProof/>
          <w:sz w:val="20"/>
          <w:szCs w:val="20"/>
          <w:lang w:val="en-US"/>
        </w:rPr>
        <w:t>Oxford Paperbacks</w:t>
      </w:r>
      <w:r w:rsidRPr="00177CF0">
        <w:rPr>
          <w:noProof/>
          <w:sz w:val="20"/>
          <w:szCs w:val="20"/>
          <w:lang w:val="en-US"/>
        </w:rPr>
        <w:t xml:space="preserve"> ; </w:t>
      </w:r>
      <w:r w:rsidRPr="00FC224E">
        <w:rPr>
          <w:noProof/>
          <w:sz w:val="20"/>
          <w:szCs w:val="20"/>
          <w:lang w:val="en-US"/>
        </w:rPr>
        <w:t>297</w:t>
      </w:r>
      <w:r w:rsidRPr="00177CF0">
        <w:rPr>
          <w:noProof/>
          <w:sz w:val="20"/>
          <w:szCs w:val="20"/>
          <w:lang w:val="en-US"/>
        </w:rPr>
        <w:t>)</w:t>
      </w:r>
    </w:p>
    <w:p w:rsidR="00CE00FF" w:rsidRPr="00280F87" w:rsidRDefault="00CE00FF" w:rsidP="00F82570">
      <w:pPr>
        <w:rPr>
          <w:b/>
          <w:bCs/>
          <w:sz w:val="20"/>
          <w:szCs w:val="20"/>
          <w:lang w:val="en-US"/>
        </w:rPr>
      </w:pPr>
      <w:r w:rsidRPr="00280F87">
        <w:rPr>
          <w:b/>
          <w:bCs/>
          <w:noProof/>
          <w:sz w:val="20"/>
          <w:szCs w:val="20"/>
          <w:lang w:val="en-US"/>
        </w:rPr>
        <w:t>[Cote MMSH : 8-31537]</w:t>
      </w:r>
    </w:p>
    <w:p w:rsidR="00CE00FF" w:rsidRPr="00280F87" w:rsidRDefault="00CE00FF" w:rsidP="00A161F5">
      <w:pPr>
        <w:rPr>
          <w:sz w:val="20"/>
          <w:szCs w:val="20"/>
          <w:lang w:val="en-US"/>
        </w:rPr>
      </w:pPr>
    </w:p>
    <w:p w:rsidR="00CE00FF" w:rsidRPr="00280F87" w:rsidRDefault="00CE00FF" w:rsidP="00A161F5">
      <w:pPr>
        <w:rPr>
          <w:lang w:val="en-US"/>
        </w:rPr>
      </w:pPr>
    </w:p>
    <w:p w:rsidR="00CE00FF" w:rsidRPr="00225FD1" w:rsidRDefault="00CE00FF" w:rsidP="00F82570">
      <w:pPr>
        <w:suppressAutoHyphens w:val="0"/>
        <w:jc w:val="left"/>
        <w:rPr>
          <w:i/>
          <w:iCs/>
          <w:sz w:val="20"/>
          <w:szCs w:val="20"/>
          <w:lang w:val="en-US"/>
        </w:rPr>
      </w:pPr>
      <w:r w:rsidRPr="00FC224E">
        <w:rPr>
          <w:i/>
          <w:iCs/>
          <w:noProof/>
          <w:sz w:val="20"/>
          <w:szCs w:val="20"/>
          <w:lang w:val="en-US"/>
        </w:rPr>
        <w:t>Cordier, Morgan</w:t>
      </w:r>
    </w:p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La police de la ville : ordre public et conflits à Aix-en-Provence au XVIIIe siècle / Morgan Cordier ; sous la dir. de Wolfgang Kaiser</w:t>
      </w:r>
    </w:p>
    <w:p w:rsidR="00CE00FF" w:rsidRPr="00280F87" w:rsidRDefault="00F82570" w:rsidP="00CF2584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Aix-en-Provence : </w:t>
      </w:r>
      <w:r w:rsidR="00CE00FF" w:rsidRPr="00280F87">
        <w:rPr>
          <w:noProof/>
          <w:sz w:val="20"/>
          <w:szCs w:val="20"/>
        </w:rPr>
        <w:t>1999</w:t>
      </w:r>
    </w:p>
    <w:p w:rsidR="00CE00FF" w:rsidRPr="005E4704" w:rsidRDefault="00CE00FF" w:rsidP="006B41AB">
      <w:pPr>
        <w:rPr>
          <w:sz w:val="20"/>
          <w:szCs w:val="20"/>
        </w:rPr>
      </w:pPr>
      <w:r w:rsidRPr="00FC224E">
        <w:rPr>
          <w:noProof/>
          <w:sz w:val="20"/>
          <w:szCs w:val="20"/>
        </w:rPr>
        <w:t>Maîtrise : Histoire : Aix-Marseille 1 : 1999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MT-3938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CE00FF" w:rsidP="00F82570">
      <w:pPr>
        <w:suppressAutoHyphens w:val="0"/>
        <w:jc w:val="left"/>
        <w:rPr>
          <w:i/>
          <w:iCs/>
          <w:sz w:val="20"/>
          <w:szCs w:val="20"/>
        </w:rPr>
      </w:pPr>
      <w:r w:rsidRPr="00280F87">
        <w:rPr>
          <w:i/>
          <w:iCs/>
          <w:noProof/>
          <w:sz w:val="20"/>
          <w:szCs w:val="20"/>
        </w:rPr>
        <w:t>Coron, Jeanne</w:t>
      </w:r>
    </w:p>
    <w:p w:rsidR="00CE00FF" w:rsidRPr="00280F87" w:rsidRDefault="00CE00FF" w:rsidP="00F82570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Le monde de l'accueil et de la sociabilité sous l'oeil de la police : ses lieux, ses acteurs, à Aix, au XVIIIe siècle / présenté par Jeanne Coron ; sous la dir. de W. Kaiser, 2002</w:t>
      </w:r>
    </w:p>
    <w:p w:rsidR="00CE00FF" w:rsidRPr="005E4704" w:rsidRDefault="00CE00FF" w:rsidP="006B41AB">
      <w:pPr>
        <w:rPr>
          <w:sz w:val="20"/>
          <w:szCs w:val="20"/>
        </w:rPr>
      </w:pPr>
      <w:r w:rsidRPr="00FC224E">
        <w:rPr>
          <w:noProof/>
          <w:sz w:val="20"/>
          <w:szCs w:val="20"/>
        </w:rPr>
        <w:t>Maîtrise : Histoire moderne : Université de Provence, Aix-en-Provence : 2002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MT-23382 (1)||MT-23382 (2)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CE00FF" w:rsidP="00573F1A">
      <w:pPr>
        <w:suppressAutoHyphens w:val="0"/>
        <w:jc w:val="left"/>
        <w:rPr>
          <w:i/>
          <w:iCs/>
          <w:sz w:val="20"/>
          <w:szCs w:val="20"/>
        </w:rPr>
      </w:pPr>
      <w:r w:rsidRPr="00280F87">
        <w:rPr>
          <w:i/>
          <w:iCs/>
          <w:noProof/>
          <w:sz w:val="20"/>
          <w:szCs w:val="20"/>
        </w:rPr>
        <w:t>Cozanet , Benoit</w:t>
      </w:r>
    </w:p>
    <w:p w:rsidR="00CE00FF" w:rsidRPr="00280F87" w:rsidRDefault="00CE00FF" w:rsidP="00F82570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Typologie des indicateurs de police sous la Convention nationale : activité, sociologie, psychologie / Benoit Cozanet ; sous la dire</w:t>
      </w:r>
      <w:r w:rsidR="00F82570">
        <w:rPr>
          <w:noProof/>
          <w:sz w:val="20"/>
          <w:szCs w:val="20"/>
        </w:rPr>
        <w:t>ction de Monsieur le Professeur V</w:t>
      </w:r>
      <w:r w:rsidRPr="00280F87">
        <w:rPr>
          <w:noProof/>
          <w:sz w:val="20"/>
          <w:szCs w:val="20"/>
        </w:rPr>
        <w:t>ovelle</w:t>
      </w:r>
      <w:r w:rsidR="00F82570">
        <w:rPr>
          <w:noProof/>
          <w:sz w:val="20"/>
          <w:szCs w:val="20"/>
        </w:rPr>
        <w:t xml:space="preserve">, </w:t>
      </w:r>
      <w:r w:rsidRPr="00280F87">
        <w:rPr>
          <w:noProof/>
          <w:sz w:val="20"/>
          <w:szCs w:val="20"/>
        </w:rPr>
        <w:t>1987-1988</w:t>
      </w:r>
    </w:p>
    <w:p w:rsidR="00CE00FF" w:rsidRPr="005E4704" w:rsidRDefault="00CE00FF" w:rsidP="006B41AB">
      <w:pPr>
        <w:rPr>
          <w:sz w:val="20"/>
          <w:szCs w:val="20"/>
        </w:rPr>
      </w:pPr>
      <w:r w:rsidRPr="00FC224E">
        <w:rPr>
          <w:noProof/>
          <w:sz w:val="20"/>
          <w:szCs w:val="20"/>
        </w:rPr>
        <w:t>Maîtrise : Université de Paris I : 1987-1988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MT-23224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CE00FF" w:rsidP="00573F1A">
      <w:pPr>
        <w:suppressAutoHyphens w:val="0"/>
        <w:jc w:val="left"/>
        <w:rPr>
          <w:i/>
          <w:iCs/>
          <w:sz w:val="20"/>
          <w:szCs w:val="20"/>
        </w:rPr>
      </w:pPr>
      <w:r w:rsidRPr="00280F87">
        <w:rPr>
          <w:i/>
          <w:iCs/>
          <w:noProof/>
          <w:sz w:val="20"/>
          <w:szCs w:val="20"/>
        </w:rPr>
        <w:t>Deluermoz , Quentin</w:t>
      </w:r>
    </w:p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Des policiers dans la ville : la construction d'un ordre public à Paris (1854-1914) / Quentin Deluermoz</w:t>
      </w:r>
    </w:p>
    <w:p w:rsidR="00CE00FF" w:rsidRPr="00280F87" w:rsidRDefault="00CE00FF" w:rsidP="00CF2584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Paris : Publications de la Sorbonne, 2012</w:t>
      </w:r>
    </w:p>
    <w:p w:rsidR="00CE00FF" w:rsidRPr="00280F87" w:rsidRDefault="00CE00FF" w:rsidP="006B41AB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(Histoire de la France aux XIXe et XXe siècles ; 71)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8-35019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CE00FF" w:rsidP="00F82570">
      <w:pPr>
        <w:suppressAutoHyphens w:val="0"/>
        <w:jc w:val="left"/>
        <w:rPr>
          <w:i/>
          <w:iCs/>
          <w:sz w:val="20"/>
          <w:szCs w:val="20"/>
        </w:rPr>
      </w:pPr>
      <w:r w:rsidRPr="00280F87">
        <w:rPr>
          <w:i/>
          <w:iCs/>
          <w:noProof/>
          <w:sz w:val="20"/>
          <w:szCs w:val="20"/>
        </w:rPr>
        <w:t>Denys, Catherine</w:t>
      </w:r>
    </w:p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Police et sécurité au XVIIIe siècle : dans les villes de la frontière franco-belge / Catherine Denys ; préf. de Daniel Roche</w:t>
      </w:r>
    </w:p>
    <w:p w:rsidR="00CE00FF" w:rsidRPr="00280F87" w:rsidRDefault="00CE00FF" w:rsidP="00CF2584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Torino||Budapest||Paris : L’Harmattan, 2002</w:t>
      </w:r>
    </w:p>
    <w:p w:rsidR="00CE00FF" w:rsidRPr="00280F87" w:rsidRDefault="00CE00FF" w:rsidP="006B41AB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(Sécurité et société)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8-34176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CE00FF" w:rsidP="00F82570">
      <w:pPr>
        <w:suppressAutoHyphens w:val="0"/>
        <w:jc w:val="left"/>
        <w:rPr>
          <w:i/>
          <w:iCs/>
          <w:sz w:val="20"/>
          <w:szCs w:val="20"/>
        </w:rPr>
      </w:pPr>
      <w:r w:rsidRPr="00280F87">
        <w:rPr>
          <w:i/>
          <w:iCs/>
          <w:noProof/>
          <w:sz w:val="20"/>
          <w:szCs w:val="20"/>
        </w:rPr>
        <w:t>Domergue, Lucienne</w:t>
      </w:r>
    </w:p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L'alcalde et le malandrin : justice et société en Espagne au XVIIIe siècle (I) / Lucienne Domergue, Antonio Risco</w:t>
      </w:r>
    </w:p>
    <w:p w:rsidR="00CE00FF" w:rsidRPr="00280F87" w:rsidRDefault="00CE00FF" w:rsidP="00CF2584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Toulouse||Paris : CRIC||Ophrys, 2001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ESP 340 DOM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CE00FF" w:rsidP="00F82570">
      <w:pPr>
        <w:suppressAutoHyphens w:val="0"/>
        <w:jc w:val="left"/>
        <w:rPr>
          <w:i/>
          <w:iCs/>
          <w:sz w:val="20"/>
          <w:szCs w:val="20"/>
        </w:rPr>
      </w:pPr>
      <w:r w:rsidRPr="00280F87">
        <w:rPr>
          <w:i/>
          <w:iCs/>
          <w:noProof/>
          <w:sz w:val="20"/>
          <w:szCs w:val="20"/>
        </w:rPr>
        <w:t>Donzelot, Jacques</w:t>
      </w:r>
    </w:p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La Police des familles / Jacques Donzelot ; postface de Gilles Deleuze</w:t>
      </w:r>
    </w:p>
    <w:p w:rsidR="00CE00FF" w:rsidRPr="00280F87" w:rsidRDefault="00CE00FF" w:rsidP="00CF2584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Paris : Éditions de Minuit, 1977</w:t>
      </w:r>
    </w:p>
    <w:p w:rsidR="00CE00FF" w:rsidRPr="00280F87" w:rsidRDefault="00CE00FF" w:rsidP="006B41AB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(Collection Critique)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306.8 DON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CE00FF" w:rsidP="00F82570">
      <w:pPr>
        <w:suppressAutoHyphens w:val="0"/>
        <w:jc w:val="left"/>
        <w:rPr>
          <w:i/>
          <w:iCs/>
          <w:sz w:val="20"/>
          <w:szCs w:val="20"/>
        </w:rPr>
      </w:pPr>
      <w:r w:rsidRPr="00280F87">
        <w:rPr>
          <w:i/>
          <w:iCs/>
          <w:noProof/>
          <w:sz w:val="20"/>
          <w:szCs w:val="20"/>
        </w:rPr>
        <w:t>Farge, Arlette</w:t>
      </w:r>
    </w:p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Logiques de la foule : l'affaire des enlèvements d'enfants, Paris 1750 / Arlette Farge, Jacques Revel</w:t>
      </w:r>
    </w:p>
    <w:p w:rsidR="00CE00FF" w:rsidRPr="00280F87" w:rsidRDefault="00CE00FF" w:rsidP="00CF2584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Paris : Hachette, 1988</w:t>
      </w:r>
    </w:p>
    <w:p w:rsidR="00CE00FF" w:rsidRPr="00280F87" w:rsidRDefault="00CE00FF" w:rsidP="006B41AB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(Textes du XXe siècle)</w:t>
      </w:r>
    </w:p>
    <w:p w:rsidR="00CE00FF" w:rsidRPr="00280F87" w:rsidRDefault="00CE00FF" w:rsidP="00F82570">
      <w:pPr>
        <w:rPr>
          <w:b/>
          <w:bCs/>
          <w:sz w:val="20"/>
          <w:szCs w:val="20"/>
          <w:lang w:val="en-US"/>
        </w:rPr>
      </w:pPr>
      <w:r w:rsidRPr="00280F87">
        <w:rPr>
          <w:b/>
          <w:bCs/>
          <w:noProof/>
          <w:sz w:val="20"/>
          <w:szCs w:val="20"/>
          <w:lang w:val="en-US"/>
        </w:rPr>
        <w:t>[Cote MMSH : DUB 300 FAR]</w:t>
      </w:r>
    </w:p>
    <w:p w:rsidR="00CE00FF" w:rsidRPr="00280F87" w:rsidRDefault="00CE00FF" w:rsidP="00A161F5">
      <w:pPr>
        <w:rPr>
          <w:sz w:val="20"/>
          <w:szCs w:val="20"/>
          <w:lang w:val="en-US"/>
        </w:rPr>
      </w:pPr>
    </w:p>
    <w:p w:rsidR="00CE00FF" w:rsidRPr="00280F87" w:rsidRDefault="00CE00FF" w:rsidP="00A161F5">
      <w:pPr>
        <w:rPr>
          <w:lang w:val="en-US"/>
        </w:rPr>
      </w:pPr>
    </w:p>
    <w:p w:rsidR="00CE00FF" w:rsidRPr="00225FD1" w:rsidRDefault="00CE00FF" w:rsidP="00F82570">
      <w:pPr>
        <w:suppressAutoHyphens w:val="0"/>
        <w:jc w:val="left"/>
        <w:rPr>
          <w:i/>
          <w:iCs/>
          <w:sz w:val="20"/>
          <w:szCs w:val="20"/>
          <w:lang w:val="en-US"/>
        </w:rPr>
      </w:pPr>
      <w:r w:rsidRPr="00FC224E">
        <w:rPr>
          <w:i/>
          <w:iCs/>
          <w:noProof/>
          <w:sz w:val="20"/>
          <w:szCs w:val="20"/>
          <w:lang w:val="en-US"/>
        </w:rPr>
        <w:t>Fiume, Giovanna</w:t>
      </w:r>
    </w:p>
    <w:p w:rsidR="00CE00FF" w:rsidRPr="00225FD1" w:rsidRDefault="00CE00FF">
      <w:pPr>
        <w:rPr>
          <w:sz w:val="20"/>
          <w:szCs w:val="20"/>
          <w:lang w:val="en-US"/>
        </w:rPr>
      </w:pPr>
      <w:r w:rsidRPr="00FC224E">
        <w:rPr>
          <w:noProof/>
          <w:sz w:val="20"/>
          <w:szCs w:val="20"/>
          <w:lang w:val="en-US"/>
        </w:rPr>
        <w:t>Le bande armate in Sicilia</w:t>
      </w:r>
      <w:r w:rsidRPr="00225FD1">
        <w:rPr>
          <w:noProof/>
          <w:sz w:val="20"/>
          <w:szCs w:val="20"/>
          <w:lang w:val="en-US"/>
        </w:rPr>
        <w:t xml:space="preserve"> : </w:t>
      </w:r>
      <w:r w:rsidRPr="00FC224E">
        <w:rPr>
          <w:noProof/>
          <w:sz w:val="20"/>
          <w:szCs w:val="20"/>
          <w:lang w:val="en-US"/>
        </w:rPr>
        <w:t>(1819-1849)||violenza e organizzazione del potere</w:t>
      </w:r>
      <w:r w:rsidRPr="00225FD1">
        <w:rPr>
          <w:noProof/>
          <w:sz w:val="20"/>
          <w:szCs w:val="20"/>
          <w:lang w:val="en-US"/>
        </w:rPr>
        <w:t xml:space="preserve"> ; </w:t>
      </w:r>
      <w:r w:rsidRPr="00FC224E">
        <w:rPr>
          <w:noProof/>
          <w:sz w:val="20"/>
          <w:szCs w:val="20"/>
          <w:lang w:val="en-US"/>
        </w:rPr>
        <w:t>Giovanna Fiume</w:t>
      </w:r>
    </w:p>
    <w:p w:rsidR="00CE00FF" w:rsidRDefault="00CE00FF" w:rsidP="00CF2584">
      <w:pPr>
        <w:rPr>
          <w:noProof/>
          <w:sz w:val="20"/>
          <w:szCs w:val="20"/>
          <w:lang w:val="en-US"/>
        </w:rPr>
      </w:pPr>
      <w:r w:rsidRPr="00FC224E">
        <w:rPr>
          <w:noProof/>
          <w:sz w:val="20"/>
          <w:szCs w:val="20"/>
          <w:lang w:val="en-US"/>
        </w:rPr>
        <w:t>Palermo</w:t>
      </w:r>
      <w:r w:rsidRPr="00CF2584">
        <w:rPr>
          <w:noProof/>
          <w:sz w:val="20"/>
          <w:szCs w:val="20"/>
          <w:lang w:val="en-US"/>
        </w:rPr>
        <w:t xml:space="preserve"> : </w:t>
      </w:r>
      <w:r w:rsidRPr="00FC224E">
        <w:rPr>
          <w:noProof/>
          <w:sz w:val="20"/>
          <w:szCs w:val="20"/>
          <w:lang w:val="en-US"/>
        </w:rPr>
        <w:t>Universita di Palermo</w:t>
      </w:r>
      <w:r w:rsidRPr="00225FD1">
        <w:rPr>
          <w:noProof/>
          <w:sz w:val="20"/>
          <w:szCs w:val="20"/>
          <w:lang w:val="en-US"/>
        </w:rPr>
        <w:t xml:space="preserve">, </w:t>
      </w:r>
      <w:r w:rsidRPr="00FC224E">
        <w:rPr>
          <w:noProof/>
          <w:sz w:val="20"/>
          <w:szCs w:val="20"/>
          <w:lang w:val="en-US"/>
        </w:rPr>
        <w:t>1984</w:t>
      </w:r>
    </w:p>
    <w:p w:rsidR="00CE00FF" w:rsidRPr="00177CF0" w:rsidRDefault="00CE00FF" w:rsidP="006B41AB">
      <w:pPr>
        <w:rPr>
          <w:noProof/>
          <w:sz w:val="20"/>
          <w:szCs w:val="20"/>
          <w:lang w:val="en-US"/>
        </w:rPr>
      </w:pPr>
      <w:r w:rsidRPr="00177CF0">
        <w:rPr>
          <w:noProof/>
          <w:sz w:val="20"/>
          <w:szCs w:val="20"/>
          <w:lang w:val="en-US"/>
        </w:rPr>
        <w:t>(</w:t>
      </w:r>
      <w:r w:rsidRPr="00FC224E">
        <w:rPr>
          <w:noProof/>
          <w:sz w:val="20"/>
          <w:szCs w:val="20"/>
          <w:lang w:val="en-US"/>
        </w:rPr>
        <w:t>Annali della facolta di lettere e filosofia</w:t>
      </w:r>
      <w:r w:rsidRPr="00177CF0">
        <w:rPr>
          <w:noProof/>
          <w:sz w:val="20"/>
          <w:szCs w:val="20"/>
          <w:lang w:val="en-US"/>
        </w:rPr>
        <w:t xml:space="preserve"> ; </w:t>
      </w:r>
      <w:r w:rsidRPr="00FC224E">
        <w:rPr>
          <w:noProof/>
          <w:sz w:val="20"/>
          <w:szCs w:val="20"/>
          <w:lang w:val="en-US"/>
        </w:rPr>
        <w:t>6</w:t>
      </w:r>
      <w:r w:rsidRPr="00177CF0">
        <w:rPr>
          <w:noProof/>
          <w:sz w:val="20"/>
          <w:szCs w:val="20"/>
          <w:lang w:val="en-US"/>
        </w:rPr>
        <w:t>)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8-34412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280F87" w:rsidRDefault="00280F87" w:rsidP="00573F1A">
      <w:pPr>
        <w:suppressAutoHyphens w:val="0"/>
        <w:jc w:val="left"/>
        <w:rPr>
          <w:i/>
          <w:iCs/>
          <w:noProof/>
          <w:sz w:val="20"/>
          <w:szCs w:val="20"/>
        </w:rPr>
      </w:pPr>
    </w:p>
    <w:p w:rsidR="00AE572F" w:rsidRDefault="00AE572F" w:rsidP="00573F1A">
      <w:pPr>
        <w:suppressAutoHyphens w:val="0"/>
        <w:jc w:val="left"/>
        <w:rPr>
          <w:i/>
          <w:iCs/>
          <w:noProof/>
          <w:sz w:val="20"/>
          <w:szCs w:val="20"/>
        </w:rPr>
      </w:pPr>
    </w:p>
    <w:p w:rsidR="00AE572F" w:rsidRDefault="00AE572F" w:rsidP="00573F1A">
      <w:pPr>
        <w:suppressAutoHyphens w:val="0"/>
        <w:jc w:val="left"/>
        <w:rPr>
          <w:i/>
          <w:iCs/>
          <w:noProof/>
          <w:sz w:val="20"/>
          <w:szCs w:val="20"/>
        </w:rPr>
      </w:pPr>
    </w:p>
    <w:p w:rsidR="00AE572F" w:rsidRDefault="00AE572F" w:rsidP="00573F1A">
      <w:pPr>
        <w:suppressAutoHyphens w:val="0"/>
        <w:jc w:val="left"/>
        <w:rPr>
          <w:i/>
          <w:iCs/>
          <w:noProof/>
          <w:sz w:val="20"/>
          <w:szCs w:val="20"/>
        </w:rPr>
      </w:pPr>
    </w:p>
    <w:p w:rsidR="00CE00FF" w:rsidRPr="00280F87" w:rsidRDefault="00CE00FF" w:rsidP="00F82570">
      <w:pPr>
        <w:suppressAutoHyphens w:val="0"/>
        <w:jc w:val="left"/>
        <w:rPr>
          <w:i/>
          <w:iCs/>
          <w:sz w:val="20"/>
          <w:szCs w:val="20"/>
        </w:rPr>
      </w:pPr>
      <w:r w:rsidRPr="00280F87">
        <w:rPr>
          <w:i/>
          <w:iCs/>
          <w:noProof/>
          <w:sz w:val="20"/>
          <w:szCs w:val="20"/>
        </w:rPr>
        <w:lastRenderedPageBreak/>
        <w:t>Ghoul, Fayçal El</w:t>
      </w:r>
    </w:p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La police parisienne dans la seconde moitié du XVIIIe siècle : 1760-1785 / Fayçal El Ghoul ; préface de Daniel Roche</w:t>
      </w:r>
    </w:p>
    <w:p w:rsidR="00CE00FF" w:rsidRPr="00280F87" w:rsidRDefault="00CE00FF" w:rsidP="00CF2584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Tunis : Université de Tunis I, 1995</w:t>
      </w:r>
    </w:p>
    <w:p w:rsidR="00CE00FF" w:rsidRDefault="00CE00FF" w:rsidP="00F82570">
      <w:pPr>
        <w:rPr>
          <w:b/>
          <w:bCs/>
          <w:noProof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944 GHO (1)||944 GHO (2)||944 GHO (1)||944 GHO (2)</w:t>
      </w:r>
      <w:r w:rsidRPr="005E4704">
        <w:rPr>
          <w:b/>
          <w:bCs/>
          <w:noProof/>
          <w:sz w:val="20"/>
          <w:szCs w:val="20"/>
        </w:rPr>
        <w:t>]</w:t>
      </w:r>
    </w:p>
    <w:p w:rsidR="00F82570" w:rsidRDefault="00F82570" w:rsidP="00F82570">
      <w:pPr>
        <w:rPr>
          <w:b/>
          <w:bCs/>
          <w:noProof/>
          <w:sz w:val="20"/>
          <w:szCs w:val="20"/>
        </w:rPr>
      </w:pPr>
    </w:p>
    <w:p w:rsidR="00F82570" w:rsidRPr="005E4704" w:rsidRDefault="00F82570" w:rsidP="00F82570">
      <w:pPr>
        <w:rPr>
          <w:b/>
          <w:bCs/>
          <w:sz w:val="20"/>
          <w:szCs w:val="20"/>
        </w:rPr>
      </w:pPr>
    </w:p>
    <w:p w:rsidR="00CE00FF" w:rsidRPr="00280F87" w:rsidRDefault="00CE00FF" w:rsidP="00F82570">
      <w:pPr>
        <w:suppressAutoHyphens w:val="0"/>
        <w:jc w:val="left"/>
        <w:rPr>
          <w:i/>
          <w:iCs/>
          <w:sz w:val="20"/>
          <w:szCs w:val="20"/>
        </w:rPr>
      </w:pPr>
      <w:r w:rsidRPr="00280F87">
        <w:rPr>
          <w:i/>
          <w:iCs/>
          <w:noProof/>
          <w:sz w:val="20"/>
          <w:szCs w:val="20"/>
        </w:rPr>
        <w:t>Grissa, Mohamed</w:t>
      </w:r>
    </w:p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Pouvoirs et marginaux à Paris sous le règne de Louis XIV : (1661-1715) / Mohamed Grissa</w:t>
      </w:r>
    </w:p>
    <w:p w:rsidR="00CE00FF" w:rsidRPr="00280F87" w:rsidRDefault="00CE00FF" w:rsidP="00CF2584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Tunis : Publications de l'Université de Tunis, 1980</w:t>
      </w:r>
    </w:p>
    <w:p w:rsidR="00CE00FF" w:rsidRPr="00280F87" w:rsidRDefault="00CE00FF" w:rsidP="006B41AB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(Faculté des lettres et des sciences humaines de Tunis ; 24)</w:t>
      </w:r>
    </w:p>
    <w:p w:rsidR="00CE00FF" w:rsidRPr="00280F87" w:rsidRDefault="00CE00FF" w:rsidP="00F82570">
      <w:pPr>
        <w:rPr>
          <w:b/>
          <w:bCs/>
          <w:sz w:val="20"/>
          <w:szCs w:val="20"/>
          <w:lang w:val="en-US"/>
        </w:rPr>
      </w:pPr>
      <w:r w:rsidRPr="00280F87">
        <w:rPr>
          <w:b/>
          <w:bCs/>
          <w:noProof/>
          <w:sz w:val="20"/>
          <w:szCs w:val="20"/>
          <w:lang w:val="en-US"/>
        </w:rPr>
        <w:t>[Cote MMSH : Coll. 115.436]</w:t>
      </w:r>
    </w:p>
    <w:p w:rsidR="00CE00FF" w:rsidRPr="00280F87" w:rsidRDefault="00CE00FF" w:rsidP="00A161F5">
      <w:pPr>
        <w:rPr>
          <w:sz w:val="20"/>
          <w:szCs w:val="20"/>
          <w:lang w:val="en-US"/>
        </w:rPr>
      </w:pPr>
    </w:p>
    <w:p w:rsidR="00CE00FF" w:rsidRPr="00280F87" w:rsidRDefault="00CE00FF" w:rsidP="00A161F5">
      <w:pPr>
        <w:rPr>
          <w:lang w:val="en-US"/>
        </w:rPr>
      </w:pPr>
    </w:p>
    <w:p w:rsidR="00CE00FF" w:rsidRPr="00225FD1" w:rsidRDefault="00CE00FF" w:rsidP="00F82570">
      <w:pPr>
        <w:suppressAutoHyphens w:val="0"/>
        <w:jc w:val="left"/>
        <w:rPr>
          <w:i/>
          <w:iCs/>
          <w:sz w:val="20"/>
          <w:szCs w:val="20"/>
          <w:lang w:val="en-US"/>
        </w:rPr>
      </w:pPr>
      <w:r w:rsidRPr="00FC224E">
        <w:rPr>
          <w:i/>
          <w:iCs/>
          <w:noProof/>
          <w:sz w:val="20"/>
          <w:szCs w:val="20"/>
          <w:lang w:val="en-US"/>
        </w:rPr>
        <w:t>Harcourt, Bernard E</w:t>
      </w:r>
    </w:p>
    <w:p w:rsidR="00CE00FF" w:rsidRPr="00225FD1" w:rsidRDefault="00CE00FF">
      <w:pPr>
        <w:rPr>
          <w:sz w:val="20"/>
          <w:szCs w:val="20"/>
          <w:lang w:val="en-US"/>
        </w:rPr>
      </w:pPr>
      <w:r w:rsidRPr="00FC224E">
        <w:rPr>
          <w:noProof/>
          <w:sz w:val="20"/>
          <w:szCs w:val="20"/>
          <w:lang w:val="en-US"/>
        </w:rPr>
        <w:t>Against prediction</w:t>
      </w:r>
      <w:r w:rsidRPr="00225FD1">
        <w:rPr>
          <w:noProof/>
          <w:sz w:val="20"/>
          <w:szCs w:val="20"/>
          <w:lang w:val="en-US"/>
        </w:rPr>
        <w:t xml:space="preserve"> : </w:t>
      </w:r>
      <w:r w:rsidRPr="00FC224E">
        <w:rPr>
          <w:noProof/>
          <w:sz w:val="20"/>
          <w:szCs w:val="20"/>
          <w:lang w:val="en-US"/>
        </w:rPr>
        <w:t>profiling, policing, and punishing in an actuarial age</w:t>
      </w:r>
      <w:r w:rsidRPr="00225FD1">
        <w:rPr>
          <w:noProof/>
          <w:sz w:val="20"/>
          <w:szCs w:val="20"/>
          <w:lang w:val="en-US"/>
        </w:rPr>
        <w:t xml:space="preserve"> / </w:t>
      </w:r>
      <w:r w:rsidRPr="00FC224E">
        <w:rPr>
          <w:noProof/>
          <w:sz w:val="20"/>
          <w:szCs w:val="20"/>
          <w:lang w:val="en-US"/>
        </w:rPr>
        <w:t>Bernard E. Harcourt</w:t>
      </w:r>
    </w:p>
    <w:p w:rsidR="00CE00FF" w:rsidRDefault="00CE00FF" w:rsidP="00CF2584">
      <w:pPr>
        <w:rPr>
          <w:noProof/>
          <w:sz w:val="20"/>
          <w:szCs w:val="20"/>
          <w:lang w:val="en-US"/>
        </w:rPr>
      </w:pPr>
      <w:r w:rsidRPr="00FC224E">
        <w:rPr>
          <w:noProof/>
          <w:sz w:val="20"/>
          <w:szCs w:val="20"/>
          <w:lang w:val="en-US"/>
        </w:rPr>
        <w:t>Chicago</w:t>
      </w:r>
      <w:r w:rsidRPr="00CF2584">
        <w:rPr>
          <w:noProof/>
          <w:sz w:val="20"/>
          <w:szCs w:val="20"/>
          <w:lang w:val="en-US"/>
        </w:rPr>
        <w:t xml:space="preserve"> : </w:t>
      </w:r>
      <w:r w:rsidRPr="00FC224E">
        <w:rPr>
          <w:noProof/>
          <w:sz w:val="20"/>
          <w:szCs w:val="20"/>
          <w:lang w:val="en-US"/>
        </w:rPr>
        <w:t>University of Chicago Press</w:t>
      </w:r>
      <w:r w:rsidRPr="00225FD1">
        <w:rPr>
          <w:noProof/>
          <w:sz w:val="20"/>
          <w:szCs w:val="20"/>
          <w:lang w:val="en-US"/>
        </w:rPr>
        <w:t xml:space="preserve">, </w:t>
      </w:r>
      <w:r w:rsidRPr="00FC224E">
        <w:rPr>
          <w:noProof/>
          <w:sz w:val="20"/>
          <w:szCs w:val="20"/>
          <w:lang w:val="en-US"/>
        </w:rPr>
        <w:t>2007</w:t>
      </w:r>
    </w:p>
    <w:p w:rsidR="00CE00FF" w:rsidRPr="00280F87" w:rsidRDefault="00CE00FF" w:rsidP="00F82570">
      <w:pPr>
        <w:rPr>
          <w:b/>
          <w:bCs/>
          <w:sz w:val="20"/>
          <w:szCs w:val="20"/>
          <w:lang w:val="en-US"/>
        </w:rPr>
      </w:pPr>
      <w:r w:rsidRPr="00280F87">
        <w:rPr>
          <w:b/>
          <w:bCs/>
          <w:noProof/>
          <w:sz w:val="20"/>
          <w:szCs w:val="20"/>
          <w:lang w:val="en-US"/>
        </w:rPr>
        <w:t>[Cote MMSH : 8-34152]</w:t>
      </w:r>
    </w:p>
    <w:p w:rsidR="00CE00FF" w:rsidRPr="00280F87" w:rsidRDefault="00CE00FF" w:rsidP="00A161F5">
      <w:pPr>
        <w:rPr>
          <w:sz w:val="20"/>
          <w:szCs w:val="20"/>
          <w:lang w:val="en-US"/>
        </w:rPr>
      </w:pPr>
    </w:p>
    <w:p w:rsidR="00CE00FF" w:rsidRPr="00280F87" w:rsidRDefault="00CE00FF" w:rsidP="00A161F5">
      <w:pPr>
        <w:rPr>
          <w:lang w:val="en-US"/>
        </w:rPr>
      </w:pPr>
    </w:p>
    <w:p w:rsidR="00CE00FF" w:rsidRPr="00225FD1" w:rsidRDefault="00CE00FF" w:rsidP="00F82570">
      <w:pPr>
        <w:suppressAutoHyphens w:val="0"/>
        <w:jc w:val="left"/>
        <w:rPr>
          <w:i/>
          <w:iCs/>
          <w:sz w:val="20"/>
          <w:szCs w:val="20"/>
          <w:lang w:val="en-US"/>
        </w:rPr>
      </w:pPr>
      <w:r w:rsidRPr="00FC224E">
        <w:rPr>
          <w:i/>
          <w:iCs/>
          <w:noProof/>
          <w:sz w:val="20"/>
          <w:szCs w:val="20"/>
          <w:lang w:val="en-US"/>
        </w:rPr>
        <w:t>Hughes, Steven C.</w:t>
      </w:r>
    </w:p>
    <w:p w:rsidR="00CE00FF" w:rsidRPr="00225FD1" w:rsidRDefault="00CE00FF">
      <w:pPr>
        <w:rPr>
          <w:sz w:val="20"/>
          <w:szCs w:val="20"/>
          <w:lang w:val="en-US"/>
        </w:rPr>
      </w:pPr>
      <w:r w:rsidRPr="00FC224E">
        <w:rPr>
          <w:noProof/>
          <w:sz w:val="20"/>
          <w:szCs w:val="20"/>
          <w:lang w:val="en-US"/>
        </w:rPr>
        <w:t>Crime, disorder and the resorgimento</w:t>
      </w:r>
      <w:r w:rsidRPr="00225FD1">
        <w:rPr>
          <w:noProof/>
          <w:sz w:val="20"/>
          <w:szCs w:val="20"/>
          <w:lang w:val="en-US"/>
        </w:rPr>
        <w:t xml:space="preserve"> : </w:t>
      </w:r>
      <w:r w:rsidRPr="00FC224E">
        <w:rPr>
          <w:noProof/>
          <w:sz w:val="20"/>
          <w:szCs w:val="20"/>
          <w:lang w:val="en-US"/>
        </w:rPr>
        <w:t>the politics of policing in Bologna</w:t>
      </w:r>
      <w:r w:rsidRPr="00225FD1">
        <w:rPr>
          <w:noProof/>
          <w:sz w:val="20"/>
          <w:szCs w:val="20"/>
          <w:lang w:val="en-US"/>
        </w:rPr>
        <w:t xml:space="preserve"> / </w:t>
      </w:r>
      <w:r w:rsidRPr="00FC224E">
        <w:rPr>
          <w:noProof/>
          <w:sz w:val="20"/>
          <w:szCs w:val="20"/>
          <w:lang w:val="en-US"/>
        </w:rPr>
        <w:t>Steven C.Hughes</w:t>
      </w:r>
    </w:p>
    <w:p w:rsidR="00CE00FF" w:rsidRDefault="00CE00FF" w:rsidP="00CF2584">
      <w:pPr>
        <w:rPr>
          <w:noProof/>
          <w:sz w:val="20"/>
          <w:szCs w:val="20"/>
          <w:lang w:val="en-US"/>
        </w:rPr>
      </w:pPr>
      <w:r w:rsidRPr="00FC224E">
        <w:rPr>
          <w:noProof/>
          <w:sz w:val="20"/>
          <w:szCs w:val="20"/>
          <w:lang w:val="en-US"/>
        </w:rPr>
        <w:t>Cambridge</w:t>
      </w:r>
      <w:r w:rsidRPr="00CF2584">
        <w:rPr>
          <w:noProof/>
          <w:sz w:val="20"/>
          <w:szCs w:val="20"/>
          <w:lang w:val="en-US"/>
        </w:rPr>
        <w:t xml:space="preserve"> : </w:t>
      </w:r>
      <w:r w:rsidRPr="00FC224E">
        <w:rPr>
          <w:noProof/>
          <w:sz w:val="20"/>
          <w:szCs w:val="20"/>
          <w:lang w:val="en-US"/>
        </w:rPr>
        <w:t>Cambridge University Press</w:t>
      </w:r>
      <w:r w:rsidRPr="00225FD1">
        <w:rPr>
          <w:noProof/>
          <w:sz w:val="20"/>
          <w:szCs w:val="20"/>
          <w:lang w:val="en-US"/>
        </w:rPr>
        <w:t xml:space="preserve">, </w:t>
      </w:r>
      <w:r w:rsidRPr="00FC224E">
        <w:rPr>
          <w:noProof/>
          <w:sz w:val="20"/>
          <w:szCs w:val="20"/>
          <w:lang w:val="en-US"/>
        </w:rPr>
        <w:t>1994</w:t>
      </w:r>
    </w:p>
    <w:p w:rsidR="00CE00FF" w:rsidRPr="00177CF0" w:rsidRDefault="00CE00FF" w:rsidP="006B41AB">
      <w:pPr>
        <w:rPr>
          <w:noProof/>
          <w:sz w:val="20"/>
          <w:szCs w:val="20"/>
          <w:lang w:val="en-US"/>
        </w:rPr>
      </w:pPr>
      <w:r w:rsidRPr="00177CF0">
        <w:rPr>
          <w:noProof/>
          <w:sz w:val="20"/>
          <w:szCs w:val="20"/>
          <w:lang w:val="en-US"/>
        </w:rPr>
        <w:t>(</w:t>
      </w:r>
      <w:r w:rsidRPr="00FC224E">
        <w:rPr>
          <w:noProof/>
          <w:sz w:val="20"/>
          <w:szCs w:val="20"/>
          <w:lang w:val="en-US"/>
        </w:rPr>
        <w:t>Cambridge studies in Italian history and culture</w:t>
      </w:r>
      <w:r w:rsidRPr="00177CF0">
        <w:rPr>
          <w:noProof/>
          <w:sz w:val="20"/>
          <w:szCs w:val="20"/>
          <w:lang w:val="en-US"/>
        </w:rPr>
        <w:t>)</w:t>
      </w:r>
    </w:p>
    <w:p w:rsidR="00CE00FF" w:rsidRPr="00280F87" w:rsidRDefault="00CE00FF" w:rsidP="00F82570">
      <w:pPr>
        <w:rPr>
          <w:b/>
          <w:bCs/>
          <w:sz w:val="20"/>
          <w:szCs w:val="20"/>
          <w:lang w:val="en-US"/>
        </w:rPr>
      </w:pPr>
      <w:r w:rsidRPr="00280F87">
        <w:rPr>
          <w:b/>
          <w:bCs/>
          <w:noProof/>
          <w:sz w:val="20"/>
          <w:szCs w:val="20"/>
          <w:lang w:val="en-US"/>
        </w:rPr>
        <w:t>[Cote MMSH : ITA 320 HUG]</w:t>
      </w:r>
    </w:p>
    <w:p w:rsidR="00CE00FF" w:rsidRPr="00280F87" w:rsidRDefault="00CE00FF" w:rsidP="00A161F5">
      <w:pPr>
        <w:rPr>
          <w:sz w:val="20"/>
          <w:szCs w:val="20"/>
          <w:lang w:val="en-US"/>
        </w:rPr>
      </w:pPr>
    </w:p>
    <w:p w:rsidR="00CE00FF" w:rsidRPr="00280F87" w:rsidRDefault="00CE00FF" w:rsidP="00A161F5">
      <w:pPr>
        <w:rPr>
          <w:lang w:val="en-US"/>
        </w:rPr>
      </w:pPr>
    </w:p>
    <w:p w:rsidR="00CE00FF" w:rsidRPr="00225FD1" w:rsidRDefault="00CE00FF" w:rsidP="00F82570">
      <w:pPr>
        <w:suppressAutoHyphens w:val="0"/>
        <w:jc w:val="left"/>
        <w:rPr>
          <w:i/>
          <w:iCs/>
          <w:sz w:val="20"/>
          <w:szCs w:val="20"/>
          <w:lang w:val="en-US"/>
        </w:rPr>
      </w:pPr>
      <w:r w:rsidRPr="00FC224E">
        <w:rPr>
          <w:i/>
          <w:iCs/>
          <w:noProof/>
          <w:sz w:val="20"/>
          <w:szCs w:val="20"/>
          <w:lang w:val="en-US"/>
        </w:rPr>
        <w:t>Krampl, Ulrike , 1969-</w:t>
      </w:r>
    </w:p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Les secrets des faux sorciers : police, magie et escroquerie à Paris au XVIIIe siècle / Ulrike Krampl ; préface d'Arlette Farge</w:t>
      </w:r>
    </w:p>
    <w:p w:rsidR="00CE00FF" w:rsidRPr="00280F87" w:rsidRDefault="00CE00FF" w:rsidP="00CF2584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Paris : Éd. de l'École des hautes études en sciences sociales, 2012</w:t>
      </w:r>
    </w:p>
    <w:p w:rsidR="00CE00FF" w:rsidRPr="00280F87" w:rsidRDefault="00CE00FF" w:rsidP="006B41AB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(En temps &amp; lieux ; 31)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944 KRA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CE00FF" w:rsidP="00F82570">
      <w:pPr>
        <w:suppressAutoHyphens w:val="0"/>
        <w:jc w:val="left"/>
        <w:rPr>
          <w:i/>
          <w:iCs/>
          <w:sz w:val="20"/>
          <w:szCs w:val="20"/>
        </w:rPr>
      </w:pPr>
      <w:r w:rsidRPr="00280F87">
        <w:rPr>
          <w:i/>
          <w:iCs/>
          <w:noProof/>
          <w:sz w:val="20"/>
          <w:szCs w:val="20"/>
        </w:rPr>
        <w:t>Le Clère, Marcel</w:t>
      </w:r>
    </w:p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Bibliographie critique de la police et de son histoire / Marcel Le Clère</w:t>
      </w:r>
    </w:p>
    <w:p w:rsidR="00CE00FF" w:rsidRPr="00280F87" w:rsidRDefault="00CE00FF" w:rsidP="00CF2584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Paris : Editions Yzer, 1980</w:t>
      </w:r>
    </w:p>
    <w:p w:rsidR="00CE00FF" w:rsidRPr="005E4704" w:rsidRDefault="00CE00FF" w:rsidP="0099762F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8-31619</w:t>
      </w:r>
      <w:r w:rsidRPr="005E4704">
        <w:rPr>
          <w:b/>
          <w:bCs/>
          <w:noProof/>
          <w:sz w:val="20"/>
          <w:szCs w:val="20"/>
        </w:rPr>
        <w:t xml:space="preserve"> 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CE00FF" w:rsidP="00F82570">
      <w:pPr>
        <w:suppressAutoHyphens w:val="0"/>
        <w:jc w:val="left"/>
        <w:rPr>
          <w:i/>
          <w:iCs/>
          <w:sz w:val="20"/>
          <w:szCs w:val="20"/>
        </w:rPr>
      </w:pPr>
      <w:r w:rsidRPr="00280F87">
        <w:rPr>
          <w:i/>
          <w:iCs/>
          <w:noProof/>
          <w:sz w:val="20"/>
          <w:szCs w:val="20"/>
        </w:rPr>
        <w:t>L'Heuillet, Hélène</w:t>
      </w:r>
    </w:p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Basse politique, haute police : une approche philosophique et historique / Hélène L'Heuillet</w:t>
      </w:r>
    </w:p>
    <w:p w:rsidR="00CE00FF" w:rsidRPr="00280F87" w:rsidRDefault="00CE00FF" w:rsidP="00CF2584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Paris : Fayard, 2001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320 HEU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CE00FF" w:rsidP="00F82570">
      <w:pPr>
        <w:suppressAutoHyphens w:val="0"/>
        <w:jc w:val="left"/>
        <w:rPr>
          <w:i/>
          <w:iCs/>
          <w:sz w:val="20"/>
          <w:szCs w:val="20"/>
        </w:rPr>
      </w:pPr>
      <w:r w:rsidRPr="00280F87">
        <w:rPr>
          <w:i/>
          <w:iCs/>
          <w:noProof/>
          <w:sz w:val="20"/>
          <w:szCs w:val="20"/>
        </w:rPr>
        <w:t>Lucrezio Monticelli, Chiara</w:t>
      </w:r>
    </w:p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La polizia del papa : istituzioni di controllo sociale a Roma nella prima metà dell'Ottocento / Chiara Lucrezio Monticelli</w:t>
      </w:r>
    </w:p>
    <w:p w:rsidR="00CE00FF" w:rsidRDefault="00CE00FF" w:rsidP="00CF2584">
      <w:pPr>
        <w:rPr>
          <w:noProof/>
          <w:sz w:val="20"/>
          <w:szCs w:val="20"/>
          <w:lang w:val="en-US"/>
        </w:rPr>
      </w:pPr>
      <w:r w:rsidRPr="00FC224E">
        <w:rPr>
          <w:noProof/>
          <w:sz w:val="20"/>
          <w:szCs w:val="20"/>
          <w:lang w:val="en-US"/>
        </w:rPr>
        <w:t>Soveria Mannelli</w:t>
      </w:r>
      <w:r w:rsidRPr="00CF2584">
        <w:rPr>
          <w:noProof/>
          <w:sz w:val="20"/>
          <w:szCs w:val="20"/>
          <w:lang w:val="en-US"/>
        </w:rPr>
        <w:t xml:space="preserve"> : </w:t>
      </w:r>
      <w:r w:rsidRPr="00FC224E">
        <w:rPr>
          <w:noProof/>
          <w:sz w:val="20"/>
          <w:szCs w:val="20"/>
          <w:lang w:val="en-US"/>
        </w:rPr>
        <w:t>ed. Rubbettino</w:t>
      </w:r>
      <w:r w:rsidRPr="00225FD1">
        <w:rPr>
          <w:noProof/>
          <w:sz w:val="20"/>
          <w:szCs w:val="20"/>
          <w:lang w:val="en-US"/>
        </w:rPr>
        <w:t xml:space="preserve">, </w:t>
      </w:r>
      <w:r w:rsidRPr="00FC224E">
        <w:rPr>
          <w:noProof/>
          <w:sz w:val="20"/>
          <w:szCs w:val="20"/>
          <w:lang w:val="en-US"/>
        </w:rPr>
        <w:t>2012</w:t>
      </w:r>
    </w:p>
    <w:p w:rsidR="00CE00FF" w:rsidRPr="00177CF0" w:rsidRDefault="00CE00FF" w:rsidP="006B41AB">
      <w:pPr>
        <w:rPr>
          <w:noProof/>
          <w:sz w:val="20"/>
          <w:szCs w:val="20"/>
          <w:lang w:val="en-US"/>
        </w:rPr>
      </w:pPr>
      <w:r w:rsidRPr="00177CF0">
        <w:rPr>
          <w:noProof/>
          <w:sz w:val="20"/>
          <w:szCs w:val="20"/>
          <w:lang w:val="en-US"/>
        </w:rPr>
        <w:t>(</w:t>
      </w:r>
      <w:r w:rsidRPr="00FC224E">
        <w:rPr>
          <w:noProof/>
          <w:sz w:val="20"/>
          <w:szCs w:val="20"/>
          <w:lang w:val="en-US"/>
        </w:rPr>
        <w:t>Stato, esercito e controllo del territorio</w:t>
      </w:r>
      <w:r w:rsidRPr="00177CF0">
        <w:rPr>
          <w:noProof/>
          <w:sz w:val="20"/>
          <w:szCs w:val="20"/>
          <w:lang w:val="en-US"/>
        </w:rPr>
        <w:t xml:space="preserve"> ; </w:t>
      </w:r>
      <w:r w:rsidRPr="00FC224E">
        <w:rPr>
          <w:noProof/>
          <w:sz w:val="20"/>
          <w:szCs w:val="20"/>
          <w:lang w:val="en-US"/>
        </w:rPr>
        <w:t>15</w:t>
      </w:r>
      <w:r w:rsidRPr="00177CF0">
        <w:rPr>
          <w:noProof/>
          <w:sz w:val="20"/>
          <w:szCs w:val="20"/>
          <w:lang w:val="en-US"/>
        </w:rPr>
        <w:t>)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8-35706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CE00FF" w:rsidP="00F82570">
      <w:pPr>
        <w:suppressAutoHyphens w:val="0"/>
        <w:jc w:val="left"/>
        <w:rPr>
          <w:i/>
          <w:iCs/>
          <w:sz w:val="20"/>
          <w:szCs w:val="20"/>
        </w:rPr>
      </w:pPr>
      <w:r w:rsidRPr="00280F87">
        <w:rPr>
          <w:i/>
          <w:iCs/>
          <w:noProof/>
          <w:sz w:val="20"/>
          <w:szCs w:val="20"/>
        </w:rPr>
        <w:t>Megie, Antoine</w:t>
      </w:r>
    </w:p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Arrêter et juger en Europe : Genèse, luttes et enjeux de la coopération pénale / Antoine, Megie, Maik Martin, Natacha Paris et al.</w:t>
      </w:r>
    </w:p>
    <w:p w:rsidR="00CE00FF" w:rsidRPr="00280F87" w:rsidRDefault="00CE00FF" w:rsidP="00CF2584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Paris : L'Harmattan, 2006</w:t>
      </w:r>
    </w:p>
    <w:p w:rsidR="00CE00FF" w:rsidRDefault="00CE00FF" w:rsidP="00F82570">
      <w:pPr>
        <w:rPr>
          <w:b/>
          <w:bCs/>
          <w:noProof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P-1392</w:t>
      </w:r>
      <w:r w:rsidRPr="005E4704">
        <w:rPr>
          <w:b/>
          <w:bCs/>
          <w:noProof/>
          <w:sz w:val="20"/>
          <w:szCs w:val="20"/>
        </w:rPr>
        <w:t>]</w:t>
      </w:r>
    </w:p>
    <w:p w:rsidR="0099762F" w:rsidRPr="005E4704" w:rsidRDefault="0099762F" w:rsidP="0099762F">
      <w:pPr>
        <w:rPr>
          <w:b/>
          <w:bCs/>
          <w:sz w:val="20"/>
          <w:szCs w:val="20"/>
        </w:rPr>
      </w:pP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F82570" w:rsidRDefault="00F82570" w:rsidP="00573F1A">
      <w:pPr>
        <w:suppressAutoHyphens w:val="0"/>
        <w:jc w:val="left"/>
        <w:rPr>
          <w:i/>
          <w:iCs/>
          <w:noProof/>
          <w:sz w:val="20"/>
          <w:szCs w:val="20"/>
        </w:rPr>
      </w:pPr>
    </w:p>
    <w:p w:rsidR="00CE00FF" w:rsidRPr="00280F87" w:rsidRDefault="00CE00FF" w:rsidP="00573F1A">
      <w:pPr>
        <w:suppressAutoHyphens w:val="0"/>
        <w:jc w:val="left"/>
        <w:rPr>
          <w:i/>
          <w:iCs/>
          <w:sz w:val="20"/>
          <w:szCs w:val="20"/>
        </w:rPr>
      </w:pPr>
      <w:r w:rsidRPr="00280F87">
        <w:rPr>
          <w:i/>
          <w:iCs/>
          <w:noProof/>
          <w:sz w:val="20"/>
          <w:szCs w:val="20"/>
        </w:rPr>
        <w:t>Milliot , Vincent</w:t>
      </w:r>
    </w:p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Un policier des Lumières : Suivi de Mémoires de J.C.P. Lenoir, ancien lieutenant général de police de Paris, écrits en pays étrangers dans les années 1790 et suivantes / Vincent Milliot ; [Jean Charles Pierre Lenoir]</w:t>
      </w:r>
    </w:p>
    <w:p w:rsidR="00CE00FF" w:rsidRPr="00280F87" w:rsidRDefault="00CE00FF" w:rsidP="00CF2584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Seyssel : Champ vallon, 2011</w:t>
      </w:r>
    </w:p>
    <w:p w:rsidR="00CE00FF" w:rsidRPr="00280F87" w:rsidRDefault="00CE00FF" w:rsidP="006B41AB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(Les classiques de Champ vallon)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900.2 MIL</w:t>
      </w:r>
      <w:r w:rsidRPr="005E4704">
        <w:rPr>
          <w:b/>
          <w:bCs/>
          <w:noProof/>
          <w:sz w:val="20"/>
          <w:szCs w:val="20"/>
        </w:rPr>
        <w:t>]</w:t>
      </w:r>
    </w:p>
    <w:p w:rsidR="00AE572F" w:rsidRDefault="00AE572F" w:rsidP="00F82570">
      <w:pPr>
        <w:suppressAutoHyphens w:val="0"/>
        <w:jc w:val="left"/>
        <w:rPr>
          <w:i/>
          <w:iCs/>
          <w:noProof/>
          <w:sz w:val="20"/>
          <w:szCs w:val="20"/>
        </w:rPr>
      </w:pPr>
    </w:p>
    <w:p w:rsidR="00AE572F" w:rsidRDefault="00AE572F" w:rsidP="00F82570">
      <w:pPr>
        <w:suppressAutoHyphens w:val="0"/>
        <w:jc w:val="left"/>
        <w:rPr>
          <w:i/>
          <w:iCs/>
          <w:noProof/>
          <w:sz w:val="20"/>
          <w:szCs w:val="20"/>
        </w:rPr>
      </w:pPr>
    </w:p>
    <w:p w:rsidR="00CE00FF" w:rsidRPr="00280F87" w:rsidRDefault="00CE00FF" w:rsidP="00F82570">
      <w:pPr>
        <w:suppressAutoHyphens w:val="0"/>
        <w:jc w:val="left"/>
        <w:rPr>
          <w:i/>
          <w:iCs/>
          <w:sz w:val="20"/>
          <w:szCs w:val="20"/>
        </w:rPr>
      </w:pPr>
      <w:r w:rsidRPr="00280F87">
        <w:rPr>
          <w:i/>
          <w:iCs/>
          <w:noProof/>
          <w:sz w:val="20"/>
          <w:szCs w:val="20"/>
        </w:rPr>
        <w:t>Napoli, Paolo</w:t>
      </w:r>
    </w:p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Naissance de la police moderne : pouvoir, normes, société / Paolo Napoli</w:t>
      </w:r>
    </w:p>
    <w:p w:rsidR="00CE00FF" w:rsidRPr="00280F87" w:rsidRDefault="00CE00FF" w:rsidP="00CF2584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Paris : La Découverte, 2003</w:t>
      </w:r>
    </w:p>
    <w:p w:rsidR="00CE00FF" w:rsidRPr="00280F87" w:rsidRDefault="00CE00FF" w:rsidP="006B41AB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(Armillaire)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307.76 NAP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CE00FF" w:rsidP="00F82570">
      <w:pPr>
        <w:suppressAutoHyphens w:val="0"/>
        <w:jc w:val="left"/>
        <w:rPr>
          <w:i/>
          <w:iCs/>
          <w:sz w:val="20"/>
          <w:szCs w:val="20"/>
        </w:rPr>
      </w:pPr>
      <w:r w:rsidRPr="00280F87">
        <w:rPr>
          <w:i/>
          <w:iCs/>
          <w:noProof/>
          <w:sz w:val="20"/>
          <w:szCs w:val="20"/>
        </w:rPr>
        <w:t>Nugues-Bourchat, Alexandre , (1976-....)</w:t>
      </w:r>
    </w:p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La police et les Lyonnais au XIXe siècle : contrôle social et sociabilité / Alexandre Nugues-Bourchat</w:t>
      </w:r>
    </w:p>
    <w:p w:rsidR="00CE00FF" w:rsidRPr="00280F87" w:rsidRDefault="00CE00FF" w:rsidP="00CF2584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Grenoble : presses universitaires de Grenoble, 2010</w:t>
      </w:r>
    </w:p>
    <w:p w:rsidR="00CE00FF" w:rsidRPr="00280F87" w:rsidRDefault="00CE00FF" w:rsidP="006B41AB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(La pierre et l'écrit)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8-33811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25FD1" w:rsidRDefault="00CE00FF" w:rsidP="00F82570">
      <w:pPr>
        <w:suppressAutoHyphens w:val="0"/>
        <w:jc w:val="left"/>
        <w:rPr>
          <w:i/>
          <w:iCs/>
          <w:sz w:val="20"/>
          <w:szCs w:val="20"/>
          <w:lang w:val="en-US"/>
        </w:rPr>
      </w:pPr>
      <w:r w:rsidRPr="00FC224E">
        <w:rPr>
          <w:i/>
          <w:iCs/>
          <w:noProof/>
          <w:sz w:val="20"/>
          <w:szCs w:val="20"/>
          <w:lang w:val="en-US"/>
        </w:rPr>
        <w:t>Payne, Howard C.</w:t>
      </w:r>
    </w:p>
    <w:p w:rsidR="00CE00FF" w:rsidRPr="00225FD1" w:rsidRDefault="00CE00FF">
      <w:pPr>
        <w:rPr>
          <w:sz w:val="20"/>
          <w:szCs w:val="20"/>
          <w:lang w:val="en-US"/>
        </w:rPr>
      </w:pPr>
      <w:r w:rsidRPr="00FC224E">
        <w:rPr>
          <w:noProof/>
          <w:sz w:val="20"/>
          <w:szCs w:val="20"/>
          <w:lang w:val="en-US"/>
        </w:rPr>
        <w:t>The police state of Louis Napoleon Bonaparte</w:t>
      </w:r>
      <w:r w:rsidRPr="00225FD1">
        <w:rPr>
          <w:noProof/>
          <w:sz w:val="20"/>
          <w:szCs w:val="20"/>
          <w:lang w:val="en-US"/>
        </w:rPr>
        <w:t xml:space="preserve"> : </w:t>
      </w:r>
      <w:r w:rsidRPr="00FC224E">
        <w:rPr>
          <w:noProof/>
          <w:sz w:val="20"/>
          <w:szCs w:val="20"/>
          <w:lang w:val="en-US"/>
        </w:rPr>
        <w:t>1851-1860</w:t>
      </w:r>
      <w:r w:rsidRPr="00225FD1">
        <w:rPr>
          <w:noProof/>
          <w:sz w:val="20"/>
          <w:szCs w:val="20"/>
          <w:lang w:val="en-US"/>
        </w:rPr>
        <w:t xml:space="preserve"> / </w:t>
      </w:r>
      <w:r w:rsidRPr="00FC224E">
        <w:rPr>
          <w:noProof/>
          <w:sz w:val="20"/>
          <w:szCs w:val="20"/>
          <w:lang w:val="en-US"/>
        </w:rPr>
        <w:t>Howard C. Payne</w:t>
      </w:r>
    </w:p>
    <w:p w:rsidR="00CE00FF" w:rsidRDefault="00CE00FF" w:rsidP="00CF2584">
      <w:pPr>
        <w:rPr>
          <w:noProof/>
          <w:sz w:val="20"/>
          <w:szCs w:val="20"/>
          <w:lang w:val="en-US"/>
        </w:rPr>
      </w:pPr>
      <w:r w:rsidRPr="00FC224E">
        <w:rPr>
          <w:noProof/>
          <w:sz w:val="20"/>
          <w:szCs w:val="20"/>
          <w:lang w:val="en-US"/>
        </w:rPr>
        <w:t>Seattle</w:t>
      </w:r>
      <w:r w:rsidRPr="00CF2584">
        <w:rPr>
          <w:noProof/>
          <w:sz w:val="20"/>
          <w:szCs w:val="20"/>
          <w:lang w:val="en-US"/>
        </w:rPr>
        <w:t xml:space="preserve"> : </w:t>
      </w:r>
      <w:r w:rsidRPr="00FC224E">
        <w:rPr>
          <w:noProof/>
          <w:sz w:val="20"/>
          <w:szCs w:val="20"/>
          <w:lang w:val="en-US"/>
        </w:rPr>
        <w:t>University of Washington press</w:t>
      </w:r>
      <w:r w:rsidRPr="00225FD1">
        <w:rPr>
          <w:noProof/>
          <w:sz w:val="20"/>
          <w:szCs w:val="20"/>
          <w:lang w:val="en-US"/>
        </w:rPr>
        <w:t xml:space="preserve">, </w:t>
      </w:r>
      <w:r w:rsidRPr="00FC224E">
        <w:rPr>
          <w:noProof/>
          <w:sz w:val="20"/>
          <w:szCs w:val="20"/>
          <w:lang w:val="en-US"/>
        </w:rPr>
        <w:t>1966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900.3 PAY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CE00FF" w:rsidP="00F82570">
      <w:pPr>
        <w:suppressAutoHyphens w:val="0"/>
        <w:jc w:val="left"/>
        <w:rPr>
          <w:i/>
          <w:iCs/>
          <w:sz w:val="20"/>
          <w:szCs w:val="20"/>
        </w:rPr>
      </w:pPr>
      <w:r w:rsidRPr="00280F87">
        <w:rPr>
          <w:i/>
          <w:iCs/>
          <w:noProof/>
          <w:sz w:val="20"/>
          <w:szCs w:val="20"/>
        </w:rPr>
        <w:t>Policar, Alain</w:t>
      </w:r>
    </w:p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Célestin Bouglé : justice et solidarité / Alain Policar</w:t>
      </w:r>
    </w:p>
    <w:p w:rsidR="00CE00FF" w:rsidRPr="00B92881" w:rsidRDefault="00CE00FF" w:rsidP="00CF2584">
      <w:pPr>
        <w:rPr>
          <w:noProof/>
          <w:sz w:val="20"/>
          <w:szCs w:val="20"/>
        </w:rPr>
      </w:pPr>
      <w:r w:rsidRPr="00B92881">
        <w:rPr>
          <w:noProof/>
          <w:sz w:val="20"/>
          <w:szCs w:val="20"/>
        </w:rPr>
        <w:t>Paris : Ed. Michalon, 2009</w:t>
      </w:r>
    </w:p>
    <w:p w:rsidR="00CE00FF" w:rsidRPr="00280F87" w:rsidRDefault="00CE00FF" w:rsidP="006B41AB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(le bien commun)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12-22404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CE00FF" w:rsidP="00F82570">
      <w:pPr>
        <w:suppressAutoHyphens w:val="0"/>
        <w:jc w:val="left"/>
        <w:rPr>
          <w:i/>
          <w:iCs/>
          <w:sz w:val="20"/>
          <w:szCs w:val="20"/>
        </w:rPr>
      </w:pPr>
      <w:r w:rsidRPr="00280F87">
        <w:rPr>
          <w:i/>
          <w:iCs/>
          <w:noProof/>
          <w:sz w:val="20"/>
          <w:szCs w:val="20"/>
        </w:rPr>
        <w:t>Rebibo, Jacky</w:t>
      </w:r>
    </w:p>
    <w:p w:rsidR="00CE00FF" w:rsidRPr="00280F87" w:rsidRDefault="00CE00FF" w:rsidP="00F82570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Les agents du comité de sureté générale de l'an II : des révolutionnaires, des révoltes, des aventurieres||d'une police révolutionnaire vers une ébauche de police d'Etat / prés. par M. Jacky Rebibo ; sous la dir. de M. Michel Vovelle, 1988</w:t>
      </w:r>
    </w:p>
    <w:p w:rsidR="00CE00FF" w:rsidRPr="005E4704" w:rsidRDefault="00CE00FF" w:rsidP="006B41AB">
      <w:pPr>
        <w:rPr>
          <w:sz w:val="20"/>
          <w:szCs w:val="20"/>
        </w:rPr>
      </w:pPr>
      <w:r w:rsidRPr="00FC224E">
        <w:rPr>
          <w:noProof/>
          <w:sz w:val="20"/>
          <w:szCs w:val="20"/>
        </w:rPr>
        <w:t>Maîtrise : Histoire moderne : Université de Paris I, Sorbonne : 1988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MT-22868||MT-22885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CE00FF" w:rsidP="00F82570">
      <w:pPr>
        <w:suppressAutoHyphens w:val="0"/>
        <w:jc w:val="left"/>
        <w:rPr>
          <w:i/>
          <w:iCs/>
          <w:sz w:val="20"/>
          <w:szCs w:val="20"/>
        </w:rPr>
      </w:pPr>
      <w:r w:rsidRPr="00280F87">
        <w:rPr>
          <w:i/>
          <w:iCs/>
          <w:noProof/>
          <w:sz w:val="20"/>
          <w:szCs w:val="20"/>
        </w:rPr>
        <w:t>Rosania, Audrey</w:t>
      </w:r>
    </w:p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Le bureau de police d'Arles au XVIIIe siècle : étude de la réforme de la garde de police (1767-1768) / Audrey Rosania ; sous la dir. de Brigitte Marin</w:t>
      </w:r>
    </w:p>
    <w:p w:rsidR="00CE00FF" w:rsidRPr="00280F87" w:rsidRDefault="00CE00FF" w:rsidP="00CF2584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Aix-en-Provence : , 2011</w:t>
      </w:r>
    </w:p>
    <w:p w:rsidR="00CE00FF" w:rsidRPr="005E4704" w:rsidRDefault="00CE00FF" w:rsidP="006B41AB">
      <w:pPr>
        <w:rPr>
          <w:sz w:val="20"/>
          <w:szCs w:val="20"/>
        </w:rPr>
      </w:pPr>
      <w:r w:rsidRPr="00FC224E">
        <w:rPr>
          <w:noProof/>
          <w:sz w:val="20"/>
          <w:szCs w:val="20"/>
        </w:rPr>
        <w:t>Master 2 : Histoire : Université de provence : 2011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MT-25985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CE00FF" w:rsidP="00F82570">
      <w:pPr>
        <w:suppressAutoHyphens w:val="0"/>
        <w:jc w:val="left"/>
        <w:rPr>
          <w:i/>
          <w:iCs/>
          <w:sz w:val="20"/>
          <w:szCs w:val="20"/>
        </w:rPr>
      </w:pPr>
      <w:r w:rsidRPr="00280F87">
        <w:rPr>
          <w:i/>
          <w:iCs/>
          <w:noProof/>
          <w:sz w:val="20"/>
          <w:szCs w:val="20"/>
        </w:rPr>
        <w:t>S</w:t>
      </w:r>
      <w:r w:rsidR="00F82570">
        <w:rPr>
          <w:i/>
          <w:iCs/>
          <w:noProof/>
          <w:sz w:val="20"/>
          <w:szCs w:val="20"/>
        </w:rPr>
        <w:t>ainte</w:t>
      </w:r>
      <w:r w:rsidRPr="00280F87">
        <w:rPr>
          <w:i/>
          <w:iCs/>
          <w:noProof/>
          <w:sz w:val="20"/>
          <w:szCs w:val="20"/>
        </w:rPr>
        <w:t>-M</w:t>
      </w:r>
      <w:r w:rsidR="00F82570">
        <w:rPr>
          <w:i/>
          <w:iCs/>
          <w:noProof/>
          <w:sz w:val="20"/>
          <w:szCs w:val="20"/>
        </w:rPr>
        <w:t>arie</w:t>
      </w:r>
      <w:r w:rsidRPr="00280F87">
        <w:rPr>
          <w:i/>
          <w:iCs/>
          <w:noProof/>
          <w:sz w:val="20"/>
          <w:szCs w:val="20"/>
        </w:rPr>
        <w:t>, Alain</w:t>
      </w:r>
    </w:p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Réflexions sur le banditisme en Algérie à la fin du XIXe siècle. A propos de la Grande Kabylie (1890-1895) / SAINTE-MARIE, Alain</w:t>
      </w:r>
    </w:p>
    <w:p w:rsidR="00CE00FF" w:rsidRPr="00280F87" w:rsidRDefault="00CE00FF" w:rsidP="00CF2584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Oran : CRIDSSH, 1984</w:t>
      </w:r>
    </w:p>
    <w:p w:rsidR="00CE00FF" w:rsidRPr="00280F87" w:rsidRDefault="00CE00FF" w:rsidP="006B41AB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(Histoire sociale de l'Algérie ; 11)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Coll. 416.511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1E2BB5" w:rsidRDefault="001E2BB5" w:rsidP="00573F1A">
      <w:pPr>
        <w:suppressAutoHyphens w:val="0"/>
        <w:jc w:val="left"/>
        <w:rPr>
          <w:i/>
          <w:iCs/>
          <w:noProof/>
          <w:sz w:val="20"/>
          <w:szCs w:val="20"/>
        </w:rPr>
      </w:pPr>
    </w:p>
    <w:p w:rsidR="00CE00FF" w:rsidRPr="00280F87" w:rsidRDefault="00CE00FF" w:rsidP="00F82570">
      <w:pPr>
        <w:suppressAutoHyphens w:val="0"/>
        <w:jc w:val="left"/>
        <w:rPr>
          <w:i/>
          <w:iCs/>
          <w:sz w:val="20"/>
          <w:szCs w:val="20"/>
        </w:rPr>
      </w:pPr>
      <w:r w:rsidRPr="00280F87">
        <w:rPr>
          <w:i/>
          <w:iCs/>
          <w:noProof/>
          <w:sz w:val="20"/>
          <w:szCs w:val="20"/>
        </w:rPr>
        <w:t>Sarrabezolle</w:t>
      </w:r>
      <w:r w:rsidR="00F82570">
        <w:rPr>
          <w:i/>
          <w:iCs/>
          <w:noProof/>
          <w:sz w:val="20"/>
          <w:szCs w:val="20"/>
        </w:rPr>
        <w:t>s</w:t>
      </w:r>
      <w:r w:rsidRPr="00280F87">
        <w:rPr>
          <w:i/>
          <w:iCs/>
          <w:noProof/>
          <w:sz w:val="20"/>
          <w:szCs w:val="20"/>
        </w:rPr>
        <w:t>, Michel</w:t>
      </w:r>
    </w:p>
    <w:p w:rsidR="00CE00FF" w:rsidRPr="00280F87" w:rsidRDefault="00CE00FF" w:rsidP="001E2BB5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Maintien de l'ordre &amp; mentalité policière à Marseille en 1834 / Michel Sarrabezolles ; sous la dir. de Maurice Agulhon, 1971</w:t>
      </w:r>
    </w:p>
    <w:p w:rsidR="00CE00FF" w:rsidRPr="005E4704" w:rsidRDefault="00CE00FF" w:rsidP="006B41AB">
      <w:pPr>
        <w:rPr>
          <w:sz w:val="20"/>
          <w:szCs w:val="20"/>
        </w:rPr>
      </w:pPr>
      <w:r w:rsidRPr="00FC224E">
        <w:rPr>
          <w:noProof/>
          <w:sz w:val="20"/>
          <w:szCs w:val="20"/>
        </w:rPr>
        <w:t>Maîtrise : Faculté des lettres d'Aix-en-Provence : 1971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MT-21380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CE00FF" w:rsidP="00F82570">
      <w:pPr>
        <w:suppressAutoHyphens w:val="0"/>
        <w:jc w:val="left"/>
        <w:rPr>
          <w:i/>
          <w:iCs/>
          <w:sz w:val="20"/>
          <w:szCs w:val="20"/>
        </w:rPr>
      </w:pPr>
      <w:r w:rsidRPr="00280F87">
        <w:rPr>
          <w:i/>
          <w:iCs/>
          <w:noProof/>
          <w:sz w:val="20"/>
          <w:szCs w:val="20"/>
        </w:rPr>
        <w:t>Tessitori, Paola</w:t>
      </w:r>
    </w:p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Basta che finissa 'sti cani : Democrazia e polizia nella Venezia del 1797 / Paola Tessitori</w:t>
      </w:r>
    </w:p>
    <w:p w:rsidR="00CE00FF" w:rsidRDefault="00CE00FF" w:rsidP="00CF2584">
      <w:pPr>
        <w:rPr>
          <w:noProof/>
          <w:sz w:val="20"/>
          <w:szCs w:val="20"/>
          <w:lang w:val="en-US"/>
        </w:rPr>
      </w:pPr>
      <w:r w:rsidRPr="00FC224E">
        <w:rPr>
          <w:noProof/>
          <w:sz w:val="20"/>
          <w:szCs w:val="20"/>
          <w:lang w:val="en-US"/>
        </w:rPr>
        <w:t>Istituto Veneto di Scienze, lettere ed arti</w:t>
      </w:r>
      <w:r w:rsidRPr="00225FD1">
        <w:rPr>
          <w:noProof/>
          <w:sz w:val="20"/>
          <w:szCs w:val="20"/>
          <w:lang w:val="en-US"/>
        </w:rPr>
        <w:t xml:space="preserve">, </w:t>
      </w:r>
      <w:r w:rsidRPr="00FC224E">
        <w:rPr>
          <w:noProof/>
          <w:sz w:val="20"/>
          <w:szCs w:val="20"/>
          <w:lang w:val="en-US"/>
        </w:rPr>
        <w:t>1997</w:t>
      </w:r>
    </w:p>
    <w:p w:rsidR="00CE00FF" w:rsidRPr="00280F87" w:rsidRDefault="00CE00FF" w:rsidP="006B41AB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(Memorie ; 67)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ITA 307.76 TE</w:t>
      </w:r>
      <w:r w:rsidR="00676D2C">
        <w:rPr>
          <w:b/>
          <w:bCs/>
          <w:noProof/>
          <w:sz w:val="20"/>
          <w:szCs w:val="20"/>
        </w:rPr>
        <w:t>S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CE00FF" w:rsidP="00F82570">
      <w:pPr>
        <w:suppressAutoHyphens w:val="0"/>
        <w:jc w:val="left"/>
        <w:rPr>
          <w:i/>
          <w:iCs/>
          <w:sz w:val="20"/>
          <w:szCs w:val="20"/>
        </w:rPr>
      </w:pPr>
      <w:r w:rsidRPr="00280F87">
        <w:rPr>
          <w:i/>
          <w:iCs/>
          <w:noProof/>
          <w:sz w:val="20"/>
          <w:szCs w:val="20"/>
        </w:rPr>
        <w:t>Touron, Alain</w:t>
      </w:r>
    </w:p>
    <w:p w:rsidR="00CE00FF" w:rsidRPr="00280F87" w:rsidRDefault="00CE00FF" w:rsidP="002869E7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Images de la police et des policiers sous la IIIe République 1870-1939 / TOURON (Alain), 1982</w:t>
      </w:r>
    </w:p>
    <w:p w:rsidR="00CE00FF" w:rsidRPr="005E4704" w:rsidRDefault="00CE00FF" w:rsidP="006B41AB">
      <w:pPr>
        <w:rPr>
          <w:sz w:val="20"/>
          <w:szCs w:val="20"/>
        </w:rPr>
      </w:pPr>
      <w:r w:rsidRPr="00FC224E">
        <w:rPr>
          <w:noProof/>
          <w:sz w:val="20"/>
          <w:szCs w:val="20"/>
        </w:rPr>
        <w:t>DEA : histoire : Aix-Marseille 1 : 1982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MT-20898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CE00FF" w:rsidP="00F82570">
      <w:pPr>
        <w:suppressAutoHyphens w:val="0"/>
        <w:jc w:val="left"/>
        <w:rPr>
          <w:i/>
          <w:iCs/>
          <w:sz w:val="20"/>
          <w:szCs w:val="20"/>
        </w:rPr>
      </w:pPr>
      <w:r w:rsidRPr="00280F87">
        <w:rPr>
          <w:i/>
          <w:iCs/>
          <w:noProof/>
          <w:sz w:val="20"/>
          <w:szCs w:val="20"/>
        </w:rPr>
        <w:t>Vidoni, Nicolas</w:t>
      </w:r>
    </w:p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Police, espaces et pratiques cartographiques à Paris : (milieu du XVIIe siècle-XVIIIe siècle) / Nicolas Vidoni ; sous la dir. de Brigitte Marin</w:t>
      </w:r>
    </w:p>
    <w:p w:rsidR="00CE00FF" w:rsidRPr="00280F87" w:rsidRDefault="00CE00FF" w:rsidP="00CF2584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Aix-en-provence : , 2007</w:t>
      </w:r>
    </w:p>
    <w:p w:rsidR="00CE00FF" w:rsidRPr="005E4704" w:rsidRDefault="00CE00FF" w:rsidP="006B41AB">
      <w:pPr>
        <w:rPr>
          <w:sz w:val="20"/>
          <w:szCs w:val="20"/>
        </w:rPr>
      </w:pPr>
      <w:r w:rsidRPr="00FC224E">
        <w:rPr>
          <w:noProof/>
          <w:sz w:val="20"/>
          <w:szCs w:val="20"/>
        </w:rPr>
        <w:t>Master 2 : Histoire : Université de provence : 2007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MT-26156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F82570" w:rsidRDefault="00CE00FF" w:rsidP="00573F1A">
      <w:pPr>
        <w:suppressAutoHyphens w:val="0"/>
        <w:jc w:val="left"/>
        <w:rPr>
          <w:i/>
          <w:iCs/>
          <w:lang w:val="en-US"/>
        </w:rPr>
      </w:pPr>
      <w:r w:rsidRPr="00F82570">
        <w:rPr>
          <w:rFonts w:hint="eastAsia"/>
          <w:i/>
          <w:iCs/>
          <w:noProof/>
          <w:rtl/>
          <w:lang w:val="en-US"/>
        </w:rPr>
        <w:t>ناصف</w:t>
      </w:r>
      <w:r w:rsidRPr="00F82570">
        <w:rPr>
          <w:i/>
          <w:iCs/>
          <w:noProof/>
          <w:rtl/>
          <w:lang w:val="en-US"/>
        </w:rPr>
        <w:t xml:space="preserve"> , </w:t>
      </w:r>
      <w:r w:rsidRPr="00F82570">
        <w:rPr>
          <w:rFonts w:hint="eastAsia"/>
          <w:i/>
          <w:iCs/>
          <w:noProof/>
          <w:rtl/>
          <w:lang w:val="en-US"/>
        </w:rPr>
        <w:t>أحمد</w:t>
      </w:r>
      <w:r w:rsidRPr="00F82570">
        <w:rPr>
          <w:i/>
          <w:iCs/>
          <w:noProof/>
          <w:rtl/>
          <w:lang w:val="en-US"/>
        </w:rPr>
        <w:t xml:space="preserve"> </w:t>
      </w:r>
      <w:r w:rsidRPr="00F82570">
        <w:rPr>
          <w:rFonts w:hint="eastAsia"/>
          <w:i/>
          <w:iCs/>
          <w:noProof/>
          <w:rtl/>
          <w:lang w:val="en-US"/>
        </w:rPr>
        <w:t>عبد</w:t>
      </w:r>
      <w:r w:rsidRPr="00F82570">
        <w:rPr>
          <w:i/>
          <w:iCs/>
          <w:noProof/>
          <w:rtl/>
          <w:lang w:val="en-US"/>
        </w:rPr>
        <w:t xml:space="preserve"> </w:t>
      </w:r>
      <w:r w:rsidRPr="00F82570">
        <w:rPr>
          <w:rFonts w:hint="eastAsia"/>
          <w:i/>
          <w:iCs/>
          <w:noProof/>
          <w:rtl/>
          <w:lang w:val="en-US"/>
        </w:rPr>
        <w:t>السلام</w:t>
      </w:r>
    </w:p>
    <w:p w:rsidR="00CE00FF" w:rsidRPr="00225FD1" w:rsidRDefault="00CE00FF">
      <w:pPr>
        <w:rPr>
          <w:sz w:val="20"/>
          <w:szCs w:val="20"/>
          <w:lang w:val="en-US"/>
        </w:rPr>
      </w:pPr>
      <w:r w:rsidRPr="00FC224E">
        <w:rPr>
          <w:rFonts w:hint="eastAsia"/>
          <w:noProof/>
          <w:sz w:val="20"/>
          <w:szCs w:val="20"/>
          <w:rtl/>
          <w:lang w:val="en-US"/>
        </w:rPr>
        <w:t>الشرطة</w:t>
      </w:r>
      <w:r w:rsidRPr="00FC224E">
        <w:rPr>
          <w:noProof/>
          <w:sz w:val="20"/>
          <w:szCs w:val="20"/>
          <w:rtl/>
          <w:lang w:val="en-US"/>
        </w:rPr>
        <w:t xml:space="preserve"> </w:t>
      </w:r>
      <w:r w:rsidRPr="00FC224E">
        <w:rPr>
          <w:rFonts w:hint="eastAsia"/>
          <w:noProof/>
          <w:sz w:val="20"/>
          <w:szCs w:val="20"/>
          <w:rtl/>
          <w:lang w:val="en-US"/>
        </w:rPr>
        <w:t>في</w:t>
      </w:r>
      <w:r w:rsidRPr="00FC224E">
        <w:rPr>
          <w:noProof/>
          <w:sz w:val="20"/>
          <w:szCs w:val="20"/>
          <w:rtl/>
          <w:lang w:val="en-US"/>
        </w:rPr>
        <w:t xml:space="preserve"> </w:t>
      </w:r>
      <w:r w:rsidRPr="00FC224E">
        <w:rPr>
          <w:rFonts w:hint="eastAsia"/>
          <w:noProof/>
          <w:sz w:val="20"/>
          <w:szCs w:val="20"/>
          <w:rtl/>
          <w:lang w:val="en-US"/>
        </w:rPr>
        <w:t>مصر</w:t>
      </w:r>
      <w:r w:rsidRPr="00FC224E">
        <w:rPr>
          <w:noProof/>
          <w:sz w:val="20"/>
          <w:szCs w:val="20"/>
          <w:rtl/>
          <w:lang w:val="en-US"/>
        </w:rPr>
        <w:t xml:space="preserve"> </w:t>
      </w:r>
      <w:r w:rsidRPr="00FC224E">
        <w:rPr>
          <w:rFonts w:hint="eastAsia"/>
          <w:noProof/>
          <w:sz w:val="20"/>
          <w:szCs w:val="20"/>
          <w:rtl/>
          <w:lang w:val="en-US"/>
        </w:rPr>
        <w:t>الإسلامية</w:t>
      </w:r>
      <w:r w:rsidRPr="00225FD1">
        <w:rPr>
          <w:noProof/>
          <w:sz w:val="20"/>
          <w:szCs w:val="20"/>
          <w:lang w:val="en-US"/>
        </w:rPr>
        <w:t xml:space="preserve"> / </w:t>
      </w:r>
      <w:r w:rsidRPr="00FC224E">
        <w:rPr>
          <w:rFonts w:hint="eastAsia"/>
          <w:noProof/>
          <w:sz w:val="20"/>
          <w:szCs w:val="20"/>
          <w:rtl/>
          <w:lang w:val="en-US"/>
        </w:rPr>
        <w:t>ناصف،</w:t>
      </w:r>
      <w:r w:rsidRPr="00FC224E">
        <w:rPr>
          <w:noProof/>
          <w:sz w:val="20"/>
          <w:szCs w:val="20"/>
          <w:rtl/>
          <w:lang w:val="en-US"/>
        </w:rPr>
        <w:t xml:space="preserve"> </w:t>
      </w:r>
      <w:r w:rsidRPr="00FC224E">
        <w:rPr>
          <w:rFonts w:hint="eastAsia"/>
          <w:noProof/>
          <w:sz w:val="20"/>
          <w:szCs w:val="20"/>
          <w:rtl/>
          <w:lang w:val="en-US"/>
        </w:rPr>
        <w:t>أحمد</w:t>
      </w:r>
      <w:r w:rsidRPr="00FC224E">
        <w:rPr>
          <w:noProof/>
          <w:sz w:val="20"/>
          <w:szCs w:val="20"/>
          <w:rtl/>
          <w:lang w:val="en-US"/>
        </w:rPr>
        <w:t xml:space="preserve"> </w:t>
      </w:r>
      <w:r w:rsidRPr="00FC224E">
        <w:rPr>
          <w:rFonts w:hint="eastAsia"/>
          <w:noProof/>
          <w:sz w:val="20"/>
          <w:szCs w:val="20"/>
          <w:rtl/>
          <w:lang w:val="en-US"/>
        </w:rPr>
        <w:t>عبد</w:t>
      </w:r>
      <w:r w:rsidRPr="00FC224E">
        <w:rPr>
          <w:noProof/>
          <w:sz w:val="20"/>
          <w:szCs w:val="20"/>
          <w:rtl/>
          <w:lang w:val="en-US"/>
        </w:rPr>
        <w:t xml:space="preserve"> </w:t>
      </w:r>
      <w:r w:rsidRPr="00FC224E">
        <w:rPr>
          <w:rFonts w:hint="eastAsia"/>
          <w:noProof/>
          <w:sz w:val="20"/>
          <w:szCs w:val="20"/>
          <w:rtl/>
          <w:lang w:val="en-US"/>
        </w:rPr>
        <w:t>السلام</w:t>
      </w:r>
    </w:p>
    <w:p w:rsidR="00CE00FF" w:rsidRDefault="00CE00FF" w:rsidP="00CF2584">
      <w:pPr>
        <w:rPr>
          <w:noProof/>
          <w:sz w:val="20"/>
          <w:szCs w:val="20"/>
          <w:lang w:val="en-US"/>
        </w:rPr>
      </w:pPr>
      <w:r w:rsidRPr="00FC224E">
        <w:rPr>
          <w:rFonts w:hint="eastAsia"/>
          <w:noProof/>
          <w:sz w:val="20"/>
          <w:szCs w:val="20"/>
          <w:rtl/>
          <w:lang w:val="en-US"/>
        </w:rPr>
        <w:t>القاهرة</w:t>
      </w:r>
      <w:r w:rsidRPr="00CF2584">
        <w:rPr>
          <w:noProof/>
          <w:sz w:val="20"/>
          <w:szCs w:val="20"/>
          <w:lang w:val="en-US"/>
        </w:rPr>
        <w:t xml:space="preserve"> : </w:t>
      </w:r>
      <w:r w:rsidRPr="00FC224E">
        <w:rPr>
          <w:rFonts w:hint="eastAsia"/>
          <w:noProof/>
          <w:sz w:val="20"/>
          <w:szCs w:val="20"/>
          <w:rtl/>
          <w:lang w:val="en-US"/>
        </w:rPr>
        <w:t>الزهراء</w:t>
      </w:r>
      <w:r w:rsidRPr="00FC224E">
        <w:rPr>
          <w:noProof/>
          <w:sz w:val="20"/>
          <w:szCs w:val="20"/>
          <w:rtl/>
          <w:lang w:val="en-US"/>
        </w:rPr>
        <w:t xml:space="preserve"> </w:t>
      </w:r>
      <w:r w:rsidRPr="00FC224E">
        <w:rPr>
          <w:rFonts w:hint="eastAsia"/>
          <w:noProof/>
          <w:sz w:val="20"/>
          <w:szCs w:val="20"/>
          <w:rtl/>
          <w:lang w:val="en-US"/>
        </w:rPr>
        <w:t>للإعلام</w:t>
      </w:r>
      <w:r w:rsidRPr="00FC224E">
        <w:rPr>
          <w:noProof/>
          <w:sz w:val="20"/>
          <w:szCs w:val="20"/>
          <w:rtl/>
          <w:lang w:val="en-US"/>
        </w:rPr>
        <w:t xml:space="preserve"> </w:t>
      </w:r>
      <w:r w:rsidRPr="00FC224E">
        <w:rPr>
          <w:rFonts w:hint="eastAsia"/>
          <w:noProof/>
          <w:sz w:val="20"/>
          <w:szCs w:val="20"/>
          <w:rtl/>
          <w:lang w:val="en-US"/>
        </w:rPr>
        <w:t>العربي</w:t>
      </w:r>
      <w:r w:rsidRPr="00225FD1">
        <w:rPr>
          <w:noProof/>
          <w:sz w:val="20"/>
          <w:szCs w:val="20"/>
          <w:lang w:val="en-US"/>
        </w:rPr>
        <w:t xml:space="preserve">, </w:t>
      </w:r>
      <w:r w:rsidRPr="00FC224E">
        <w:rPr>
          <w:noProof/>
          <w:sz w:val="20"/>
          <w:szCs w:val="20"/>
          <w:rtl/>
          <w:lang w:val="en-US"/>
        </w:rPr>
        <w:t>1987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Z8-4039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Aux origines de la police scientifique : Alphonse Bertillon, précurseur de la science du crime / Sous la direction de Pierre Piazza</w:t>
      </w:r>
    </w:p>
    <w:p w:rsidR="00CE00FF" w:rsidRPr="00280F87" w:rsidRDefault="00CE00FF" w:rsidP="00CF2584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Paris : Karthala, 2011</w:t>
      </w:r>
    </w:p>
    <w:p w:rsidR="00CE00FF" w:rsidRPr="00280F87" w:rsidRDefault="00CE00FF" w:rsidP="006B41AB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(Hommes et sociétés)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307.76 PIA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Circulations policières : 1750-1914 / Catherine Denys, éd.</w:t>
      </w:r>
    </w:p>
    <w:p w:rsidR="00CE00FF" w:rsidRPr="00280F87" w:rsidRDefault="00CE00FF" w:rsidP="00CF2584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Villeneuve-d'Ascq : Presses universitaires du Septentrion, 2012</w:t>
      </w:r>
    </w:p>
    <w:p w:rsidR="00CE00FF" w:rsidRPr="00280F87" w:rsidRDefault="00CE00FF" w:rsidP="006B41AB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(Histoire et civilisations)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8-35177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I corpi con funzioni civili / Ministero degli affari esteri, Comitato per la documentazione dell'opera dell'Italia in Africa ; testi di Massimo Adolfo Vitale, Alceo Antico, Angelo Longo</w:t>
      </w:r>
    </w:p>
    <w:p w:rsidR="00CE00FF" w:rsidRDefault="00CE00FF" w:rsidP="00CF2584">
      <w:pPr>
        <w:rPr>
          <w:noProof/>
          <w:sz w:val="20"/>
          <w:szCs w:val="20"/>
          <w:lang w:val="en-US"/>
        </w:rPr>
      </w:pPr>
      <w:r w:rsidRPr="00FC224E">
        <w:rPr>
          <w:noProof/>
          <w:sz w:val="20"/>
          <w:szCs w:val="20"/>
          <w:lang w:val="en-US"/>
        </w:rPr>
        <w:t>Roma</w:t>
      </w:r>
      <w:r w:rsidRPr="00CF2584">
        <w:rPr>
          <w:noProof/>
          <w:sz w:val="20"/>
          <w:szCs w:val="20"/>
          <w:lang w:val="en-US"/>
        </w:rPr>
        <w:t xml:space="preserve"> : </w:t>
      </w:r>
      <w:r w:rsidRPr="00FC224E">
        <w:rPr>
          <w:noProof/>
          <w:sz w:val="20"/>
          <w:szCs w:val="20"/>
          <w:lang w:val="en-US"/>
        </w:rPr>
        <w:t>Istituto poligrafico dello stato</w:t>
      </w:r>
      <w:r w:rsidRPr="00225FD1">
        <w:rPr>
          <w:noProof/>
          <w:sz w:val="20"/>
          <w:szCs w:val="20"/>
          <w:lang w:val="en-US"/>
        </w:rPr>
        <w:t xml:space="preserve">, </w:t>
      </w:r>
      <w:r w:rsidRPr="00FC224E">
        <w:rPr>
          <w:noProof/>
          <w:sz w:val="20"/>
          <w:szCs w:val="20"/>
          <w:lang w:val="en-US"/>
        </w:rPr>
        <w:t>1962</w:t>
      </w:r>
    </w:p>
    <w:p w:rsidR="00CE00FF" w:rsidRPr="00177CF0" w:rsidRDefault="00CE00FF" w:rsidP="006B41AB">
      <w:pPr>
        <w:rPr>
          <w:noProof/>
          <w:sz w:val="20"/>
          <w:szCs w:val="20"/>
          <w:lang w:val="en-US"/>
        </w:rPr>
      </w:pPr>
      <w:r w:rsidRPr="00177CF0">
        <w:rPr>
          <w:noProof/>
          <w:sz w:val="20"/>
          <w:szCs w:val="20"/>
          <w:lang w:val="en-US"/>
        </w:rPr>
        <w:t>(</w:t>
      </w:r>
      <w:r w:rsidRPr="00FC224E">
        <w:rPr>
          <w:noProof/>
          <w:sz w:val="20"/>
          <w:szCs w:val="20"/>
          <w:lang w:val="en-US"/>
        </w:rPr>
        <w:t>L'Italia in Africa</w:t>
      </w:r>
      <w:r w:rsidRPr="00177CF0">
        <w:rPr>
          <w:noProof/>
          <w:sz w:val="20"/>
          <w:szCs w:val="20"/>
          <w:lang w:val="en-US"/>
        </w:rPr>
        <w:t xml:space="preserve"> ; </w:t>
      </w:r>
      <w:r w:rsidRPr="00FC224E">
        <w:rPr>
          <w:noProof/>
          <w:sz w:val="20"/>
          <w:szCs w:val="20"/>
          <w:lang w:val="en-US"/>
        </w:rPr>
        <w:t>4</w:t>
      </w:r>
      <w:r w:rsidRPr="00177CF0">
        <w:rPr>
          <w:noProof/>
          <w:sz w:val="20"/>
          <w:szCs w:val="20"/>
          <w:lang w:val="en-US"/>
        </w:rPr>
        <w:t>)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8-25177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Criminalità, giustizia penale e ordine pubblico nell'Europa moderna / a cura di Luigi Cajani</w:t>
      </w:r>
    </w:p>
    <w:p w:rsidR="00CE00FF" w:rsidRPr="00280F87" w:rsidRDefault="00CE00FF" w:rsidP="00CF2584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Milano : Edizioni Unicopli, 1997</w:t>
      </w:r>
    </w:p>
    <w:p w:rsidR="00CE00FF" w:rsidRPr="00280F87" w:rsidRDefault="00CE00FF" w:rsidP="006B41AB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(Testi e studi ; 139)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ITA 900.2 CRI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lastRenderedPageBreak/>
        <w:t>La fiducia secondo i linguaggi del potere / a cura di Paolo Prodi</w:t>
      </w:r>
    </w:p>
    <w:p w:rsidR="00CE00FF" w:rsidRPr="00280F87" w:rsidRDefault="00CE00FF" w:rsidP="00CF2584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Bologne : Il Mulino, 2007</w:t>
      </w:r>
    </w:p>
    <w:p w:rsidR="00CE00FF" w:rsidRPr="00280F87" w:rsidRDefault="00CE00FF" w:rsidP="006B41AB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(Percosi)</w:t>
      </w:r>
    </w:p>
    <w:p w:rsidR="00CE00FF" w:rsidRPr="005E4704" w:rsidRDefault="00CE00FF" w:rsidP="007D38FC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8-33809</w:t>
      </w:r>
      <w:r w:rsidRPr="005E4704">
        <w:rPr>
          <w:b/>
          <w:bCs/>
          <w:noProof/>
          <w:sz w:val="20"/>
          <w:szCs w:val="20"/>
        </w:rPr>
        <w:t xml:space="preserve"> 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7D38FC" w:rsidRDefault="00CE00FF" w:rsidP="007D38FC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Histoire des savoirs policiers en Europe : XVIIIe-XXe siècle / [Vincent Denis, Noémi Lévy, Pierre Karila-Cohen ..</w:t>
      </w:r>
      <w:r w:rsidRPr="007D38FC">
        <w:rPr>
          <w:noProof/>
          <w:sz w:val="20"/>
          <w:szCs w:val="20"/>
        </w:rPr>
        <w:t>[et al.]]</w:t>
      </w:r>
    </w:p>
    <w:p w:rsidR="00CE00FF" w:rsidRPr="00280F87" w:rsidRDefault="00CE00FF" w:rsidP="00CF2584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Auxerre : Sciences Humaines, 2008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306 HIS</w:t>
      </w:r>
      <w:r w:rsidRPr="005E4704">
        <w:rPr>
          <w:b/>
          <w:bCs/>
          <w:noProof/>
          <w:sz w:val="20"/>
          <w:szCs w:val="20"/>
        </w:rPr>
        <w:t xml:space="preserve"> 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7D38FC" w:rsidRDefault="00CE00FF" w:rsidP="00A161F5">
      <w:pPr>
        <w:rPr>
          <w:color w:val="FF0000"/>
        </w:rPr>
      </w:pPr>
    </w:p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Métiers de police : être policier en Europe, XVIIIe-XXe siècle / sous la dir. de Jean-Marc Berlière, Catherine Denys, Dominique Kalifa, Vincent Milliot</w:t>
      </w:r>
    </w:p>
    <w:p w:rsidR="00CE00FF" w:rsidRPr="00280F87" w:rsidRDefault="00CE00FF" w:rsidP="00CF2584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Rennes : Presses universitaires de Rennes, 2008</w:t>
      </w:r>
    </w:p>
    <w:p w:rsidR="00CE00FF" w:rsidRPr="00280F87" w:rsidRDefault="00CE00FF" w:rsidP="006B41AB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(Histoire)</w:t>
      </w:r>
    </w:p>
    <w:p w:rsidR="00CE00FF" w:rsidRPr="005E4704" w:rsidRDefault="00CE00FF" w:rsidP="00F82570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307.76 MET</w:t>
      </w:r>
      <w:r w:rsidRPr="005E4704">
        <w:rPr>
          <w:b/>
          <w:bCs/>
          <w:noProof/>
          <w:sz w:val="20"/>
          <w:szCs w:val="20"/>
        </w:rPr>
        <w:t>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Police et migrants : France 1667-1939 / textes réunis et présentés par Marie-Claude Blanc-Chaléard, Caroline Douki, Nicole Dyonet</w:t>
      </w:r>
    </w:p>
    <w:p w:rsidR="00CE00FF" w:rsidRPr="00280F87" w:rsidRDefault="00CE00FF" w:rsidP="00CF2584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Rennes : Presses universitaires de Rennes, 2001</w:t>
      </w:r>
    </w:p>
    <w:p w:rsidR="00CE00FF" w:rsidRPr="00280F87" w:rsidRDefault="00CE00FF" w:rsidP="006B41AB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(Histoire)</w:t>
      </w:r>
    </w:p>
    <w:p w:rsidR="00CE00FF" w:rsidRPr="005E4704" w:rsidRDefault="00CE00FF" w:rsidP="007D38FC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8-22300||8-22300</w:t>
      </w:r>
      <w:r w:rsidRPr="005E4704">
        <w:rPr>
          <w:b/>
          <w:bCs/>
          <w:noProof/>
          <w:sz w:val="20"/>
          <w:szCs w:val="20"/>
        </w:rPr>
        <w:t xml:space="preserve"> 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Police et ordre public : vers une ville des Lumières / textes réunis par Flavio Borda d'Agua</w:t>
      </w:r>
    </w:p>
    <w:p w:rsidR="00CE00FF" w:rsidRPr="00280F87" w:rsidRDefault="00CE00FF" w:rsidP="00CF2584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[Chauray] : la Ligne d'ombre, 2011</w:t>
      </w:r>
    </w:p>
    <w:p w:rsidR="00CE00FF" w:rsidRPr="00280F87" w:rsidRDefault="00CE00FF" w:rsidP="006B41AB">
      <w:pPr>
        <w:rPr>
          <w:noProof/>
          <w:sz w:val="20"/>
          <w:szCs w:val="20"/>
        </w:rPr>
      </w:pPr>
      <w:r w:rsidRPr="00280F87">
        <w:rPr>
          <w:noProof/>
          <w:sz w:val="20"/>
          <w:szCs w:val="20"/>
        </w:rPr>
        <w:t>(Mémoires et documents sur Voltaire ; 4)</w:t>
      </w:r>
    </w:p>
    <w:p w:rsidR="00CE00FF" w:rsidRPr="00D800A3" w:rsidRDefault="00CE00FF" w:rsidP="007D38FC">
      <w:pPr>
        <w:rPr>
          <w:b/>
          <w:bCs/>
          <w:sz w:val="20"/>
          <w:szCs w:val="20"/>
          <w:lang w:val="en-US"/>
        </w:rPr>
      </w:pPr>
      <w:r w:rsidRPr="00D800A3">
        <w:rPr>
          <w:b/>
          <w:bCs/>
          <w:noProof/>
          <w:sz w:val="20"/>
          <w:szCs w:val="20"/>
          <w:lang w:val="en-US"/>
        </w:rPr>
        <w:t>[Cote MMSH : 900.2 BOR ]</w:t>
      </w:r>
    </w:p>
    <w:p w:rsidR="00CE00FF" w:rsidRPr="00D800A3" w:rsidRDefault="00CE00FF" w:rsidP="00A161F5">
      <w:pPr>
        <w:rPr>
          <w:sz w:val="20"/>
          <w:szCs w:val="20"/>
          <w:lang w:val="en-US"/>
        </w:rPr>
      </w:pPr>
    </w:p>
    <w:p w:rsidR="00CE00FF" w:rsidRPr="00D800A3" w:rsidRDefault="00CE00FF" w:rsidP="00A161F5">
      <w:pPr>
        <w:rPr>
          <w:lang w:val="en-US"/>
        </w:rPr>
      </w:pPr>
    </w:p>
    <w:p w:rsidR="00CE00FF" w:rsidRPr="00D800A3" w:rsidRDefault="00CE00FF">
      <w:pPr>
        <w:rPr>
          <w:sz w:val="20"/>
          <w:szCs w:val="20"/>
          <w:lang w:val="en-US"/>
        </w:rPr>
      </w:pPr>
      <w:r w:rsidRPr="00D800A3">
        <w:rPr>
          <w:noProof/>
          <w:sz w:val="20"/>
          <w:szCs w:val="20"/>
          <w:lang w:val="en-US"/>
        </w:rPr>
        <w:t>Policey im Europa der Fruhen Neuzeit / herausgegeben von Michael Stolleis unter Mitarbeit von Karl Harter und Lothar Schilling</w:t>
      </w:r>
    </w:p>
    <w:p w:rsidR="00CE00FF" w:rsidRDefault="00CE00FF" w:rsidP="00CF2584">
      <w:pPr>
        <w:rPr>
          <w:noProof/>
          <w:sz w:val="20"/>
          <w:szCs w:val="20"/>
          <w:lang w:val="en-US"/>
        </w:rPr>
      </w:pPr>
      <w:r w:rsidRPr="00FC224E">
        <w:rPr>
          <w:noProof/>
          <w:sz w:val="20"/>
          <w:szCs w:val="20"/>
          <w:lang w:val="en-US"/>
        </w:rPr>
        <w:t>Frankfurt am Main</w:t>
      </w:r>
      <w:r w:rsidRPr="00CF2584">
        <w:rPr>
          <w:noProof/>
          <w:sz w:val="20"/>
          <w:szCs w:val="20"/>
          <w:lang w:val="en-US"/>
        </w:rPr>
        <w:t xml:space="preserve"> : </w:t>
      </w:r>
      <w:r w:rsidRPr="00FC224E">
        <w:rPr>
          <w:noProof/>
          <w:sz w:val="20"/>
          <w:szCs w:val="20"/>
          <w:lang w:val="en-US"/>
        </w:rPr>
        <w:t>Vittorio Klostermann</w:t>
      </w:r>
      <w:r w:rsidRPr="00225FD1">
        <w:rPr>
          <w:noProof/>
          <w:sz w:val="20"/>
          <w:szCs w:val="20"/>
          <w:lang w:val="en-US"/>
        </w:rPr>
        <w:t xml:space="preserve">, </w:t>
      </w:r>
      <w:r w:rsidRPr="00FC224E">
        <w:rPr>
          <w:noProof/>
          <w:sz w:val="20"/>
          <w:szCs w:val="20"/>
          <w:lang w:val="en-US"/>
        </w:rPr>
        <w:t>1996</w:t>
      </w:r>
    </w:p>
    <w:p w:rsidR="00CE00FF" w:rsidRPr="00177CF0" w:rsidRDefault="00CE00FF" w:rsidP="006B41AB">
      <w:pPr>
        <w:rPr>
          <w:noProof/>
          <w:sz w:val="20"/>
          <w:szCs w:val="20"/>
          <w:lang w:val="en-US"/>
        </w:rPr>
      </w:pPr>
      <w:r w:rsidRPr="00177CF0">
        <w:rPr>
          <w:noProof/>
          <w:sz w:val="20"/>
          <w:szCs w:val="20"/>
          <w:lang w:val="en-US"/>
        </w:rPr>
        <w:t>(</w:t>
      </w:r>
      <w:r w:rsidRPr="00FC224E">
        <w:rPr>
          <w:noProof/>
          <w:sz w:val="20"/>
          <w:szCs w:val="20"/>
          <w:lang w:val="en-US"/>
        </w:rPr>
        <w:t>Studien zur europaischen Rechtsgeschichte</w:t>
      </w:r>
      <w:r w:rsidRPr="00177CF0">
        <w:rPr>
          <w:noProof/>
          <w:sz w:val="20"/>
          <w:szCs w:val="20"/>
          <w:lang w:val="en-US"/>
        </w:rPr>
        <w:t xml:space="preserve"> ; </w:t>
      </w:r>
      <w:r w:rsidRPr="00FC224E">
        <w:rPr>
          <w:noProof/>
          <w:sz w:val="20"/>
          <w:szCs w:val="20"/>
          <w:lang w:val="en-US"/>
        </w:rPr>
        <w:t>83</w:t>
      </w:r>
      <w:r w:rsidRPr="00177CF0">
        <w:rPr>
          <w:noProof/>
          <w:sz w:val="20"/>
          <w:szCs w:val="20"/>
          <w:lang w:val="en-US"/>
        </w:rPr>
        <w:t>)</w:t>
      </w:r>
    </w:p>
    <w:p w:rsidR="00CE00FF" w:rsidRPr="00280F87" w:rsidRDefault="00CE00FF" w:rsidP="007D38FC">
      <w:pPr>
        <w:rPr>
          <w:b/>
          <w:bCs/>
          <w:sz w:val="20"/>
          <w:szCs w:val="20"/>
          <w:lang w:val="en-US"/>
        </w:rPr>
      </w:pPr>
      <w:r w:rsidRPr="00280F87">
        <w:rPr>
          <w:b/>
          <w:bCs/>
          <w:noProof/>
          <w:sz w:val="20"/>
          <w:szCs w:val="20"/>
          <w:lang w:val="en-US"/>
        </w:rPr>
        <w:t>[Cote MMSH : 900.2 POL ]</w:t>
      </w:r>
    </w:p>
    <w:p w:rsidR="00CE00FF" w:rsidRPr="00280F87" w:rsidRDefault="00CE00FF" w:rsidP="00A161F5">
      <w:pPr>
        <w:rPr>
          <w:sz w:val="20"/>
          <w:szCs w:val="20"/>
          <w:lang w:val="en-US"/>
        </w:rPr>
      </w:pPr>
    </w:p>
    <w:p w:rsidR="00CE00FF" w:rsidRPr="00280F87" w:rsidRDefault="00CE00FF" w:rsidP="00A161F5">
      <w:pPr>
        <w:rPr>
          <w:lang w:val="en-US"/>
        </w:rPr>
      </w:pPr>
    </w:p>
    <w:p w:rsidR="00CE00FF" w:rsidRPr="00225FD1" w:rsidRDefault="00CE00FF">
      <w:pPr>
        <w:rPr>
          <w:sz w:val="20"/>
          <w:szCs w:val="20"/>
          <w:lang w:val="en-US"/>
        </w:rPr>
      </w:pPr>
      <w:r w:rsidRPr="00FC224E">
        <w:rPr>
          <w:noProof/>
          <w:sz w:val="20"/>
          <w:szCs w:val="20"/>
          <w:lang w:val="en-US"/>
        </w:rPr>
        <w:t>La polizia in Italia e in Europa</w:t>
      </w:r>
      <w:r w:rsidRPr="00225FD1">
        <w:rPr>
          <w:noProof/>
          <w:sz w:val="20"/>
          <w:szCs w:val="20"/>
          <w:lang w:val="en-US"/>
        </w:rPr>
        <w:t xml:space="preserve"> : </w:t>
      </w:r>
      <w:r w:rsidRPr="00FC224E">
        <w:rPr>
          <w:noProof/>
          <w:sz w:val="20"/>
          <w:szCs w:val="20"/>
          <w:lang w:val="en-US"/>
        </w:rPr>
        <w:t>punto sugli studi e prospettive di ricerca</w:t>
      </w:r>
      <w:r w:rsidRPr="00225FD1">
        <w:rPr>
          <w:noProof/>
          <w:sz w:val="20"/>
          <w:szCs w:val="20"/>
          <w:lang w:val="en-US"/>
        </w:rPr>
        <w:t xml:space="preserve"> / </w:t>
      </w:r>
      <w:r w:rsidRPr="00FC224E">
        <w:rPr>
          <w:noProof/>
          <w:sz w:val="20"/>
          <w:szCs w:val="20"/>
          <w:lang w:val="en-US"/>
        </w:rPr>
        <w:t>seminario di studi, Somma Lombardo, 29-30 novembre 2002</w:t>
      </w:r>
      <w:r w:rsidRPr="00225FD1">
        <w:rPr>
          <w:noProof/>
          <w:sz w:val="20"/>
          <w:szCs w:val="20"/>
          <w:lang w:val="en-US"/>
        </w:rPr>
        <w:t xml:space="preserve"> ; </w:t>
      </w:r>
      <w:r w:rsidRPr="00FC224E">
        <w:rPr>
          <w:noProof/>
          <w:sz w:val="20"/>
          <w:szCs w:val="20"/>
          <w:lang w:val="en-US"/>
        </w:rPr>
        <w:t>a cura di Livio Antonielli</w:t>
      </w:r>
    </w:p>
    <w:p w:rsidR="00CE00FF" w:rsidRDefault="00CE00FF" w:rsidP="00CF2584">
      <w:pPr>
        <w:rPr>
          <w:noProof/>
          <w:sz w:val="20"/>
          <w:szCs w:val="20"/>
          <w:lang w:val="en-US"/>
        </w:rPr>
      </w:pPr>
      <w:r w:rsidRPr="00FC224E">
        <w:rPr>
          <w:noProof/>
          <w:sz w:val="20"/>
          <w:szCs w:val="20"/>
          <w:lang w:val="en-US"/>
        </w:rPr>
        <w:t>Soveria Manelli</w:t>
      </w:r>
      <w:r w:rsidRPr="00CF2584">
        <w:rPr>
          <w:noProof/>
          <w:sz w:val="20"/>
          <w:szCs w:val="20"/>
          <w:lang w:val="en-US"/>
        </w:rPr>
        <w:t xml:space="preserve"> : </w:t>
      </w:r>
      <w:r w:rsidRPr="00FC224E">
        <w:rPr>
          <w:noProof/>
          <w:sz w:val="20"/>
          <w:szCs w:val="20"/>
          <w:lang w:val="en-US"/>
        </w:rPr>
        <w:t>Rubbettino</w:t>
      </w:r>
      <w:r w:rsidRPr="00225FD1">
        <w:rPr>
          <w:noProof/>
          <w:sz w:val="20"/>
          <w:szCs w:val="20"/>
          <w:lang w:val="en-US"/>
        </w:rPr>
        <w:t xml:space="preserve">, </w:t>
      </w:r>
      <w:r w:rsidRPr="00FC224E">
        <w:rPr>
          <w:noProof/>
          <w:sz w:val="20"/>
          <w:szCs w:val="20"/>
          <w:lang w:val="en-US"/>
        </w:rPr>
        <w:t>2006</w:t>
      </w:r>
    </w:p>
    <w:p w:rsidR="00CE00FF" w:rsidRPr="00177CF0" w:rsidRDefault="00CE00FF" w:rsidP="006B41AB">
      <w:pPr>
        <w:rPr>
          <w:noProof/>
          <w:sz w:val="20"/>
          <w:szCs w:val="20"/>
          <w:lang w:val="en-US"/>
        </w:rPr>
      </w:pPr>
      <w:r w:rsidRPr="00177CF0">
        <w:rPr>
          <w:noProof/>
          <w:sz w:val="20"/>
          <w:szCs w:val="20"/>
          <w:lang w:val="en-US"/>
        </w:rPr>
        <w:t>(</w:t>
      </w:r>
      <w:r w:rsidRPr="00FC224E">
        <w:rPr>
          <w:noProof/>
          <w:sz w:val="20"/>
          <w:szCs w:val="20"/>
          <w:lang w:val="en-US"/>
        </w:rPr>
        <w:t>Stato, esercito controllo del territorio</w:t>
      </w:r>
      <w:r w:rsidRPr="00177CF0">
        <w:rPr>
          <w:noProof/>
          <w:sz w:val="20"/>
          <w:szCs w:val="20"/>
          <w:lang w:val="en-US"/>
        </w:rPr>
        <w:t xml:space="preserve"> ; </w:t>
      </w:r>
      <w:r w:rsidRPr="00FC224E">
        <w:rPr>
          <w:noProof/>
          <w:sz w:val="20"/>
          <w:szCs w:val="20"/>
          <w:lang w:val="en-US"/>
        </w:rPr>
        <w:t>6</w:t>
      </w:r>
      <w:r w:rsidRPr="00177CF0">
        <w:rPr>
          <w:noProof/>
          <w:sz w:val="20"/>
          <w:szCs w:val="20"/>
          <w:lang w:val="en-US"/>
        </w:rPr>
        <w:t>)</w:t>
      </w:r>
    </w:p>
    <w:p w:rsidR="00CE00FF" w:rsidRPr="00280F87" w:rsidRDefault="00CE00FF" w:rsidP="007D38FC">
      <w:pPr>
        <w:rPr>
          <w:b/>
          <w:bCs/>
          <w:sz w:val="20"/>
          <w:szCs w:val="20"/>
          <w:lang w:val="en-US"/>
        </w:rPr>
      </w:pPr>
      <w:r w:rsidRPr="00280F87">
        <w:rPr>
          <w:b/>
          <w:bCs/>
          <w:noProof/>
          <w:sz w:val="20"/>
          <w:szCs w:val="20"/>
          <w:lang w:val="en-US"/>
        </w:rPr>
        <w:t>[Cote MMSH : ITA 307.46 POL ]</w:t>
      </w:r>
    </w:p>
    <w:p w:rsidR="00CE00FF" w:rsidRPr="00280F87" w:rsidRDefault="00CE00FF" w:rsidP="00A161F5">
      <w:pPr>
        <w:rPr>
          <w:sz w:val="20"/>
          <w:szCs w:val="20"/>
          <w:lang w:val="en-US"/>
        </w:rPr>
      </w:pPr>
    </w:p>
    <w:p w:rsidR="00CE00FF" w:rsidRPr="00280F87" w:rsidRDefault="00CE00FF" w:rsidP="00A161F5">
      <w:pPr>
        <w:rPr>
          <w:lang w:val="en-US"/>
        </w:rPr>
      </w:pPr>
    </w:p>
    <w:p w:rsidR="00CE00FF" w:rsidRPr="00225FD1" w:rsidRDefault="00CE00FF">
      <w:pPr>
        <w:rPr>
          <w:sz w:val="20"/>
          <w:szCs w:val="20"/>
          <w:lang w:val="en-US"/>
        </w:rPr>
      </w:pPr>
      <w:r w:rsidRPr="00FC224E">
        <w:rPr>
          <w:noProof/>
          <w:sz w:val="20"/>
          <w:szCs w:val="20"/>
          <w:lang w:val="en-US"/>
        </w:rPr>
        <w:t>La polizia in Italia nell'età moderna</w:t>
      </w:r>
      <w:r w:rsidRPr="00225FD1">
        <w:rPr>
          <w:noProof/>
          <w:sz w:val="20"/>
          <w:szCs w:val="20"/>
          <w:lang w:val="en-US"/>
        </w:rPr>
        <w:t xml:space="preserve"> / </w:t>
      </w:r>
      <w:r w:rsidRPr="00FC224E">
        <w:rPr>
          <w:noProof/>
          <w:sz w:val="20"/>
          <w:szCs w:val="20"/>
          <w:lang w:val="en-US"/>
        </w:rPr>
        <w:t>seminario di studi, Messina, 26-27 Febbraio 1998</w:t>
      </w:r>
      <w:r w:rsidRPr="00225FD1">
        <w:rPr>
          <w:noProof/>
          <w:sz w:val="20"/>
          <w:szCs w:val="20"/>
          <w:lang w:val="en-US"/>
        </w:rPr>
        <w:t xml:space="preserve"> ; </w:t>
      </w:r>
      <w:r w:rsidRPr="00FC224E">
        <w:rPr>
          <w:noProof/>
          <w:sz w:val="20"/>
          <w:szCs w:val="20"/>
          <w:lang w:val="en-US"/>
        </w:rPr>
        <w:t>a cura di Livio Antonielli</w:t>
      </w:r>
    </w:p>
    <w:p w:rsidR="00CE00FF" w:rsidRDefault="00CE00FF" w:rsidP="00CF2584">
      <w:pPr>
        <w:rPr>
          <w:noProof/>
          <w:sz w:val="20"/>
          <w:szCs w:val="20"/>
          <w:lang w:val="en-US"/>
        </w:rPr>
      </w:pPr>
      <w:r w:rsidRPr="00FC224E">
        <w:rPr>
          <w:noProof/>
          <w:sz w:val="20"/>
          <w:szCs w:val="20"/>
          <w:lang w:val="en-US"/>
        </w:rPr>
        <w:t>Soveria Manelli</w:t>
      </w:r>
      <w:r w:rsidRPr="00CF2584">
        <w:rPr>
          <w:noProof/>
          <w:sz w:val="20"/>
          <w:szCs w:val="20"/>
          <w:lang w:val="en-US"/>
        </w:rPr>
        <w:t xml:space="preserve"> : </w:t>
      </w:r>
      <w:r w:rsidRPr="00FC224E">
        <w:rPr>
          <w:noProof/>
          <w:sz w:val="20"/>
          <w:szCs w:val="20"/>
          <w:lang w:val="en-US"/>
        </w:rPr>
        <w:t>Rubbettino</w:t>
      </w:r>
      <w:r w:rsidRPr="00225FD1">
        <w:rPr>
          <w:noProof/>
          <w:sz w:val="20"/>
          <w:szCs w:val="20"/>
          <w:lang w:val="en-US"/>
        </w:rPr>
        <w:t xml:space="preserve">, </w:t>
      </w:r>
      <w:r w:rsidRPr="00FC224E">
        <w:rPr>
          <w:noProof/>
          <w:sz w:val="20"/>
          <w:szCs w:val="20"/>
          <w:lang w:val="en-US"/>
        </w:rPr>
        <w:t>2002</w:t>
      </w:r>
    </w:p>
    <w:p w:rsidR="00CE00FF" w:rsidRPr="00177CF0" w:rsidRDefault="00CE00FF" w:rsidP="006B41AB">
      <w:pPr>
        <w:rPr>
          <w:noProof/>
          <w:sz w:val="20"/>
          <w:szCs w:val="20"/>
          <w:lang w:val="en-US"/>
        </w:rPr>
      </w:pPr>
      <w:r w:rsidRPr="00177CF0">
        <w:rPr>
          <w:noProof/>
          <w:sz w:val="20"/>
          <w:szCs w:val="20"/>
          <w:lang w:val="en-US"/>
        </w:rPr>
        <w:t>(</w:t>
      </w:r>
      <w:r w:rsidRPr="00FC224E">
        <w:rPr>
          <w:noProof/>
          <w:sz w:val="20"/>
          <w:szCs w:val="20"/>
          <w:lang w:val="en-US"/>
        </w:rPr>
        <w:t>Stato, esercito controllo del territorio</w:t>
      </w:r>
      <w:r w:rsidRPr="00177CF0">
        <w:rPr>
          <w:noProof/>
          <w:sz w:val="20"/>
          <w:szCs w:val="20"/>
          <w:lang w:val="en-US"/>
        </w:rPr>
        <w:t xml:space="preserve"> ; </w:t>
      </w:r>
      <w:r w:rsidRPr="00FC224E">
        <w:rPr>
          <w:noProof/>
          <w:sz w:val="20"/>
          <w:szCs w:val="20"/>
          <w:lang w:val="en-US"/>
        </w:rPr>
        <w:t>1</w:t>
      </w:r>
      <w:r w:rsidRPr="00177CF0">
        <w:rPr>
          <w:noProof/>
          <w:sz w:val="20"/>
          <w:szCs w:val="20"/>
          <w:lang w:val="en-US"/>
        </w:rPr>
        <w:t>)</w:t>
      </w:r>
    </w:p>
    <w:p w:rsidR="00CE00FF" w:rsidRPr="005E4704" w:rsidRDefault="00CE00FF" w:rsidP="007D38FC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ITA  307.76 POL</w:t>
      </w:r>
      <w:r w:rsidRPr="005E4704">
        <w:rPr>
          <w:b/>
          <w:bCs/>
          <w:noProof/>
          <w:sz w:val="20"/>
          <w:szCs w:val="20"/>
        </w:rPr>
        <w:t xml:space="preserve"> 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1A49C3" w:rsidRDefault="001A49C3">
      <w:pPr>
        <w:rPr>
          <w:noProof/>
          <w:sz w:val="20"/>
          <w:szCs w:val="20"/>
        </w:rPr>
      </w:pPr>
    </w:p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t>Polizia, ordine pubblico e crimine tra città e campagna : un confronto comparativo||seminario di studi, Messina, 29-30 novembre 2004 / a cura di Livio Antonielli</w:t>
      </w:r>
    </w:p>
    <w:p w:rsidR="00CE00FF" w:rsidRDefault="00CE00FF" w:rsidP="00CF2584">
      <w:pPr>
        <w:rPr>
          <w:noProof/>
          <w:sz w:val="20"/>
          <w:szCs w:val="20"/>
          <w:lang w:val="en-US"/>
        </w:rPr>
      </w:pPr>
      <w:r w:rsidRPr="00FC224E">
        <w:rPr>
          <w:noProof/>
          <w:sz w:val="20"/>
          <w:szCs w:val="20"/>
          <w:lang w:val="en-US"/>
        </w:rPr>
        <w:t>Soveria Mannelli</w:t>
      </w:r>
      <w:r w:rsidRPr="00CF2584">
        <w:rPr>
          <w:noProof/>
          <w:sz w:val="20"/>
          <w:szCs w:val="20"/>
          <w:lang w:val="en-US"/>
        </w:rPr>
        <w:t xml:space="preserve"> : </w:t>
      </w:r>
      <w:r w:rsidRPr="00FC224E">
        <w:rPr>
          <w:noProof/>
          <w:sz w:val="20"/>
          <w:szCs w:val="20"/>
          <w:lang w:val="en-US"/>
        </w:rPr>
        <w:t>Rubbettino Editore</w:t>
      </w:r>
      <w:r w:rsidRPr="00225FD1">
        <w:rPr>
          <w:noProof/>
          <w:sz w:val="20"/>
          <w:szCs w:val="20"/>
          <w:lang w:val="en-US"/>
        </w:rPr>
        <w:t xml:space="preserve">, </w:t>
      </w:r>
      <w:r w:rsidRPr="00FC224E">
        <w:rPr>
          <w:noProof/>
          <w:sz w:val="20"/>
          <w:szCs w:val="20"/>
          <w:lang w:val="en-US"/>
        </w:rPr>
        <w:t>2011</w:t>
      </w:r>
    </w:p>
    <w:p w:rsidR="00CE00FF" w:rsidRPr="00177CF0" w:rsidRDefault="00CE00FF" w:rsidP="006B41AB">
      <w:pPr>
        <w:rPr>
          <w:noProof/>
          <w:sz w:val="20"/>
          <w:szCs w:val="20"/>
          <w:lang w:val="en-US"/>
        </w:rPr>
      </w:pPr>
      <w:r w:rsidRPr="00177CF0">
        <w:rPr>
          <w:noProof/>
          <w:sz w:val="20"/>
          <w:szCs w:val="20"/>
          <w:lang w:val="en-US"/>
        </w:rPr>
        <w:t>(</w:t>
      </w:r>
      <w:r w:rsidRPr="00FC224E">
        <w:rPr>
          <w:noProof/>
          <w:sz w:val="20"/>
          <w:szCs w:val="20"/>
          <w:lang w:val="en-US"/>
        </w:rPr>
        <w:t>Stato, esercito e controllo del territorio</w:t>
      </w:r>
      <w:r w:rsidRPr="00177CF0">
        <w:rPr>
          <w:noProof/>
          <w:sz w:val="20"/>
          <w:szCs w:val="20"/>
          <w:lang w:val="en-US"/>
        </w:rPr>
        <w:t xml:space="preserve"> ; </w:t>
      </w:r>
      <w:r w:rsidRPr="00FC224E">
        <w:rPr>
          <w:noProof/>
          <w:sz w:val="20"/>
          <w:szCs w:val="20"/>
          <w:lang w:val="en-US"/>
        </w:rPr>
        <w:t>10</w:t>
      </w:r>
      <w:r w:rsidRPr="00177CF0">
        <w:rPr>
          <w:noProof/>
          <w:sz w:val="20"/>
          <w:szCs w:val="20"/>
          <w:lang w:val="en-US"/>
        </w:rPr>
        <w:t>)</w:t>
      </w:r>
    </w:p>
    <w:p w:rsidR="00CE00FF" w:rsidRPr="005E4704" w:rsidRDefault="00CE00FF" w:rsidP="007D38FC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8-33831</w:t>
      </w:r>
      <w:r w:rsidRPr="005E4704">
        <w:rPr>
          <w:b/>
          <w:bCs/>
          <w:noProof/>
          <w:sz w:val="20"/>
          <w:szCs w:val="20"/>
        </w:rPr>
        <w:t xml:space="preserve"> 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Default="00CE00FF" w:rsidP="00A161F5"/>
    <w:p w:rsidR="00D800A3" w:rsidRDefault="00D800A3" w:rsidP="00A161F5"/>
    <w:p w:rsidR="00D800A3" w:rsidRPr="005E4704" w:rsidRDefault="00D800A3" w:rsidP="00A161F5"/>
    <w:p w:rsidR="00CE00FF" w:rsidRPr="00280F87" w:rsidRDefault="00CE00FF">
      <w:pPr>
        <w:rPr>
          <w:sz w:val="20"/>
          <w:szCs w:val="20"/>
        </w:rPr>
      </w:pPr>
      <w:r w:rsidRPr="00280F87">
        <w:rPr>
          <w:noProof/>
          <w:sz w:val="20"/>
          <w:szCs w:val="20"/>
        </w:rPr>
        <w:lastRenderedPageBreak/>
        <w:t>Le polizie informali : seminario di studi, Messina, 28-29 novembre 2003 / a cura di Livio Antonielli</w:t>
      </w:r>
    </w:p>
    <w:p w:rsidR="00CE00FF" w:rsidRDefault="00CE00FF" w:rsidP="00CF2584">
      <w:pPr>
        <w:rPr>
          <w:noProof/>
          <w:sz w:val="20"/>
          <w:szCs w:val="20"/>
          <w:lang w:val="en-US"/>
        </w:rPr>
      </w:pPr>
      <w:r w:rsidRPr="00FC224E">
        <w:rPr>
          <w:noProof/>
          <w:sz w:val="20"/>
          <w:szCs w:val="20"/>
          <w:lang w:val="en-US"/>
        </w:rPr>
        <w:t>Soveria Mannelli</w:t>
      </w:r>
      <w:r w:rsidRPr="00CF2584">
        <w:rPr>
          <w:noProof/>
          <w:sz w:val="20"/>
          <w:szCs w:val="20"/>
          <w:lang w:val="en-US"/>
        </w:rPr>
        <w:t xml:space="preserve"> : </w:t>
      </w:r>
      <w:r w:rsidRPr="00FC224E">
        <w:rPr>
          <w:noProof/>
          <w:sz w:val="20"/>
          <w:szCs w:val="20"/>
          <w:lang w:val="en-US"/>
        </w:rPr>
        <w:t>Rubbettino Editore</w:t>
      </w:r>
      <w:r w:rsidRPr="00225FD1">
        <w:rPr>
          <w:noProof/>
          <w:sz w:val="20"/>
          <w:szCs w:val="20"/>
          <w:lang w:val="en-US"/>
        </w:rPr>
        <w:t xml:space="preserve">, </w:t>
      </w:r>
      <w:r w:rsidRPr="00FC224E">
        <w:rPr>
          <w:noProof/>
          <w:sz w:val="20"/>
          <w:szCs w:val="20"/>
          <w:lang w:val="en-US"/>
        </w:rPr>
        <w:t>2011</w:t>
      </w:r>
    </w:p>
    <w:p w:rsidR="00CE00FF" w:rsidRPr="00177CF0" w:rsidRDefault="00CE00FF" w:rsidP="006B41AB">
      <w:pPr>
        <w:rPr>
          <w:noProof/>
          <w:sz w:val="20"/>
          <w:szCs w:val="20"/>
          <w:lang w:val="en-US"/>
        </w:rPr>
      </w:pPr>
      <w:r w:rsidRPr="00177CF0">
        <w:rPr>
          <w:noProof/>
          <w:sz w:val="20"/>
          <w:szCs w:val="20"/>
          <w:lang w:val="en-US"/>
        </w:rPr>
        <w:t>(</w:t>
      </w:r>
      <w:r w:rsidRPr="00FC224E">
        <w:rPr>
          <w:noProof/>
          <w:sz w:val="20"/>
          <w:szCs w:val="20"/>
          <w:lang w:val="en-US"/>
        </w:rPr>
        <w:t>Stato, esercito e controllo del territorio</w:t>
      </w:r>
      <w:r w:rsidRPr="00177CF0">
        <w:rPr>
          <w:noProof/>
          <w:sz w:val="20"/>
          <w:szCs w:val="20"/>
          <w:lang w:val="en-US"/>
        </w:rPr>
        <w:t xml:space="preserve"> ; </w:t>
      </w:r>
      <w:r w:rsidRPr="00FC224E">
        <w:rPr>
          <w:noProof/>
          <w:sz w:val="20"/>
          <w:szCs w:val="20"/>
          <w:lang w:val="en-US"/>
        </w:rPr>
        <w:t>9</w:t>
      </w:r>
      <w:r w:rsidRPr="00177CF0">
        <w:rPr>
          <w:noProof/>
          <w:sz w:val="20"/>
          <w:szCs w:val="20"/>
          <w:lang w:val="en-US"/>
        </w:rPr>
        <w:t>)</w:t>
      </w:r>
    </w:p>
    <w:p w:rsidR="00CE00FF" w:rsidRPr="005E4704" w:rsidRDefault="00CE00FF" w:rsidP="007D38FC">
      <w:pPr>
        <w:rPr>
          <w:b/>
          <w:bCs/>
          <w:sz w:val="20"/>
          <w:szCs w:val="20"/>
        </w:rPr>
      </w:pPr>
      <w:r w:rsidRPr="005E4704">
        <w:rPr>
          <w:b/>
          <w:bCs/>
          <w:noProof/>
          <w:sz w:val="20"/>
          <w:szCs w:val="20"/>
        </w:rPr>
        <w:t xml:space="preserve">[Cote MMSH : </w:t>
      </w:r>
      <w:r w:rsidRPr="00FC224E">
        <w:rPr>
          <w:b/>
          <w:bCs/>
          <w:noProof/>
          <w:sz w:val="20"/>
          <w:szCs w:val="20"/>
        </w:rPr>
        <w:t>8-33830</w:t>
      </w:r>
      <w:r w:rsidRPr="005E4704">
        <w:rPr>
          <w:b/>
          <w:bCs/>
          <w:noProof/>
          <w:sz w:val="20"/>
          <w:szCs w:val="20"/>
        </w:rPr>
        <w:t xml:space="preserve"> ]</w:t>
      </w:r>
    </w:p>
    <w:p w:rsidR="00CE00FF" w:rsidRPr="005E4704" w:rsidRDefault="00CE00FF" w:rsidP="00A161F5">
      <w:pPr>
        <w:rPr>
          <w:sz w:val="20"/>
          <w:szCs w:val="20"/>
        </w:rPr>
      </w:pPr>
    </w:p>
    <w:p w:rsidR="00CE00FF" w:rsidRPr="005E4704" w:rsidRDefault="00CE00FF" w:rsidP="00A161F5"/>
    <w:p w:rsidR="00CE00FF" w:rsidRPr="005E4704" w:rsidRDefault="00CE00FF" w:rsidP="00A161F5"/>
    <w:sectPr w:rsidR="00CE00FF" w:rsidRPr="005E4704" w:rsidSect="00F82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BB" w:rsidRDefault="008B59BB" w:rsidP="0008539B">
      <w:r>
        <w:separator/>
      </w:r>
    </w:p>
  </w:endnote>
  <w:endnote w:type="continuationSeparator" w:id="0">
    <w:p w:rsidR="008B59BB" w:rsidRDefault="008B59BB" w:rsidP="0008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42" w:rsidRDefault="006B1F4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70" w:rsidRDefault="00122E70" w:rsidP="00122E70">
    <w:pPr>
      <w:pStyle w:val="Pieddepage"/>
      <w:rPr>
        <w:rFonts w:ascii="Arial" w:hAnsi="Arial" w:cs="Arial"/>
        <w:i/>
        <w:iCs/>
        <w:sz w:val="16"/>
        <w:szCs w:val="16"/>
      </w:rPr>
    </w:pPr>
  </w:p>
  <w:p w:rsidR="00122E70" w:rsidRPr="00B70FA1" w:rsidRDefault="00122E70" w:rsidP="00787A96">
    <w:pPr>
      <w:pStyle w:val="Pieddepage"/>
      <w:rPr>
        <w:rFonts w:ascii="Arial" w:hAnsi="Arial" w:cs="Arial"/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42" w:rsidRDefault="006B1F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BB" w:rsidRDefault="008B59BB" w:rsidP="0008539B">
      <w:r>
        <w:separator/>
      </w:r>
    </w:p>
  </w:footnote>
  <w:footnote w:type="continuationSeparator" w:id="0">
    <w:p w:rsidR="008B59BB" w:rsidRDefault="008B59BB" w:rsidP="00085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42" w:rsidRDefault="006B1F4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9B" w:rsidRPr="00B257D0" w:rsidRDefault="006B1F42" w:rsidP="006B1F42">
    <w:pPr>
      <w:pStyle w:val="En-tte"/>
      <w:rPr>
        <w:sz w:val="20"/>
        <w:szCs w:val="20"/>
      </w:rPr>
    </w:pPr>
    <w:r>
      <w:rPr>
        <w:b/>
        <w:bCs/>
        <w:sz w:val="20"/>
        <w:szCs w:val="20"/>
      </w:rPr>
      <w:t>Bibliographie établie le 29 juin 2015</w:t>
    </w:r>
    <w:bookmarkStart w:id="0" w:name="_GoBack"/>
    <w:bookmarkEnd w:id="0"/>
    <w:r w:rsidR="00885251">
      <w:rPr>
        <w:b/>
        <w:bCs/>
        <w:sz w:val="20"/>
        <w:szCs w:val="20"/>
      </w:rPr>
      <w:tab/>
    </w:r>
    <w:r w:rsidR="0008539B" w:rsidRPr="00B257D0">
      <w:rPr>
        <w:sz w:val="20"/>
        <w:szCs w:val="20"/>
      </w:rPr>
      <w:tab/>
      <w:t xml:space="preserve">p. </w:t>
    </w:r>
    <w:r w:rsidR="0008539B" w:rsidRPr="00B257D0">
      <w:rPr>
        <w:sz w:val="20"/>
        <w:szCs w:val="20"/>
      </w:rPr>
      <w:fldChar w:fldCharType="begin"/>
    </w:r>
    <w:r w:rsidR="0008539B" w:rsidRPr="00B257D0">
      <w:rPr>
        <w:sz w:val="20"/>
        <w:szCs w:val="20"/>
      </w:rPr>
      <w:instrText xml:space="preserve"> PAGE   \* MERGEFORMAT </w:instrText>
    </w:r>
    <w:r w:rsidR="0008539B" w:rsidRPr="00B257D0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08539B" w:rsidRPr="00B257D0">
      <w:rPr>
        <w:sz w:val="20"/>
        <w:szCs w:val="20"/>
      </w:rPr>
      <w:fldChar w:fldCharType="end"/>
    </w:r>
  </w:p>
  <w:p w:rsidR="0008539B" w:rsidRDefault="0008539B" w:rsidP="0008539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42" w:rsidRDefault="006B1F4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F5"/>
    <w:rsid w:val="0008539B"/>
    <w:rsid w:val="000F7A96"/>
    <w:rsid w:val="001078E0"/>
    <w:rsid w:val="00122E70"/>
    <w:rsid w:val="0013462E"/>
    <w:rsid w:val="00161E83"/>
    <w:rsid w:val="00177CF0"/>
    <w:rsid w:val="001809FB"/>
    <w:rsid w:val="00183A48"/>
    <w:rsid w:val="001A49C3"/>
    <w:rsid w:val="001E2BB5"/>
    <w:rsid w:val="00225FD1"/>
    <w:rsid w:val="00280F87"/>
    <w:rsid w:val="002869E7"/>
    <w:rsid w:val="002B7F64"/>
    <w:rsid w:val="003039ED"/>
    <w:rsid w:val="00324EE8"/>
    <w:rsid w:val="00356765"/>
    <w:rsid w:val="00383EAF"/>
    <w:rsid w:val="003E61B1"/>
    <w:rsid w:val="004309FE"/>
    <w:rsid w:val="00431D1C"/>
    <w:rsid w:val="00451740"/>
    <w:rsid w:val="004C4233"/>
    <w:rsid w:val="00573F1A"/>
    <w:rsid w:val="005A1A03"/>
    <w:rsid w:val="005E4704"/>
    <w:rsid w:val="006437AD"/>
    <w:rsid w:val="00651C67"/>
    <w:rsid w:val="00676D2C"/>
    <w:rsid w:val="006B1F42"/>
    <w:rsid w:val="006B41AB"/>
    <w:rsid w:val="006B7BAA"/>
    <w:rsid w:val="006D09F3"/>
    <w:rsid w:val="00716BD7"/>
    <w:rsid w:val="00787A96"/>
    <w:rsid w:val="007A634C"/>
    <w:rsid w:val="007C25BE"/>
    <w:rsid w:val="007D38FC"/>
    <w:rsid w:val="007E1F38"/>
    <w:rsid w:val="00813239"/>
    <w:rsid w:val="00841C1C"/>
    <w:rsid w:val="00885251"/>
    <w:rsid w:val="00885B32"/>
    <w:rsid w:val="008B4A9A"/>
    <w:rsid w:val="008B59BB"/>
    <w:rsid w:val="008C67E9"/>
    <w:rsid w:val="008D17E3"/>
    <w:rsid w:val="00901FF0"/>
    <w:rsid w:val="00952E60"/>
    <w:rsid w:val="009544C0"/>
    <w:rsid w:val="00976830"/>
    <w:rsid w:val="0099762F"/>
    <w:rsid w:val="009A253E"/>
    <w:rsid w:val="009C7B93"/>
    <w:rsid w:val="00A161F5"/>
    <w:rsid w:val="00A54489"/>
    <w:rsid w:val="00A9383F"/>
    <w:rsid w:val="00AC242F"/>
    <w:rsid w:val="00AE572F"/>
    <w:rsid w:val="00AF2BFC"/>
    <w:rsid w:val="00B257D0"/>
    <w:rsid w:val="00B43E14"/>
    <w:rsid w:val="00B4455B"/>
    <w:rsid w:val="00B92881"/>
    <w:rsid w:val="00BD6C4C"/>
    <w:rsid w:val="00C87EBB"/>
    <w:rsid w:val="00CE00FF"/>
    <w:rsid w:val="00CE1DA2"/>
    <w:rsid w:val="00CF2584"/>
    <w:rsid w:val="00D233A2"/>
    <w:rsid w:val="00D47969"/>
    <w:rsid w:val="00D62976"/>
    <w:rsid w:val="00D6572A"/>
    <w:rsid w:val="00D800A3"/>
    <w:rsid w:val="00D9257E"/>
    <w:rsid w:val="00DB09DC"/>
    <w:rsid w:val="00DB7A2B"/>
    <w:rsid w:val="00DC56FE"/>
    <w:rsid w:val="00DD79C5"/>
    <w:rsid w:val="00DF3CF9"/>
    <w:rsid w:val="00E33D4A"/>
    <w:rsid w:val="00E727C9"/>
    <w:rsid w:val="00E73997"/>
    <w:rsid w:val="00F36EDC"/>
    <w:rsid w:val="00F82570"/>
    <w:rsid w:val="00F85609"/>
    <w:rsid w:val="00F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BBC51-4245-4DEA-A72D-6C10452F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A9A"/>
    <w:pPr>
      <w:suppressAutoHyphens/>
      <w:jc w:val="both"/>
    </w:pPr>
    <w:rPr>
      <w:spacing w:val="6"/>
      <w:sz w:val="24"/>
      <w:szCs w:val="24"/>
      <w:lang w:eastAsia="ar-SA"/>
    </w:rPr>
  </w:style>
  <w:style w:type="paragraph" w:styleId="Titre1">
    <w:name w:val="heading 1"/>
    <w:aliases w:val="Partie"/>
    <w:basedOn w:val="Normal"/>
    <w:next w:val="Normal"/>
    <w:link w:val="Titre1Car"/>
    <w:qFormat/>
    <w:rsid w:val="008B4A9A"/>
    <w:pPr>
      <w:keepNext/>
      <w:spacing w:before="720" w:after="720"/>
      <w:jc w:val="center"/>
      <w:outlineLvl w:val="0"/>
    </w:pPr>
    <w:rPr>
      <w:rFonts w:ascii="Verdana" w:hAnsi="Verdana" w:cs="Arial"/>
      <w:b/>
      <w:bCs/>
      <w:kern w:val="1"/>
      <w:sz w:val="32"/>
      <w:szCs w:val="32"/>
    </w:rPr>
  </w:style>
  <w:style w:type="paragraph" w:styleId="Titre2">
    <w:name w:val="heading 2"/>
    <w:aliases w:val="Chapitre"/>
    <w:basedOn w:val="Normal"/>
    <w:next w:val="Normal"/>
    <w:link w:val="Titre2Car"/>
    <w:qFormat/>
    <w:rsid w:val="008B4A9A"/>
    <w:pPr>
      <w:keepNext/>
      <w:spacing w:before="360" w:after="240"/>
      <w:jc w:val="left"/>
      <w:outlineLvl w:val="1"/>
    </w:pPr>
    <w:rPr>
      <w:rFonts w:ascii="Verdana" w:hAnsi="Verdana" w:cs="Arial"/>
      <w:b/>
      <w:bCs/>
      <w:iCs/>
      <w:smallCaps/>
      <w:sz w:val="32"/>
      <w:szCs w:val="28"/>
    </w:rPr>
  </w:style>
  <w:style w:type="paragraph" w:styleId="Titre3">
    <w:name w:val="heading 3"/>
    <w:aliases w:val="sous chapitre"/>
    <w:basedOn w:val="Normal"/>
    <w:next w:val="Normal"/>
    <w:link w:val="Titre3Car"/>
    <w:qFormat/>
    <w:rsid w:val="008B4A9A"/>
    <w:pPr>
      <w:keepNext/>
      <w:spacing w:before="360" w:after="240"/>
      <w:jc w:val="left"/>
      <w:outlineLvl w:val="2"/>
    </w:pPr>
    <w:rPr>
      <w:rFonts w:ascii="Verdana" w:hAnsi="Verdana" w:cs="Arial"/>
      <w:b/>
      <w:bCs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8B4A9A"/>
    <w:pPr>
      <w:keepNext/>
      <w:spacing w:before="240" w:after="240"/>
      <w:jc w:val="left"/>
      <w:outlineLvl w:val="3"/>
    </w:pPr>
    <w:rPr>
      <w:rFonts w:ascii="Verdana" w:hAnsi="Verdana"/>
      <w:b/>
      <w:bCs/>
      <w:szCs w:val="28"/>
    </w:rPr>
  </w:style>
  <w:style w:type="paragraph" w:styleId="Titre5">
    <w:name w:val="heading 5"/>
    <w:basedOn w:val="Normal"/>
    <w:next w:val="Normal"/>
    <w:link w:val="Titre5Car"/>
    <w:qFormat/>
    <w:rsid w:val="008B4A9A"/>
    <w:pPr>
      <w:keepNext/>
      <w:spacing w:before="120" w:after="120"/>
      <w:jc w:val="left"/>
      <w:outlineLvl w:val="4"/>
    </w:pPr>
    <w:rPr>
      <w:rFonts w:ascii="Verdana" w:hAnsi="Verdana"/>
      <w:b/>
      <w:bCs/>
      <w:i/>
      <w:iCs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Partie Car"/>
    <w:link w:val="Titre1"/>
    <w:rsid w:val="007E1F38"/>
    <w:rPr>
      <w:rFonts w:ascii="Verdana" w:hAnsi="Verdana" w:cs="Arial"/>
      <w:b/>
      <w:bCs/>
      <w:spacing w:val="6"/>
      <w:kern w:val="1"/>
      <w:sz w:val="32"/>
      <w:szCs w:val="32"/>
      <w:lang w:eastAsia="ar-SA"/>
    </w:rPr>
  </w:style>
  <w:style w:type="character" w:customStyle="1" w:styleId="Titre2Car">
    <w:name w:val="Titre 2 Car"/>
    <w:aliases w:val="Chapitre Car"/>
    <w:link w:val="Titre2"/>
    <w:rsid w:val="007E1F38"/>
    <w:rPr>
      <w:rFonts w:ascii="Verdana" w:hAnsi="Verdana" w:cs="Arial"/>
      <w:b/>
      <w:bCs/>
      <w:iCs/>
      <w:smallCaps/>
      <w:spacing w:val="6"/>
      <w:sz w:val="32"/>
      <w:szCs w:val="28"/>
      <w:lang w:eastAsia="ar-SA"/>
    </w:rPr>
  </w:style>
  <w:style w:type="character" w:customStyle="1" w:styleId="Titre3Car">
    <w:name w:val="Titre 3 Car"/>
    <w:aliases w:val="sous chapitre Car"/>
    <w:link w:val="Titre3"/>
    <w:rsid w:val="007E1F38"/>
    <w:rPr>
      <w:rFonts w:ascii="Verdana" w:hAnsi="Verdana" w:cs="Arial"/>
      <w:b/>
      <w:bCs/>
      <w:spacing w:val="6"/>
      <w:sz w:val="28"/>
      <w:szCs w:val="26"/>
      <w:lang w:eastAsia="ar-SA"/>
    </w:rPr>
  </w:style>
  <w:style w:type="character" w:customStyle="1" w:styleId="Titre4Car">
    <w:name w:val="Titre 4 Car"/>
    <w:link w:val="Titre4"/>
    <w:rsid w:val="007E1F38"/>
    <w:rPr>
      <w:rFonts w:ascii="Verdana" w:hAnsi="Verdana"/>
      <w:b/>
      <w:bCs/>
      <w:spacing w:val="6"/>
      <w:sz w:val="24"/>
      <w:szCs w:val="28"/>
      <w:lang w:eastAsia="ar-SA"/>
    </w:rPr>
  </w:style>
  <w:style w:type="character" w:customStyle="1" w:styleId="Titre5Car">
    <w:name w:val="Titre 5 Car"/>
    <w:link w:val="Titre5"/>
    <w:rsid w:val="007E1F38"/>
    <w:rPr>
      <w:rFonts w:ascii="Verdana" w:hAnsi="Verdana"/>
      <w:b/>
      <w:bCs/>
      <w:i/>
      <w:iCs/>
      <w:spacing w:val="6"/>
      <w:sz w:val="22"/>
      <w:szCs w:val="26"/>
      <w:lang w:eastAsia="ar-SA"/>
    </w:rPr>
  </w:style>
  <w:style w:type="paragraph" w:styleId="Sous-titre">
    <w:name w:val="Subtitle"/>
    <w:aliases w:val="sous-titre"/>
    <w:basedOn w:val="Normal"/>
    <w:next w:val="Normal"/>
    <w:link w:val="Sous-titreCar"/>
    <w:qFormat/>
    <w:rsid w:val="008B4A9A"/>
    <w:pPr>
      <w:spacing w:after="60"/>
      <w:jc w:val="left"/>
    </w:pPr>
    <w:rPr>
      <w:rFonts w:ascii="Verdana" w:hAnsi="Verdana"/>
      <w:b/>
    </w:rPr>
  </w:style>
  <w:style w:type="character" w:customStyle="1" w:styleId="Sous-titreCar">
    <w:name w:val="Sous-titre Car"/>
    <w:aliases w:val="sous-titre Car"/>
    <w:link w:val="Sous-titre"/>
    <w:rsid w:val="007E1F38"/>
    <w:rPr>
      <w:rFonts w:ascii="Verdana" w:hAnsi="Verdana"/>
      <w:b/>
      <w:spacing w:val="6"/>
      <w:sz w:val="24"/>
      <w:szCs w:val="24"/>
      <w:lang w:eastAsia="ar-SA"/>
    </w:rPr>
  </w:style>
  <w:style w:type="paragraph" w:styleId="Citation">
    <w:name w:val="Quote"/>
    <w:basedOn w:val="Normal"/>
    <w:link w:val="CitationCar"/>
    <w:qFormat/>
    <w:rsid w:val="008B4A9A"/>
    <w:pPr>
      <w:ind w:left="1134"/>
    </w:pPr>
    <w:rPr>
      <w:i/>
    </w:rPr>
  </w:style>
  <w:style w:type="character" w:customStyle="1" w:styleId="CitationCar">
    <w:name w:val="Citation Car"/>
    <w:link w:val="Citation"/>
    <w:rsid w:val="007E1F38"/>
    <w:rPr>
      <w:i/>
      <w:spacing w:val="6"/>
      <w:sz w:val="24"/>
      <w:szCs w:val="24"/>
      <w:lang w:eastAsia="ar-SA"/>
    </w:rPr>
  </w:style>
  <w:style w:type="character" w:styleId="lev">
    <w:name w:val="Strong"/>
    <w:qFormat/>
    <w:rsid w:val="008B4A9A"/>
    <w:rPr>
      <w:b/>
      <w:bCs/>
    </w:rPr>
  </w:style>
  <w:style w:type="character" w:styleId="Accentuation">
    <w:name w:val="Emphasis"/>
    <w:qFormat/>
    <w:rsid w:val="008B4A9A"/>
    <w:rPr>
      <w:i/>
      <w:iCs/>
    </w:rPr>
  </w:style>
  <w:style w:type="paragraph" w:styleId="Sansinterligne">
    <w:name w:val="No Spacing"/>
    <w:link w:val="SansinterligneCar"/>
    <w:uiPriority w:val="1"/>
    <w:qFormat/>
    <w:rsid w:val="00573F1A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573F1A"/>
    <w:rPr>
      <w:rFonts w:ascii="Calibri" w:hAnsi="Calibri" w:cs="Arial"/>
      <w:sz w:val="22"/>
      <w:szCs w:val="22"/>
      <w:lang w:eastAsia="en-US"/>
    </w:rPr>
  </w:style>
  <w:style w:type="character" w:styleId="Lienhypertexte">
    <w:name w:val="Hyperlink"/>
    <w:rsid w:val="00573F1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8539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8539B"/>
    <w:rPr>
      <w:spacing w:val="6"/>
      <w:sz w:val="24"/>
      <w:szCs w:val="24"/>
      <w:lang w:eastAsia="ar-SA"/>
    </w:rPr>
  </w:style>
  <w:style w:type="paragraph" w:styleId="Pieddepage">
    <w:name w:val="footer"/>
    <w:basedOn w:val="Normal"/>
    <w:link w:val="PieddepageCar"/>
    <w:unhideWhenUsed/>
    <w:rsid w:val="000853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8539B"/>
    <w:rPr>
      <w:spacing w:val="6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3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8539B"/>
    <w:rPr>
      <w:rFonts w:ascii="Tahoma" w:hAnsi="Tahoma" w:cs="Tahoma"/>
      <w:spacing w:val="6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B083-0230-4328-82EB-A8DE7234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1778</Words>
  <Characters>9784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MMSH</Company>
  <LinksUpToDate>false</LinksUpToDate>
  <CharactersWithSpaces>11539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 Olivier</dc:creator>
  <cp:lastModifiedBy>RICHARD Annick</cp:lastModifiedBy>
  <cp:revision>4</cp:revision>
  <cp:lastPrinted>2015-06-26T07:52:00Z</cp:lastPrinted>
  <dcterms:created xsi:type="dcterms:W3CDTF">2015-06-29T09:56:00Z</dcterms:created>
  <dcterms:modified xsi:type="dcterms:W3CDTF">2016-02-23T07:49:00Z</dcterms:modified>
</cp:coreProperties>
</file>