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91" w:rsidRPr="00DE614A" w:rsidRDefault="00010091" w:rsidP="008F0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Appel d’offre de bourse</w:t>
      </w:r>
      <w:r w:rsidR="00C439B3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s</w:t>
      </w:r>
      <w:r w:rsidR="00D32270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DE614A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2018</w:t>
      </w:r>
      <w:r w:rsidR="00C177B4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-</w:t>
      </w:r>
      <w:r w:rsidR="00DE614A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2019</w:t>
      </w:r>
      <w:r w:rsidR="00192260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192260" w:rsidRPr="00DE614A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– Doctorat</w:t>
      </w:r>
    </w:p>
    <w:p w:rsidR="00010091" w:rsidRPr="00192260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92260" w:rsidRDefault="00192260" w:rsidP="00192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60" w:rsidRPr="009C582C" w:rsidRDefault="00B0572B" w:rsidP="00B05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RESCOR attribue des bourses </w:t>
      </w:r>
      <w:r w:rsidR="00192260" w:rsidRPr="00192260">
        <w:rPr>
          <w:rFonts w:ascii="Times New Roman" w:hAnsi="Times New Roman" w:cs="Times New Roman"/>
          <w:b/>
          <w:sz w:val="24"/>
          <w:szCs w:val="24"/>
        </w:rPr>
        <w:t xml:space="preserve">doctorales de durée déterminée (1 à </w:t>
      </w:r>
      <w:r w:rsidR="0010224A">
        <w:rPr>
          <w:rFonts w:ascii="Times New Roman" w:hAnsi="Times New Roman" w:cs="Times New Roman"/>
          <w:b/>
          <w:sz w:val="24"/>
          <w:szCs w:val="24"/>
        </w:rPr>
        <w:t>4</w:t>
      </w:r>
      <w:r w:rsidR="00192260" w:rsidRPr="00192260">
        <w:rPr>
          <w:rFonts w:ascii="Times New Roman" w:hAnsi="Times New Roman" w:cs="Times New Roman"/>
          <w:b/>
          <w:sz w:val="24"/>
          <w:szCs w:val="24"/>
        </w:rPr>
        <w:t xml:space="preserve"> mois)</w:t>
      </w:r>
      <w:r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Pr="00B0572B">
        <w:rPr>
          <w:rFonts w:ascii="Times New Roman" w:hAnsi="Times New Roman" w:cs="Times New Roman"/>
          <w:b/>
          <w:sz w:val="24"/>
          <w:szCs w:val="24"/>
        </w:rPr>
        <w:t xml:space="preserve">tout </w:t>
      </w:r>
      <w:r w:rsidR="00192260" w:rsidRPr="00B0572B">
        <w:rPr>
          <w:rFonts w:ascii="Times New Roman" w:hAnsi="Times New Roman" w:cs="Times New Roman"/>
          <w:b/>
          <w:sz w:val="24"/>
          <w:szCs w:val="24"/>
        </w:rPr>
        <w:t>projet pouvant entrer dans le vaste domaine des études coréennes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2260" w:rsidRPr="00B0572B">
        <w:rPr>
          <w:rFonts w:ascii="Times New Roman" w:hAnsi="Times New Roman" w:cs="Times New Roman"/>
          <w:b/>
          <w:sz w:val="24"/>
          <w:szCs w:val="24"/>
        </w:rPr>
        <w:t xml:space="preserve">Toutes les disciplines des sciences humaines et sociales sont donc concernées. </w:t>
      </w:r>
      <w:r w:rsidR="00DE614A" w:rsidRPr="00901BD8">
        <w:rPr>
          <w:rFonts w:ascii="Times New Roman" w:hAnsi="Times New Roman" w:cs="Times New Roman"/>
          <w:b/>
          <w:sz w:val="24"/>
          <w:szCs w:val="24"/>
        </w:rPr>
        <w:t xml:space="preserve">La bourse peut financer </w:t>
      </w:r>
      <w:r w:rsidR="00B81ECC" w:rsidRPr="00901BD8">
        <w:rPr>
          <w:rFonts w:ascii="Times New Roman" w:hAnsi="Times New Roman" w:cs="Times New Roman"/>
          <w:b/>
          <w:sz w:val="24"/>
          <w:szCs w:val="24"/>
        </w:rPr>
        <w:t xml:space="preserve">toutes </w:t>
      </w:r>
      <w:r w:rsidR="00DE614A" w:rsidRPr="00901BD8">
        <w:rPr>
          <w:rFonts w:ascii="Times New Roman" w:hAnsi="Times New Roman" w:cs="Times New Roman"/>
          <w:b/>
          <w:sz w:val="24"/>
          <w:szCs w:val="24"/>
        </w:rPr>
        <w:t xml:space="preserve">les étapes de la réalisation de la thèse (formation, enquête de terrain, archives, rédaction…). </w:t>
      </w:r>
      <w:r w:rsidR="00192260" w:rsidRPr="00901BD8">
        <w:rPr>
          <w:rFonts w:ascii="Times New Roman" w:hAnsi="Times New Roman" w:cs="Times New Roman"/>
          <w:b/>
          <w:sz w:val="24"/>
          <w:szCs w:val="24"/>
        </w:rPr>
        <w:t xml:space="preserve">La mobilité n’est pas obligatoire. 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>Il est à préciser que les postes</w:t>
      </w:r>
      <w:r w:rsidR="0041598B">
        <w:rPr>
          <w:rFonts w:ascii="Times New Roman" w:hAnsi="Times New Roman" w:cs="Times New Roman"/>
          <w:b/>
          <w:sz w:val="24"/>
          <w:szCs w:val="24"/>
        </w:rPr>
        <w:t xml:space="preserve"> salariaux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15">
        <w:rPr>
          <w:rFonts w:ascii="Times New Roman" w:hAnsi="Times New Roman" w:cs="Times New Roman"/>
          <w:b/>
          <w:sz w:val="24"/>
          <w:szCs w:val="24"/>
        </w:rPr>
        <w:t xml:space="preserve">à temps plein 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>ne sont pas cumulables avec les bourses doctorales.</w:t>
      </w:r>
    </w:p>
    <w:p w:rsidR="00192260" w:rsidRPr="00192260" w:rsidRDefault="00192260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091" w:rsidRPr="00874849" w:rsidRDefault="00010091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439B3" w:rsidRPr="00874849" w:rsidRDefault="00010091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7484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Éligibilité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Le candidat doit être inscrit en </w:t>
      </w:r>
      <w:r w:rsidR="00B0572B">
        <w:rPr>
          <w:rFonts w:ascii="Times New Roman" w:hAnsi="Times New Roman" w:cs="Times New Roman"/>
          <w:sz w:val="24"/>
          <w:szCs w:val="24"/>
          <w:lang w:eastAsia="zh-CN"/>
        </w:rPr>
        <w:t>doctorat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dans un </w:t>
      </w:r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des établissements fondateurs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 RESCOR </w:t>
      </w:r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(EHESS, </w:t>
      </w:r>
      <w:proofErr w:type="spellStart"/>
      <w:r w:rsidRPr="0087484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0A1C79">
        <w:rPr>
          <w:rFonts w:ascii="Times New Roman" w:hAnsi="Times New Roman" w:cs="Times New Roman"/>
          <w:color w:val="000000"/>
          <w:sz w:val="24"/>
          <w:szCs w:val="24"/>
        </w:rPr>
        <w:t>aL</w:t>
      </w:r>
      <w:bookmarkStart w:id="0" w:name="_GoBack"/>
      <w:bookmarkEnd w:id="0"/>
      <w:r w:rsidRPr="00874849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874849">
        <w:rPr>
          <w:rFonts w:ascii="Times New Roman" w:hAnsi="Times New Roman" w:cs="Times New Roman"/>
          <w:color w:val="000000"/>
          <w:sz w:val="24"/>
          <w:szCs w:val="24"/>
        </w:rPr>
        <w:t xml:space="preserve"> et Université Paris Diderot</w:t>
      </w:r>
      <w:r w:rsidR="00B0572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Son </w:t>
      </w:r>
      <w:r w:rsidR="00B0572B">
        <w:rPr>
          <w:rFonts w:ascii="Times New Roman" w:hAnsi="Times New Roman" w:cs="Times New Roman"/>
          <w:color w:val="000000"/>
          <w:sz w:val="24"/>
          <w:szCs w:val="24"/>
        </w:rPr>
        <w:t>projet de thèse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doit s’inscrire 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>dans le domaine des études coréenn</w:t>
      </w:r>
      <w:r w:rsidR="00942A3E">
        <w:rPr>
          <w:rFonts w:ascii="Times New Roman" w:hAnsi="Times New Roman" w:cs="Times New Roman"/>
          <w:sz w:val="24"/>
          <w:szCs w:val="24"/>
          <w:lang w:eastAsia="zh-CN"/>
        </w:rPr>
        <w:t>es sans distinction de filière.</w:t>
      </w:r>
    </w:p>
    <w:p w:rsidR="00010091" w:rsidRPr="00B0572B" w:rsidRDefault="00010091" w:rsidP="00CB4EF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Durée des bourses : 1 à </w:t>
      </w:r>
      <w:r w:rsidR="001022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mois, pour un démarrage entre </w:t>
      </w:r>
      <w:r w:rsidR="0010224A">
        <w:rPr>
          <w:rFonts w:ascii="Times New Roman" w:hAnsi="Times New Roman" w:cs="Times New Roman"/>
          <w:sz w:val="24"/>
          <w:szCs w:val="24"/>
        </w:rPr>
        <w:t>janvier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10224A">
        <w:rPr>
          <w:rFonts w:ascii="Times New Roman" w:hAnsi="Times New Roman" w:cs="Times New Roman"/>
          <w:sz w:val="24"/>
          <w:szCs w:val="24"/>
        </w:rPr>
        <w:t>juin</w:t>
      </w:r>
      <w:r w:rsidR="009C582C">
        <w:rPr>
          <w:rFonts w:ascii="Times New Roman" w:hAnsi="Times New Roman" w:cs="Times New Roman"/>
          <w:sz w:val="24"/>
          <w:szCs w:val="24"/>
        </w:rPr>
        <w:t xml:space="preserve"> 2019</w:t>
      </w:r>
      <w:r w:rsidR="00CB4EF2">
        <w:rPr>
          <w:rFonts w:ascii="Times New Roman" w:hAnsi="Times New Roman" w:cs="Times New Roman"/>
          <w:sz w:val="24"/>
          <w:szCs w:val="24"/>
        </w:rPr>
        <w:t xml:space="preserve"> (deux appels d’offre par an)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Montant mensuel : 1200€ nets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Pr="00C177B4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0572B">
        <w:rPr>
          <w:rFonts w:ascii="Times New Roman" w:hAnsi="Times New Roman" w:cs="Times New Roman"/>
          <w:b/>
          <w:sz w:val="24"/>
          <w:szCs w:val="24"/>
        </w:rPr>
        <w:t xml:space="preserve">ate limite de candidature : </w:t>
      </w:r>
      <w:r w:rsidR="00733B00">
        <w:rPr>
          <w:rFonts w:ascii="Times New Roman" w:hAnsi="Times New Roman" w:cs="Times New Roman"/>
          <w:b/>
          <w:sz w:val="24"/>
          <w:szCs w:val="24"/>
        </w:rPr>
        <w:t>23/11/2018</w:t>
      </w:r>
      <w:r w:rsidRPr="004C38C2">
        <w:rPr>
          <w:rFonts w:ascii="Times New Roman" w:hAnsi="Times New Roman" w:cs="Times New Roman"/>
          <w:b/>
          <w:sz w:val="24"/>
          <w:szCs w:val="24"/>
        </w:rPr>
        <w:t xml:space="preserve"> (délai strict)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A5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72B" w:rsidRP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B">
        <w:rPr>
          <w:rFonts w:ascii="Times New Roman" w:hAnsi="Times New Roman" w:cs="Times New Roman"/>
          <w:b/>
          <w:sz w:val="24"/>
          <w:szCs w:val="24"/>
        </w:rPr>
        <w:t>Composition des dossiers :</w:t>
      </w:r>
    </w:p>
    <w:p w:rsidR="00B0572B" w:rsidRPr="00901BD8" w:rsidRDefault="00DE614A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BD8">
        <w:rPr>
          <w:rFonts w:ascii="Times New Roman" w:hAnsi="Times New Roman" w:cs="Times New Roman"/>
          <w:sz w:val="24"/>
          <w:szCs w:val="24"/>
        </w:rPr>
        <w:t xml:space="preserve">Lettre de motivation </w:t>
      </w:r>
      <w:r w:rsidR="00B0572B" w:rsidRPr="00901BD8">
        <w:rPr>
          <w:rFonts w:ascii="Times New Roman" w:hAnsi="Times New Roman" w:cs="Times New Roman"/>
          <w:sz w:val="24"/>
          <w:szCs w:val="24"/>
        </w:rPr>
        <w:t>décrivant précisément le projet</w:t>
      </w:r>
      <w:r w:rsidRPr="00901BD8">
        <w:rPr>
          <w:rFonts w:ascii="Times New Roman" w:hAnsi="Times New Roman" w:cs="Times New Roman"/>
          <w:sz w:val="24"/>
          <w:szCs w:val="24"/>
        </w:rPr>
        <w:t xml:space="preserve"> de recherche incluant les références pertinentes </w:t>
      </w:r>
      <w:r w:rsidR="00B0572B" w:rsidRPr="0090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4A" w:rsidRPr="00901BD8" w:rsidRDefault="00DE614A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1BD8">
        <w:rPr>
          <w:rFonts w:ascii="Times New Roman" w:hAnsi="Times New Roman" w:cs="Times New Roman"/>
          <w:sz w:val="24"/>
          <w:szCs w:val="24"/>
        </w:rPr>
        <w:t>- Une évaluation précise du budget nécessaire avec un programme de terrain détaillé (une page maximum) – ex</w:t>
      </w:r>
      <w:r w:rsidR="00FB2332" w:rsidRPr="00901BD8">
        <w:rPr>
          <w:rFonts w:ascii="Times New Roman" w:hAnsi="Times New Roman" w:cs="Times New Roman"/>
          <w:sz w:val="24"/>
          <w:szCs w:val="24"/>
        </w:rPr>
        <w:t>em</w:t>
      </w:r>
      <w:r w:rsidRPr="00901BD8">
        <w:rPr>
          <w:rFonts w:ascii="Times New Roman" w:hAnsi="Times New Roman" w:cs="Times New Roman"/>
          <w:sz w:val="24"/>
          <w:szCs w:val="24"/>
        </w:rPr>
        <w:t>ple : lieu d’enquête, archives</w:t>
      </w:r>
    </w:p>
    <w:p w:rsidR="00B0572B" w:rsidRPr="00B0572B" w:rsidRDefault="00B0572B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- CV</w:t>
      </w:r>
    </w:p>
    <w:p w:rsidR="00B0572B" w:rsidRPr="00B0572B" w:rsidRDefault="00B0572B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- Lettre de soutien du tuteur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P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Les dossiers de candidature incomplets ou ne correspondant pas à la description ci-dessus ne seront pas pris en compte. L’évaluation des candidatures sera assurée par un jury de sélection et le</w:t>
      </w:r>
      <w:r w:rsidR="007F3DA5">
        <w:rPr>
          <w:rFonts w:ascii="Times New Roman" w:hAnsi="Times New Roman" w:cs="Times New Roman"/>
          <w:sz w:val="24"/>
          <w:szCs w:val="24"/>
        </w:rPr>
        <w:t xml:space="preserve">s résultats seront communiqués </w:t>
      </w:r>
      <w:r w:rsidRPr="00B0572B">
        <w:rPr>
          <w:rFonts w:ascii="Times New Roman" w:hAnsi="Times New Roman" w:cs="Times New Roman"/>
          <w:sz w:val="24"/>
          <w:szCs w:val="24"/>
        </w:rPr>
        <w:t xml:space="preserve">en </w:t>
      </w:r>
      <w:r w:rsidR="00B845F5">
        <w:rPr>
          <w:rFonts w:ascii="Times New Roman" w:hAnsi="Times New Roman" w:cs="Times New Roman"/>
          <w:sz w:val="24"/>
          <w:szCs w:val="24"/>
        </w:rPr>
        <w:t>décembre 2018</w:t>
      </w:r>
      <w:r w:rsidRPr="00B0572B">
        <w:rPr>
          <w:rFonts w:ascii="Times New Roman" w:hAnsi="Times New Roman" w:cs="Times New Roman"/>
          <w:sz w:val="24"/>
          <w:szCs w:val="24"/>
        </w:rPr>
        <w:t>.</w:t>
      </w:r>
    </w:p>
    <w:p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2B" w:rsidRDefault="00B0572B" w:rsidP="00CB4EF2">
      <w:pPr>
        <w:jc w:val="both"/>
        <w:rPr>
          <w:rFonts w:ascii="Times New Roman" w:hAnsi="Times New Roman" w:cs="Times New Roman"/>
        </w:rPr>
      </w:pPr>
      <w:r w:rsidRPr="00DA3D55">
        <w:rPr>
          <w:rFonts w:ascii="Times New Roman" w:hAnsi="Times New Roman" w:cs="Times New Roman"/>
          <w:b/>
          <w:sz w:val="24"/>
          <w:szCs w:val="24"/>
        </w:rPr>
        <w:t>Dossiers de candidature à adresser à</w:t>
      </w:r>
      <w:r w:rsidRPr="00DA3D55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="00DA3D55" w:rsidRPr="00E24C78">
          <w:rPr>
            <w:rStyle w:val="Lienhypertexte"/>
            <w:rFonts w:ascii="Times New Roman" w:hAnsi="Times New Roman" w:cs="Times New Roman"/>
          </w:rPr>
          <w:t>mylene.lacle@univ-paris-diderot.fr</w:t>
        </w:r>
      </w:hyperlink>
    </w:p>
    <w:p w:rsidR="00DA3D55" w:rsidRPr="00DA3D55" w:rsidRDefault="00DA3D5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A3D55" w:rsidRPr="00DA3D55" w:rsidSect="00A35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E7" w:rsidRDefault="000943E7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3E7" w:rsidRDefault="000943E7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E7" w:rsidRDefault="000943E7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3E7" w:rsidRDefault="000943E7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91" w:rsidRDefault="00E919F8" w:rsidP="004A7590">
    <w:pPr>
      <w:pStyle w:val="En-tte"/>
      <w:tabs>
        <w:tab w:val="clear" w:pos="4536"/>
      </w:tabs>
      <w:jc w:val="center"/>
      <w:rPr>
        <w:rFonts w:cs="Times New Roman"/>
      </w:rPr>
    </w:pPr>
    <w:r>
      <w:rPr>
        <w:rFonts w:cs="Times New Roman"/>
        <w:noProof/>
        <w:lang w:eastAsia="fr-FR"/>
      </w:rPr>
      <w:t xml:space="preserve">                           </w:t>
    </w:r>
    <w:r>
      <w:rPr>
        <w:rFonts w:cs="Times New Roman"/>
        <w:noProof/>
        <w:lang w:eastAsia="ko-KR"/>
      </w:rPr>
      <w:drawing>
        <wp:inline distT="0" distB="0" distL="0" distR="0">
          <wp:extent cx="3333750" cy="1809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091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0"/>
    <w:rsid w:val="000031F4"/>
    <w:rsid w:val="00010091"/>
    <w:rsid w:val="00050206"/>
    <w:rsid w:val="000875CE"/>
    <w:rsid w:val="000943E7"/>
    <w:rsid w:val="00097F80"/>
    <w:rsid w:val="000A1C79"/>
    <w:rsid w:val="000A310A"/>
    <w:rsid w:val="000D088C"/>
    <w:rsid w:val="0010224A"/>
    <w:rsid w:val="00105620"/>
    <w:rsid w:val="001302EF"/>
    <w:rsid w:val="00136B1C"/>
    <w:rsid w:val="0014484A"/>
    <w:rsid w:val="00151FAF"/>
    <w:rsid w:val="00192260"/>
    <w:rsid w:val="001B5549"/>
    <w:rsid w:val="001B5C1A"/>
    <w:rsid w:val="001B74F9"/>
    <w:rsid w:val="001B7814"/>
    <w:rsid w:val="001C113E"/>
    <w:rsid w:val="001C52EE"/>
    <w:rsid w:val="0028237C"/>
    <w:rsid w:val="00294D30"/>
    <w:rsid w:val="002A4DAD"/>
    <w:rsid w:val="002B6E69"/>
    <w:rsid w:val="002D3CB7"/>
    <w:rsid w:val="002E0D55"/>
    <w:rsid w:val="002E28F9"/>
    <w:rsid w:val="003021F5"/>
    <w:rsid w:val="00311AA1"/>
    <w:rsid w:val="003166F3"/>
    <w:rsid w:val="003267CF"/>
    <w:rsid w:val="003320B3"/>
    <w:rsid w:val="00341AC0"/>
    <w:rsid w:val="003C03AA"/>
    <w:rsid w:val="004015E1"/>
    <w:rsid w:val="0041598B"/>
    <w:rsid w:val="00453554"/>
    <w:rsid w:val="0046276D"/>
    <w:rsid w:val="00495BB5"/>
    <w:rsid w:val="004A73B5"/>
    <w:rsid w:val="004A7590"/>
    <w:rsid w:val="004C38C2"/>
    <w:rsid w:val="00540CCB"/>
    <w:rsid w:val="00591696"/>
    <w:rsid w:val="0063157C"/>
    <w:rsid w:val="006B1617"/>
    <w:rsid w:val="00733B00"/>
    <w:rsid w:val="0073731B"/>
    <w:rsid w:val="007641ED"/>
    <w:rsid w:val="007F0B09"/>
    <w:rsid w:val="007F3DA5"/>
    <w:rsid w:val="00874849"/>
    <w:rsid w:val="008F0690"/>
    <w:rsid w:val="00901BD8"/>
    <w:rsid w:val="009226EF"/>
    <w:rsid w:val="00942A3E"/>
    <w:rsid w:val="00960676"/>
    <w:rsid w:val="00984DC8"/>
    <w:rsid w:val="009A1ED0"/>
    <w:rsid w:val="009A2B55"/>
    <w:rsid w:val="009C1EC6"/>
    <w:rsid w:val="009C582C"/>
    <w:rsid w:val="009E3180"/>
    <w:rsid w:val="009E5733"/>
    <w:rsid w:val="009E78B0"/>
    <w:rsid w:val="00A04815"/>
    <w:rsid w:val="00A354F0"/>
    <w:rsid w:val="00A55581"/>
    <w:rsid w:val="00A6552E"/>
    <w:rsid w:val="00AC1BEB"/>
    <w:rsid w:val="00B039CE"/>
    <w:rsid w:val="00B0572B"/>
    <w:rsid w:val="00B27824"/>
    <w:rsid w:val="00B46201"/>
    <w:rsid w:val="00B81ECC"/>
    <w:rsid w:val="00B845F5"/>
    <w:rsid w:val="00B90CFC"/>
    <w:rsid w:val="00BC1C93"/>
    <w:rsid w:val="00BE7868"/>
    <w:rsid w:val="00C177B4"/>
    <w:rsid w:val="00C439B3"/>
    <w:rsid w:val="00C656CE"/>
    <w:rsid w:val="00CB4EF2"/>
    <w:rsid w:val="00CD5C3F"/>
    <w:rsid w:val="00CF07A3"/>
    <w:rsid w:val="00CF10DF"/>
    <w:rsid w:val="00CF3BAE"/>
    <w:rsid w:val="00D17E99"/>
    <w:rsid w:val="00D32270"/>
    <w:rsid w:val="00D339F2"/>
    <w:rsid w:val="00D566D0"/>
    <w:rsid w:val="00D64BF5"/>
    <w:rsid w:val="00D77772"/>
    <w:rsid w:val="00D777A7"/>
    <w:rsid w:val="00DA3D55"/>
    <w:rsid w:val="00DE614A"/>
    <w:rsid w:val="00DF203E"/>
    <w:rsid w:val="00E22E47"/>
    <w:rsid w:val="00E604E9"/>
    <w:rsid w:val="00E70C62"/>
    <w:rsid w:val="00E919F8"/>
    <w:rsid w:val="00E932FB"/>
    <w:rsid w:val="00E96FAC"/>
    <w:rsid w:val="00EA20AD"/>
    <w:rsid w:val="00EA2DE5"/>
    <w:rsid w:val="00EA3104"/>
    <w:rsid w:val="00EB1907"/>
    <w:rsid w:val="00EB4267"/>
    <w:rsid w:val="00EE356A"/>
    <w:rsid w:val="00FB2332"/>
    <w:rsid w:val="00FB24E1"/>
    <w:rsid w:val="00FE06B6"/>
    <w:rsid w:val="00FF007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DC646"/>
  <w15:docId w15:val="{BA74C8E1-25CA-4B6D-9A90-8D551879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F0"/>
    <w:pPr>
      <w:spacing w:after="200" w:line="276" w:lineRule="auto"/>
    </w:pPr>
    <w:rPr>
      <w:rFonts w:cs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4D30"/>
    <w:rPr>
      <w:color w:val="0000FF"/>
      <w:u w:val="single"/>
    </w:rPr>
  </w:style>
  <w:style w:type="character" w:customStyle="1" w:styleId="go">
    <w:name w:val="go"/>
    <w:basedOn w:val="Policepardfaut"/>
    <w:uiPriority w:val="99"/>
    <w:rsid w:val="009E3180"/>
  </w:style>
  <w:style w:type="paragraph" w:styleId="En-tte">
    <w:name w:val="header"/>
    <w:basedOn w:val="Normal"/>
    <w:link w:val="En-tteCar"/>
    <w:uiPriority w:val="99"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8237C"/>
  </w:style>
  <w:style w:type="paragraph" w:styleId="Pieddepage">
    <w:name w:val="footer"/>
    <w:basedOn w:val="Normal"/>
    <w:link w:val="PieddepageCar"/>
    <w:uiPriority w:val="99"/>
    <w:semiHidden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37C"/>
  </w:style>
  <w:style w:type="character" w:styleId="Marquedecommentaire">
    <w:name w:val="annotation reference"/>
    <w:basedOn w:val="Policepardfaut"/>
    <w:uiPriority w:val="99"/>
    <w:semiHidden/>
    <w:rsid w:val="001C11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C113E"/>
    <w:pPr>
      <w:widowControl w:val="0"/>
      <w:spacing w:after="0" w:line="240" w:lineRule="auto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C113E"/>
    <w:rPr>
      <w:rFonts w:ascii="Arial" w:eastAsia="Batang" w:hAnsi="Arial" w:cs="Arial"/>
      <w:sz w:val="20"/>
      <w:szCs w:val="20"/>
      <w:lang w:eastAsia="ko-KR"/>
    </w:rPr>
  </w:style>
  <w:style w:type="paragraph" w:styleId="Paragraphedeliste">
    <w:name w:val="List Paragraph"/>
    <w:basedOn w:val="Normal"/>
    <w:uiPriority w:val="34"/>
    <w:qFormat/>
    <w:rsid w:val="00B0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lene.lacle@univ-paris-diderot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de bourse 2016</vt:lpstr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de bourse 2016</dc:title>
  <dc:creator>SDK</dc:creator>
  <cp:lastModifiedBy>rescor</cp:lastModifiedBy>
  <cp:revision>2</cp:revision>
  <dcterms:created xsi:type="dcterms:W3CDTF">2018-11-05T08:12:00Z</dcterms:created>
  <dcterms:modified xsi:type="dcterms:W3CDTF">2018-11-05T08:12:00Z</dcterms:modified>
</cp:coreProperties>
</file>