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0DBE" w14:textId="4292F23D" w:rsidR="00D51CE4" w:rsidRDefault="009D1660" w:rsidP="00D51CE4">
      <w:pPr>
        <w:jc w:val="center"/>
        <w:rPr>
          <w:b/>
        </w:rPr>
      </w:pPr>
      <w:r w:rsidRPr="00D51CE4">
        <w:rPr>
          <w:b/>
        </w:rPr>
        <w:t>"</w:t>
      </w:r>
      <w:r w:rsidR="00750A13" w:rsidRPr="00D51CE4">
        <w:rPr>
          <w:b/>
        </w:rPr>
        <w:t>Alternatives</w:t>
      </w:r>
      <w:r w:rsidRPr="00D51CE4">
        <w:rPr>
          <w:b/>
        </w:rPr>
        <w:t xml:space="preserve"> : retours d'expérience</w:t>
      </w:r>
      <w:r w:rsidR="00FB39CA">
        <w:rPr>
          <w:b/>
        </w:rPr>
        <w:t>s</w:t>
      </w:r>
      <w:r w:rsidRPr="00D51CE4">
        <w:rPr>
          <w:b/>
        </w:rPr>
        <w:t>"</w:t>
      </w:r>
      <w:r w:rsidR="00750A13" w:rsidRPr="00D51CE4">
        <w:rPr>
          <w:b/>
        </w:rPr>
        <w:t xml:space="preserve"> </w:t>
      </w:r>
    </w:p>
    <w:p w14:paraId="49546DFD" w14:textId="77777777" w:rsidR="00670086" w:rsidRDefault="00670086" w:rsidP="00D51CE4">
      <w:pPr>
        <w:jc w:val="center"/>
        <w:rPr>
          <w:b/>
        </w:rPr>
      </w:pPr>
    </w:p>
    <w:p w14:paraId="61BB35C2" w14:textId="77777777" w:rsidR="00670086" w:rsidRDefault="002C73C5" w:rsidP="00D51CE4">
      <w:pPr>
        <w:jc w:val="center"/>
        <w:rPr>
          <w:b/>
        </w:rPr>
      </w:pPr>
      <w:r w:rsidRPr="00D51CE4">
        <w:rPr>
          <w:b/>
        </w:rPr>
        <w:t>Séminaire du Centre d'histoire sociale des mondes contemporains</w:t>
      </w:r>
      <w:r w:rsidR="00D51CE4">
        <w:rPr>
          <w:b/>
        </w:rPr>
        <w:t xml:space="preserve"> </w:t>
      </w:r>
    </w:p>
    <w:p w14:paraId="470C546F" w14:textId="660A44D7" w:rsidR="00670086" w:rsidRDefault="00D51CE4" w:rsidP="00D51CE4">
      <w:pPr>
        <w:jc w:val="center"/>
        <w:rPr>
          <w:b/>
        </w:rPr>
      </w:pPr>
      <w:r>
        <w:rPr>
          <w:b/>
        </w:rPr>
        <w:t>(Université Paris 1-CNRS)</w:t>
      </w:r>
      <w:r w:rsidR="002F59D9" w:rsidRPr="00D51CE4">
        <w:rPr>
          <w:b/>
        </w:rPr>
        <w:t xml:space="preserve">, </w:t>
      </w:r>
    </w:p>
    <w:p w14:paraId="717D5D76" w14:textId="49FCEA18" w:rsidR="00750A13" w:rsidRDefault="002F59D9" w:rsidP="00D51CE4">
      <w:pPr>
        <w:jc w:val="center"/>
        <w:rPr>
          <w:b/>
        </w:rPr>
      </w:pPr>
      <w:proofErr w:type="gramStart"/>
      <w:r w:rsidRPr="00D51CE4">
        <w:rPr>
          <w:b/>
        </w:rPr>
        <w:t>animé</w:t>
      </w:r>
      <w:proofErr w:type="gramEnd"/>
      <w:r w:rsidRPr="00D51CE4">
        <w:rPr>
          <w:b/>
        </w:rPr>
        <w:t xml:space="preserve"> par Frank Georgi</w:t>
      </w:r>
      <w:r w:rsidR="00567335" w:rsidRPr="00567335">
        <w:rPr>
          <w:b/>
        </w:rPr>
        <w:t xml:space="preserve"> </w:t>
      </w:r>
      <w:r w:rsidR="00567335">
        <w:rPr>
          <w:b/>
        </w:rPr>
        <w:t xml:space="preserve">et </w:t>
      </w:r>
      <w:r w:rsidR="00567335" w:rsidRPr="00D51CE4">
        <w:rPr>
          <w:b/>
        </w:rPr>
        <w:t xml:space="preserve">Isabelle </w:t>
      </w:r>
      <w:proofErr w:type="spellStart"/>
      <w:r w:rsidR="00567335" w:rsidRPr="00D51CE4">
        <w:rPr>
          <w:b/>
        </w:rPr>
        <w:t>Lespinet-Moret</w:t>
      </w:r>
      <w:proofErr w:type="spellEnd"/>
      <w:r w:rsidR="00567335" w:rsidRPr="00D51CE4">
        <w:rPr>
          <w:b/>
        </w:rPr>
        <w:t xml:space="preserve"> </w:t>
      </w:r>
    </w:p>
    <w:p w14:paraId="41409FF0" w14:textId="77777777" w:rsidR="0051109F" w:rsidRDefault="0051109F" w:rsidP="00D51CE4">
      <w:pPr>
        <w:jc w:val="center"/>
        <w:rPr>
          <w:b/>
        </w:rPr>
      </w:pPr>
    </w:p>
    <w:p w14:paraId="49C8B26E" w14:textId="77777777" w:rsidR="00567335" w:rsidRDefault="00567335" w:rsidP="00D51CE4">
      <w:pPr>
        <w:jc w:val="center"/>
        <w:rPr>
          <w:b/>
        </w:rPr>
      </w:pPr>
      <w:bookmarkStart w:id="0" w:name="_GoBack"/>
      <w:bookmarkEnd w:id="0"/>
    </w:p>
    <w:p w14:paraId="706BF678" w14:textId="30743296" w:rsidR="005F3589" w:rsidRDefault="0051109F" w:rsidP="0051109F">
      <w:pPr>
        <w:jc w:val="center"/>
      </w:pPr>
      <w:r w:rsidRPr="0051109F">
        <w:t>Ce séminaire pluriannuel</w:t>
      </w:r>
      <w:r w:rsidR="00FF004E" w:rsidRPr="0051109F">
        <w:t>, ouvert à toutes et à tous, se tiendra</w:t>
      </w:r>
      <w:r w:rsidRPr="0051109F">
        <w:t xml:space="preserve"> au centre Mahler, </w:t>
      </w:r>
      <w:r>
        <w:t>9 rue Mahler, 75004 Paris (</w:t>
      </w:r>
      <w:r w:rsidRPr="0051109F">
        <w:t>métro Saint-Paul</w:t>
      </w:r>
      <w:r>
        <w:t>)</w:t>
      </w:r>
      <w:r w:rsidRPr="0051109F">
        <w:t>, un mercredi par mois, de 17h à 19h, dan</w:t>
      </w:r>
      <w:r w:rsidR="0083574D">
        <w:t>s la bibliothèque Jean-</w:t>
      </w:r>
      <w:proofErr w:type="spellStart"/>
      <w:r w:rsidR="0083574D">
        <w:t>Maitron</w:t>
      </w:r>
      <w:proofErr w:type="spellEnd"/>
      <w:r w:rsidR="0083574D">
        <w:t xml:space="preserve"> (</w:t>
      </w:r>
      <w:r w:rsidRPr="0051109F">
        <w:t>6ème étage</w:t>
      </w:r>
      <w:r w:rsidR="0083574D">
        <w:t>)</w:t>
      </w:r>
      <w:r>
        <w:rPr>
          <w:b/>
        </w:rPr>
        <w:t>.</w:t>
      </w:r>
    </w:p>
    <w:p w14:paraId="7C8ED8DC" w14:textId="77777777" w:rsidR="00D51CE4" w:rsidRDefault="00D51CE4"/>
    <w:p w14:paraId="0F226424" w14:textId="77777777" w:rsidR="00D51CE4" w:rsidRDefault="00D51CE4"/>
    <w:p w14:paraId="1914B0A0" w14:textId="77777777" w:rsidR="00567335" w:rsidRDefault="00567335"/>
    <w:p w14:paraId="22AAB1FB" w14:textId="7470CD46" w:rsidR="005534F0" w:rsidRDefault="00A9082E" w:rsidP="00F57254">
      <w:pPr>
        <w:jc w:val="both"/>
      </w:pPr>
      <w:r>
        <w:t xml:space="preserve">TINA : </w:t>
      </w:r>
      <w:r w:rsidRPr="00A9082E">
        <w:rPr>
          <w:i/>
        </w:rPr>
        <w:t xml:space="preserve">There </w:t>
      </w:r>
      <w:proofErr w:type="spellStart"/>
      <w:r w:rsidRPr="00A9082E">
        <w:rPr>
          <w:i/>
        </w:rPr>
        <w:t>is</w:t>
      </w:r>
      <w:proofErr w:type="spellEnd"/>
      <w:r w:rsidRPr="00A9082E">
        <w:rPr>
          <w:i/>
        </w:rPr>
        <w:t xml:space="preserve"> no alternative</w:t>
      </w:r>
      <w:r w:rsidR="009071DC">
        <w:t xml:space="preserve">. </w:t>
      </w:r>
      <w:r w:rsidR="00140676">
        <w:t>À</w:t>
      </w:r>
      <w:r w:rsidR="002644D1">
        <w:t xml:space="preserve"> l'assertion </w:t>
      </w:r>
      <w:r w:rsidR="00AF41F1">
        <w:t xml:space="preserve">qui se voulait </w:t>
      </w:r>
      <w:r w:rsidR="00140676">
        <w:t xml:space="preserve">définitive </w:t>
      </w:r>
      <w:r w:rsidR="002312C6">
        <w:t xml:space="preserve">de Margaret Thatcher, </w:t>
      </w:r>
      <w:r w:rsidR="00AF41F1">
        <w:t>les altermondialistes répondaie</w:t>
      </w:r>
      <w:r w:rsidR="00140676">
        <w:t xml:space="preserve">nt, </w:t>
      </w:r>
      <w:r w:rsidR="00BD16A0">
        <w:t>au tournant du nouveau millénaire</w:t>
      </w:r>
      <w:r w:rsidR="002644D1">
        <w:t xml:space="preserve">, par une autre </w:t>
      </w:r>
      <w:r w:rsidR="00F756C6">
        <w:t>affirmation</w:t>
      </w:r>
      <w:r w:rsidR="002644D1">
        <w:t xml:space="preserve">, selon laquelle </w:t>
      </w:r>
      <w:r w:rsidR="00B84A50">
        <w:t>"</w:t>
      </w:r>
      <w:r w:rsidR="00140676">
        <w:t>un autre monde</w:t>
      </w:r>
      <w:r w:rsidR="00AF41F1">
        <w:t>"</w:t>
      </w:r>
      <w:r w:rsidR="00140676">
        <w:t xml:space="preserve"> </w:t>
      </w:r>
      <w:r w:rsidR="00AF41F1">
        <w:t>était "</w:t>
      </w:r>
      <w:r w:rsidR="00140676">
        <w:t xml:space="preserve">possible". </w:t>
      </w:r>
      <w:r w:rsidR="00F756C6">
        <w:t xml:space="preserve">Ce </w:t>
      </w:r>
      <w:r w:rsidR="0017159A">
        <w:t>dernier slogan</w:t>
      </w:r>
      <w:r w:rsidR="00296FBB">
        <w:t>, largement diffusé,</w:t>
      </w:r>
      <w:r w:rsidR="0017159A">
        <w:t xml:space="preserve"> </w:t>
      </w:r>
      <w:r w:rsidR="002644D1">
        <w:t xml:space="preserve">a </w:t>
      </w:r>
      <w:r w:rsidR="00E07980">
        <w:t xml:space="preserve">parfois </w:t>
      </w:r>
      <w:r w:rsidR="002644D1">
        <w:t xml:space="preserve">été </w:t>
      </w:r>
      <w:r w:rsidR="00E07980">
        <w:t xml:space="preserve">inséré dans une citation approximative et </w:t>
      </w:r>
      <w:r w:rsidR="0017159A">
        <w:t xml:space="preserve">souvent </w:t>
      </w:r>
      <w:r w:rsidR="00E07980">
        <w:t>attribuée (à</w:t>
      </w:r>
      <w:r w:rsidR="0017159A">
        <w:t xml:space="preserve"> tort) à Paul É</w:t>
      </w:r>
      <w:r w:rsidR="00E07980">
        <w:t xml:space="preserve">luard: "Un autre monde est possible, mais il est dans celui-ci". </w:t>
      </w:r>
      <w:r w:rsidR="00296FBB">
        <w:t>Peu importent ici l'exactitude, le sens premier et l'origine de la</w:t>
      </w:r>
      <w:r w:rsidR="002644D1">
        <w:t xml:space="preserve"> référence. </w:t>
      </w:r>
      <w:r w:rsidR="009B67F9">
        <w:t>La f</w:t>
      </w:r>
      <w:r w:rsidR="00FF004E">
        <w:t>ormule exprime bien</w:t>
      </w:r>
      <w:r w:rsidR="009B67F9">
        <w:t>, à nos yeux,</w:t>
      </w:r>
      <w:r w:rsidR="00FC2AFB">
        <w:t xml:space="preserve"> le regain récent d'</w:t>
      </w:r>
      <w:r w:rsidR="00FF004E">
        <w:t xml:space="preserve">intérêt </w:t>
      </w:r>
      <w:r w:rsidR="00195E8E">
        <w:t xml:space="preserve">non seulement pour </w:t>
      </w:r>
      <w:r w:rsidR="00503D0F">
        <w:t>l'utopie</w:t>
      </w:r>
      <w:r w:rsidR="00195E8E">
        <w:t xml:space="preserve"> </w:t>
      </w:r>
      <w:r w:rsidR="00D75748">
        <w:t xml:space="preserve">comme promesse d'un monde </w:t>
      </w:r>
      <w:r w:rsidR="00027B2F">
        <w:t xml:space="preserve">meilleur </w:t>
      </w:r>
      <w:r w:rsidR="00195E8E">
        <w:t xml:space="preserve">et critique de l'existant, </w:t>
      </w:r>
      <w:r w:rsidR="009B67F9">
        <w:t xml:space="preserve">mais pour les </w:t>
      </w:r>
      <w:r w:rsidR="00195E8E">
        <w:t>"</w:t>
      </w:r>
      <w:r w:rsidR="009B67F9">
        <w:t>utopies</w:t>
      </w:r>
      <w:r w:rsidR="00195E8E">
        <w:t xml:space="preserve"> concrètes",</w:t>
      </w:r>
      <w:r w:rsidR="009B67F9">
        <w:t xml:space="preserve"> </w:t>
      </w:r>
      <w:r w:rsidR="00195E8E">
        <w:t>"réelles" ou</w:t>
      </w:r>
      <w:r w:rsidR="00473EC6">
        <w:t xml:space="preserve"> </w:t>
      </w:r>
      <w:r w:rsidR="009B67F9">
        <w:t>"réali</w:t>
      </w:r>
      <w:r w:rsidR="00195E8E">
        <w:t>stes",</w:t>
      </w:r>
      <w:r w:rsidR="00473EC6">
        <w:t xml:space="preserve"> celles de</w:t>
      </w:r>
      <w:r w:rsidR="009B67F9">
        <w:t xml:space="preserve"> </w:t>
      </w:r>
      <w:r w:rsidR="00473EC6">
        <w:t xml:space="preserve">ces </w:t>
      </w:r>
      <w:r w:rsidR="00965E54">
        <w:t>expérimentations sociales (pour reprendre un</w:t>
      </w:r>
      <w:r w:rsidR="0092680E">
        <w:t>e</w:t>
      </w:r>
      <w:r w:rsidR="00965E54">
        <w:t xml:space="preserve"> expr</w:t>
      </w:r>
      <w:r w:rsidR="00503D0F">
        <w:t xml:space="preserve">ession fétiche des années 1970), </w:t>
      </w:r>
      <w:r w:rsidR="009D454D">
        <w:t xml:space="preserve">qui </w:t>
      </w:r>
      <w:r w:rsidR="00503D0F">
        <w:t>inventeraient</w:t>
      </w:r>
      <w:r w:rsidR="00AF3213">
        <w:t>,</w:t>
      </w:r>
      <w:r w:rsidR="00503D0F">
        <w:t xml:space="preserve"> ici et maintenant</w:t>
      </w:r>
      <w:r w:rsidR="0092680E">
        <w:t>, des alternatives</w:t>
      </w:r>
      <w:r w:rsidR="00503D0F">
        <w:t xml:space="preserve"> </w:t>
      </w:r>
      <w:r w:rsidR="0092680E">
        <w:t xml:space="preserve">aux modèles </w:t>
      </w:r>
      <w:r w:rsidR="00473EC6">
        <w:t xml:space="preserve">économiques, sociaux, politiques et culturels </w:t>
      </w:r>
      <w:r w:rsidR="0092680E">
        <w:t xml:space="preserve">dominants. </w:t>
      </w:r>
      <w:r w:rsidR="005534F0">
        <w:t xml:space="preserve">Ce nouveau séminaire </w:t>
      </w:r>
      <w:r w:rsidR="00C8656E">
        <w:t xml:space="preserve">interdisciplinaire </w:t>
      </w:r>
      <w:r w:rsidR="005534F0">
        <w:t>sera l'occasion de débattre autour d'ouvrages récents ou de recherches</w:t>
      </w:r>
      <w:r w:rsidR="00C8656E">
        <w:t xml:space="preserve"> </w:t>
      </w:r>
      <w:r w:rsidR="005534F0">
        <w:t xml:space="preserve">en cours portant sur </w:t>
      </w:r>
      <w:r w:rsidR="00C8656E">
        <w:t xml:space="preserve">ces questions et de réfléchir collectivement, dans une perspective historique, à la notion d'"alternative(s)", aux expériences elles-mêmes, </w:t>
      </w:r>
      <w:r w:rsidR="005D2A27">
        <w:t xml:space="preserve">à </w:t>
      </w:r>
      <w:r w:rsidR="00F57254">
        <w:t xml:space="preserve">leurs succès et </w:t>
      </w:r>
      <w:r w:rsidR="005D2A27">
        <w:t xml:space="preserve">à </w:t>
      </w:r>
      <w:r w:rsidR="00F57254">
        <w:t xml:space="preserve">leurs échecs, </w:t>
      </w:r>
      <w:r w:rsidR="002820AE">
        <w:t xml:space="preserve">mais aussi </w:t>
      </w:r>
      <w:r w:rsidR="005D2A27">
        <w:t xml:space="preserve">à </w:t>
      </w:r>
      <w:r w:rsidR="00630652">
        <w:t>leurs représentations</w:t>
      </w:r>
      <w:r w:rsidR="005D2A27">
        <w:t xml:space="preserve"> (exemple, modèle</w:t>
      </w:r>
      <w:r w:rsidR="00630652">
        <w:t xml:space="preserve">, </w:t>
      </w:r>
      <w:r w:rsidR="005D2A27">
        <w:t xml:space="preserve">anticipation, mythe...), </w:t>
      </w:r>
      <w:r w:rsidR="0093009F">
        <w:t xml:space="preserve">leurs usages, </w:t>
      </w:r>
      <w:r w:rsidR="005D2A27">
        <w:t>leur circulation</w:t>
      </w:r>
      <w:r w:rsidR="00630652">
        <w:t xml:space="preserve">, </w:t>
      </w:r>
      <w:r w:rsidR="00F57254">
        <w:t>leur diffusion</w:t>
      </w:r>
      <w:r w:rsidR="0093009F">
        <w:t xml:space="preserve">. </w:t>
      </w:r>
    </w:p>
    <w:p w14:paraId="21E0B5CC" w14:textId="2A76A8AB" w:rsidR="005534F0" w:rsidRDefault="002820AE" w:rsidP="00140676">
      <w:pPr>
        <w:jc w:val="both"/>
      </w:pPr>
      <w:r>
        <w:t>Le programme de cette première année (2018/2019) portera sur le travail, l'entreprise et l</w:t>
      </w:r>
      <w:r w:rsidR="0083574D">
        <w:t>'</w:t>
      </w:r>
      <w:r>
        <w:t>économie</w:t>
      </w:r>
      <w:r w:rsidR="0083574D">
        <w:t xml:space="preserve">, </w:t>
      </w:r>
      <w:r w:rsidR="00B84A50">
        <w:t xml:space="preserve">et permettra plus spécifiquement de revenir </w:t>
      </w:r>
      <w:r w:rsidR="00506955">
        <w:t xml:space="preserve">sur les alternatives </w:t>
      </w:r>
      <w:proofErr w:type="spellStart"/>
      <w:r w:rsidR="00506955">
        <w:t>coopérativistes</w:t>
      </w:r>
      <w:proofErr w:type="spellEnd"/>
      <w:r w:rsidR="00506955">
        <w:t xml:space="preserve"> et autogestionnaires.</w:t>
      </w:r>
    </w:p>
    <w:p w14:paraId="64F89A6A" w14:textId="77777777" w:rsidR="00DB4B95" w:rsidRDefault="00DB4B95"/>
    <w:p w14:paraId="3048C979" w14:textId="092913E7" w:rsidR="00DB4B95" w:rsidRPr="005A1738" w:rsidRDefault="009D0ECA">
      <w:pPr>
        <w:rPr>
          <w:b/>
        </w:rPr>
      </w:pPr>
      <w:r w:rsidRPr="005A1738">
        <w:rPr>
          <w:b/>
        </w:rPr>
        <w:t xml:space="preserve">30 janvier 2019. </w:t>
      </w:r>
      <w:r w:rsidR="002F59D9" w:rsidRPr="005A1738">
        <w:rPr>
          <w:b/>
        </w:rPr>
        <w:t xml:space="preserve">Présentation du séminaire. </w:t>
      </w:r>
      <w:r w:rsidRPr="005A1738">
        <w:rPr>
          <w:b/>
        </w:rPr>
        <w:t xml:space="preserve">Séance 1. </w:t>
      </w:r>
      <w:r w:rsidR="008C1587" w:rsidRPr="005A1738">
        <w:rPr>
          <w:b/>
        </w:rPr>
        <w:t>Autogestion</w:t>
      </w:r>
      <w:r w:rsidR="002F59D9" w:rsidRPr="005A1738">
        <w:rPr>
          <w:b/>
        </w:rPr>
        <w:t>, avec Frank Georgi (</w:t>
      </w:r>
      <w:r w:rsidR="005A1738" w:rsidRPr="005A1738">
        <w:rPr>
          <w:b/>
        </w:rPr>
        <w:t xml:space="preserve">CHS, </w:t>
      </w:r>
      <w:r w:rsidR="002F59D9" w:rsidRPr="005A1738">
        <w:rPr>
          <w:b/>
        </w:rPr>
        <w:t>Université Paris 1</w:t>
      </w:r>
      <w:r w:rsidR="005A1738" w:rsidRPr="005A1738">
        <w:rPr>
          <w:b/>
        </w:rPr>
        <w:t>-CNRS</w:t>
      </w:r>
      <w:r w:rsidR="002F59D9" w:rsidRPr="005A1738">
        <w:rPr>
          <w:b/>
        </w:rPr>
        <w:t>)</w:t>
      </w:r>
    </w:p>
    <w:p w14:paraId="590DBF6C" w14:textId="761115D8" w:rsidR="00DB4B95" w:rsidRDefault="00DB4B95">
      <w:r>
        <w:t xml:space="preserve">Frank Georgi : </w:t>
      </w:r>
      <w:r w:rsidR="009D0ECA" w:rsidRPr="009D0ECA">
        <w:rPr>
          <w:rFonts w:cs="Times"/>
          <w:i/>
          <w:color w:val="000000"/>
        </w:rPr>
        <w:t>L'autogestion en chantier. Les gauches françaises et le « modèle » yougoslave 1948-1981</w:t>
      </w:r>
      <w:r w:rsidR="009D0ECA" w:rsidRPr="009D0ECA">
        <w:rPr>
          <w:rFonts w:cs="Times"/>
          <w:color w:val="000000"/>
        </w:rPr>
        <w:t>, Nancy, Arbre bleu éditions, 2018</w:t>
      </w:r>
      <w:r w:rsidR="00646F81">
        <w:rPr>
          <w:rFonts w:cs="Times"/>
          <w:color w:val="000000"/>
        </w:rPr>
        <w:t xml:space="preserve">. </w:t>
      </w:r>
    </w:p>
    <w:p w14:paraId="7E38DF97" w14:textId="77777777" w:rsidR="0012279E" w:rsidRDefault="0012279E"/>
    <w:p w14:paraId="66E6A182" w14:textId="497DD97E" w:rsidR="0012279E" w:rsidRPr="005A1738" w:rsidRDefault="00646F81" w:rsidP="000961BC">
      <w:pPr>
        <w:rPr>
          <w:b/>
        </w:rPr>
      </w:pPr>
      <w:r w:rsidRPr="005A1738">
        <w:rPr>
          <w:rFonts w:cs="Georgia"/>
          <w:b/>
          <w:iCs/>
          <w:color w:val="262626"/>
        </w:rPr>
        <w:t>27 février</w:t>
      </w:r>
      <w:r w:rsidR="00207A39" w:rsidRPr="005A1738">
        <w:rPr>
          <w:rFonts w:cs="Georgia"/>
          <w:b/>
          <w:iCs/>
          <w:color w:val="262626"/>
        </w:rPr>
        <w:t xml:space="preserve"> 2019. Séance 2.</w:t>
      </w:r>
      <w:r w:rsidRPr="005A1738">
        <w:rPr>
          <w:b/>
        </w:rPr>
        <w:t xml:space="preserve"> </w:t>
      </w:r>
      <w:r w:rsidR="008C1587" w:rsidRPr="005A1738">
        <w:rPr>
          <w:b/>
        </w:rPr>
        <w:t>Coopération, avec Alexia Blin</w:t>
      </w:r>
      <w:r w:rsidR="002F59D9" w:rsidRPr="005A1738">
        <w:rPr>
          <w:b/>
        </w:rPr>
        <w:t xml:space="preserve"> (Université Paris 3)</w:t>
      </w:r>
    </w:p>
    <w:p w14:paraId="0A553577" w14:textId="0B74568D" w:rsidR="000961BC" w:rsidRPr="00207A39" w:rsidRDefault="00735E88" w:rsidP="000961BC">
      <w:pPr>
        <w:rPr>
          <w:rFonts w:cs="Georgia"/>
          <w:iCs/>
          <w:color w:val="262626"/>
        </w:rPr>
      </w:pPr>
      <w:r>
        <w:t>Alexia Blin</w:t>
      </w:r>
      <w:r w:rsidR="000961BC">
        <w:t xml:space="preserve"> : </w:t>
      </w:r>
      <w:r w:rsidR="000961BC" w:rsidRPr="00DB4B95">
        <w:rPr>
          <w:rFonts w:cs="Georgia"/>
          <w:i/>
          <w:iCs/>
          <w:color w:val="262626"/>
        </w:rPr>
        <w:t>Politiser l’entreprise. Une histoire des coopératives dans le Wisconsin (années 1870-1930)</w:t>
      </w:r>
      <w:r w:rsidR="00207A39">
        <w:rPr>
          <w:rFonts w:cs="Georgia"/>
          <w:i/>
          <w:iCs/>
          <w:color w:val="262626"/>
        </w:rPr>
        <w:t xml:space="preserve">, </w:t>
      </w:r>
      <w:r w:rsidR="00207A39" w:rsidRPr="00207A39">
        <w:rPr>
          <w:rFonts w:cs="Georgia"/>
          <w:iCs/>
          <w:color w:val="262626"/>
        </w:rPr>
        <w:t>Thèse</w:t>
      </w:r>
      <w:r w:rsidR="00F54A74">
        <w:rPr>
          <w:rFonts w:cs="Georgia"/>
          <w:iCs/>
          <w:color w:val="262626"/>
        </w:rPr>
        <w:t>,</w:t>
      </w:r>
      <w:r w:rsidR="00207A39">
        <w:rPr>
          <w:rFonts w:cs="Georgia"/>
          <w:iCs/>
          <w:color w:val="262626"/>
        </w:rPr>
        <w:t xml:space="preserve"> EHESS, 2017 (</w:t>
      </w:r>
      <w:r w:rsidR="00F54A74">
        <w:rPr>
          <w:rFonts w:cs="Georgia"/>
          <w:iCs/>
          <w:color w:val="262626"/>
        </w:rPr>
        <w:t>2018 : Prix</w:t>
      </w:r>
      <w:r w:rsidR="005A1738">
        <w:rPr>
          <w:rFonts w:cs="Georgia"/>
          <w:iCs/>
          <w:color w:val="262626"/>
        </w:rPr>
        <w:t xml:space="preserve"> de l'Académie François Bourdon; prix de l'ADDES;</w:t>
      </w:r>
      <w:r w:rsidR="00F54A74">
        <w:rPr>
          <w:rFonts w:cs="Georgia"/>
          <w:iCs/>
          <w:color w:val="262626"/>
        </w:rPr>
        <w:t xml:space="preserve"> prix de la Chancellerie des Universités. À</w:t>
      </w:r>
      <w:r w:rsidR="00207A39">
        <w:rPr>
          <w:rFonts w:cs="Georgia"/>
          <w:iCs/>
          <w:color w:val="262626"/>
        </w:rPr>
        <w:t xml:space="preserve"> paraître).</w:t>
      </w:r>
    </w:p>
    <w:p w14:paraId="6F992021" w14:textId="77777777" w:rsidR="00133A52" w:rsidRDefault="00133A52" w:rsidP="000961BC"/>
    <w:p w14:paraId="74E43F3D" w14:textId="1AC59B5F" w:rsidR="0012279E" w:rsidRPr="005A1738" w:rsidRDefault="007E3E99" w:rsidP="00133A52">
      <w:pPr>
        <w:rPr>
          <w:b/>
        </w:rPr>
      </w:pPr>
      <w:r w:rsidRPr="005A1738">
        <w:rPr>
          <w:b/>
        </w:rPr>
        <w:t xml:space="preserve">27 mars </w:t>
      </w:r>
      <w:r w:rsidR="00207A39" w:rsidRPr="005A1738">
        <w:rPr>
          <w:b/>
        </w:rPr>
        <w:t xml:space="preserve">2019. Séance 3. </w:t>
      </w:r>
      <w:proofErr w:type="spellStart"/>
      <w:r w:rsidR="0051442C">
        <w:rPr>
          <w:b/>
        </w:rPr>
        <w:t>Lip</w:t>
      </w:r>
      <w:proofErr w:type="spellEnd"/>
      <w:r w:rsidR="0051442C">
        <w:rPr>
          <w:b/>
        </w:rPr>
        <w:t xml:space="preserve"> 1 : h</w:t>
      </w:r>
      <w:r w:rsidR="00B84A50">
        <w:rPr>
          <w:b/>
        </w:rPr>
        <w:t>istoire</w:t>
      </w:r>
      <w:r w:rsidR="008C1587" w:rsidRPr="005A1738">
        <w:rPr>
          <w:b/>
        </w:rPr>
        <w:t>, avec Donald Reid</w:t>
      </w:r>
      <w:r w:rsidR="005A1738" w:rsidRPr="005A1738">
        <w:rPr>
          <w:b/>
        </w:rPr>
        <w:t xml:space="preserve"> (</w:t>
      </w:r>
      <w:proofErr w:type="spellStart"/>
      <w:r w:rsidR="005A1738" w:rsidRPr="005A1738">
        <w:rPr>
          <w:b/>
        </w:rPr>
        <w:t>University</w:t>
      </w:r>
      <w:proofErr w:type="spellEnd"/>
      <w:r w:rsidR="005A1738" w:rsidRPr="005A1738">
        <w:rPr>
          <w:b/>
        </w:rPr>
        <w:t xml:space="preserve"> of </w:t>
      </w:r>
      <w:proofErr w:type="spellStart"/>
      <w:r w:rsidR="005A1738" w:rsidRPr="005A1738">
        <w:rPr>
          <w:b/>
        </w:rPr>
        <w:t>North</w:t>
      </w:r>
      <w:proofErr w:type="spellEnd"/>
      <w:r w:rsidR="005A1738" w:rsidRPr="005A1738">
        <w:rPr>
          <w:b/>
        </w:rPr>
        <w:t xml:space="preserve"> Carolina)</w:t>
      </w:r>
    </w:p>
    <w:p w14:paraId="25931CA8" w14:textId="281A6EAD" w:rsidR="00133A52" w:rsidRDefault="00567335" w:rsidP="00133A52">
      <w:r>
        <w:t>Donald Reid </w:t>
      </w:r>
      <w:r w:rsidR="00207A39">
        <w:t xml:space="preserve">: </w:t>
      </w:r>
      <w:proofErr w:type="spellStart"/>
      <w:r w:rsidR="00207A39" w:rsidRPr="00576112">
        <w:rPr>
          <w:i/>
        </w:rPr>
        <w:t>Opening</w:t>
      </w:r>
      <w:proofErr w:type="spellEnd"/>
      <w:r w:rsidR="00207A39" w:rsidRPr="00576112">
        <w:rPr>
          <w:i/>
        </w:rPr>
        <w:t xml:space="preserve"> the Gates. The </w:t>
      </w:r>
      <w:proofErr w:type="spellStart"/>
      <w:r w:rsidR="00207A39" w:rsidRPr="00576112">
        <w:rPr>
          <w:i/>
        </w:rPr>
        <w:t>Lip</w:t>
      </w:r>
      <w:proofErr w:type="spellEnd"/>
      <w:r w:rsidR="00207A39" w:rsidRPr="00576112">
        <w:rPr>
          <w:i/>
        </w:rPr>
        <w:t xml:space="preserve"> </w:t>
      </w:r>
      <w:proofErr w:type="spellStart"/>
      <w:r w:rsidR="00207A39" w:rsidRPr="00576112">
        <w:rPr>
          <w:i/>
        </w:rPr>
        <w:t>Affair</w:t>
      </w:r>
      <w:proofErr w:type="spellEnd"/>
      <w:r w:rsidR="00207A39" w:rsidRPr="00576112">
        <w:rPr>
          <w:i/>
        </w:rPr>
        <w:t>, 1968-1981</w:t>
      </w:r>
      <w:r w:rsidR="00207A39">
        <w:t xml:space="preserve">, </w:t>
      </w:r>
      <w:r w:rsidR="00576112">
        <w:t>New York, Verso, 2018.</w:t>
      </w:r>
    </w:p>
    <w:p w14:paraId="60728CDE" w14:textId="77777777" w:rsidR="00133A52" w:rsidRDefault="00133A52" w:rsidP="000961BC"/>
    <w:p w14:paraId="01F1FDAE" w14:textId="0158DE18" w:rsidR="0012279E" w:rsidRPr="005A1738" w:rsidRDefault="002C5A8D" w:rsidP="00133A52">
      <w:pPr>
        <w:rPr>
          <w:b/>
        </w:rPr>
      </w:pPr>
      <w:r w:rsidRPr="005A1738">
        <w:rPr>
          <w:b/>
        </w:rPr>
        <w:lastRenderedPageBreak/>
        <w:t xml:space="preserve">17 avril 2019. Séance 4. </w:t>
      </w:r>
      <w:proofErr w:type="spellStart"/>
      <w:r w:rsidR="008C1587" w:rsidRPr="005A1738">
        <w:rPr>
          <w:b/>
        </w:rPr>
        <w:t>Lip</w:t>
      </w:r>
      <w:proofErr w:type="spellEnd"/>
      <w:r w:rsidR="008C1587" w:rsidRPr="005A1738">
        <w:rPr>
          <w:b/>
        </w:rPr>
        <w:t xml:space="preserve"> 2</w:t>
      </w:r>
      <w:r w:rsidR="0051442C">
        <w:rPr>
          <w:b/>
        </w:rPr>
        <w:t xml:space="preserve"> : e</w:t>
      </w:r>
      <w:r w:rsidR="00B84A50">
        <w:rPr>
          <w:b/>
        </w:rPr>
        <w:t>njeux</w:t>
      </w:r>
      <w:r w:rsidR="008C1587" w:rsidRPr="005A1738">
        <w:rPr>
          <w:b/>
        </w:rPr>
        <w:t xml:space="preserve">, avec Guillaume Gourgues </w:t>
      </w:r>
      <w:r w:rsidR="005A1738" w:rsidRPr="005A1738">
        <w:rPr>
          <w:b/>
        </w:rPr>
        <w:t>(Universi</w:t>
      </w:r>
      <w:r w:rsidR="002F59D9" w:rsidRPr="005A1738">
        <w:rPr>
          <w:b/>
        </w:rPr>
        <w:t xml:space="preserve">té Bourgogne Franche-Comté) </w:t>
      </w:r>
      <w:r w:rsidR="008C1587" w:rsidRPr="005A1738">
        <w:rPr>
          <w:b/>
        </w:rPr>
        <w:t xml:space="preserve">et Pauline </w:t>
      </w:r>
      <w:proofErr w:type="spellStart"/>
      <w:r w:rsidR="008C1587" w:rsidRPr="005A1738">
        <w:rPr>
          <w:b/>
        </w:rPr>
        <w:t>Brangolo</w:t>
      </w:r>
      <w:proofErr w:type="spellEnd"/>
    </w:p>
    <w:p w14:paraId="2B5E4521" w14:textId="77777777" w:rsidR="0012279E" w:rsidRDefault="00133A52" w:rsidP="00133A52">
      <w:r>
        <w:t>Guill</w:t>
      </w:r>
      <w:r w:rsidR="007E3E99">
        <w:t>aume Gourgues</w:t>
      </w:r>
      <w:r w:rsidR="002C5A8D">
        <w:t xml:space="preserve"> et Claude </w:t>
      </w:r>
      <w:proofErr w:type="spellStart"/>
      <w:r w:rsidR="002C5A8D">
        <w:t>Neuschwander</w:t>
      </w:r>
      <w:proofErr w:type="spellEnd"/>
      <w:r w:rsidR="002C5A8D">
        <w:t xml:space="preserve">, </w:t>
      </w:r>
      <w:r w:rsidR="002C5A8D" w:rsidRPr="002C5A8D">
        <w:rPr>
          <w:i/>
        </w:rPr>
        <w:t xml:space="preserve">Pourquoi ont-ils tué </w:t>
      </w:r>
      <w:proofErr w:type="spellStart"/>
      <w:r w:rsidR="002C5A8D" w:rsidRPr="002C5A8D">
        <w:rPr>
          <w:i/>
        </w:rPr>
        <w:t>Lip</w:t>
      </w:r>
      <w:proofErr w:type="spellEnd"/>
      <w:r w:rsidR="002C5A8D" w:rsidRPr="002C5A8D">
        <w:rPr>
          <w:i/>
        </w:rPr>
        <w:t xml:space="preserve"> ? De la victoire ouvrière au tournant néolibéral</w:t>
      </w:r>
      <w:r w:rsidR="002C5A8D">
        <w:t xml:space="preserve">, Paris, Raison d'agir, 2018. </w:t>
      </w:r>
    </w:p>
    <w:p w14:paraId="16B3A482" w14:textId="5A8EDD80" w:rsidR="00133A52" w:rsidRDefault="002D4D75" w:rsidP="00133A52">
      <w:r>
        <w:t xml:space="preserve">Pauline </w:t>
      </w:r>
      <w:proofErr w:type="spellStart"/>
      <w:r>
        <w:t>Brangolo</w:t>
      </w:r>
      <w:proofErr w:type="spellEnd"/>
      <w:r w:rsidRPr="00E23BDC">
        <w:rPr>
          <w:i/>
        </w:rPr>
        <w:t xml:space="preserve">, Les filles de </w:t>
      </w:r>
      <w:proofErr w:type="spellStart"/>
      <w:r w:rsidRPr="00E23BDC">
        <w:rPr>
          <w:i/>
        </w:rPr>
        <w:t>Lip</w:t>
      </w:r>
      <w:proofErr w:type="spellEnd"/>
      <w:r w:rsidR="00F54A74" w:rsidRPr="00E23BDC">
        <w:rPr>
          <w:i/>
        </w:rPr>
        <w:t xml:space="preserve"> (1968-1981). Trajectoires de salariées, mobilisations féminines et conflits sociaux</w:t>
      </w:r>
      <w:r w:rsidR="00F54A74">
        <w:t xml:space="preserve">, Mémoire de M2, Paris 1 (prix </w:t>
      </w:r>
      <w:proofErr w:type="spellStart"/>
      <w:r w:rsidR="00F54A74">
        <w:t>Maitron</w:t>
      </w:r>
      <w:proofErr w:type="spellEnd"/>
      <w:r w:rsidR="00F54A74">
        <w:t xml:space="preserve"> 2016. À paraître).</w:t>
      </w:r>
    </w:p>
    <w:p w14:paraId="3F1CDB7B" w14:textId="77777777" w:rsidR="006014A9" w:rsidRDefault="006014A9" w:rsidP="00133A52"/>
    <w:p w14:paraId="35D46186" w14:textId="42E470F5" w:rsidR="0012279E" w:rsidRPr="005A1738" w:rsidRDefault="0027172C" w:rsidP="00133A52">
      <w:pPr>
        <w:rPr>
          <w:b/>
        </w:rPr>
      </w:pPr>
      <w:r w:rsidRPr="005A1738">
        <w:rPr>
          <w:b/>
        </w:rPr>
        <w:t xml:space="preserve">22 </w:t>
      </w:r>
      <w:r w:rsidR="006014A9" w:rsidRPr="005A1738">
        <w:rPr>
          <w:b/>
        </w:rPr>
        <w:t>Mai</w:t>
      </w:r>
      <w:r w:rsidR="00576112" w:rsidRPr="005A1738">
        <w:rPr>
          <w:b/>
        </w:rPr>
        <w:t xml:space="preserve"> 2019. Séance 5. </w:t>
      </w:r>
      <w:r w:rsidR="00B84A50">
        <w:rPr>
          <w:b/>
        </w:rPr>
        <w:t>É</w:t>
      </w:r>
      <w:r w:rsidR="008C1587" w:rsidRPr="005A1738">
        <w:rPr>
          <w:b/>
        </w:rPr>
        <w:t xml:space="preserve">conomie sociale et solidaire, avec Patricia </w:t>
      </w:r>
      <w:proofErr w:type="spellStart"/>
      <w:r w:rsidR="008C1587" w:rsidRPr="005A1738">
        <w:rPr>
          <w:b/>
        </w:rPr>
        <w:t>Toucas-Truyen</w:t>
      </w:r>
      <w:proofErr w:type="spellEnd"/>
      <w:r w:rsidR="000B6C99" w:rsidRPr="005A1738">
        <w:rPr>
          <w:b/>
        </w:rPr>
        <w:t xml:space="preserve"> </w:t>
      </w:r>
      <w:r w:rsidR="005A1738" w:rsidRPr="005A1738">
        <w:rPr>
          <w:b/>
        </w:rPr>
        <w:t>(</w:t>
      </w:r>
      <w:proofErr w:type="spellStart"/>
      <w:r w:rsidR="005A1738" w:rsidRPr="005A1738">
        <w:rPr>
          <w:b/>
        </w:rPr>
        <w:t>CHS</w:t>
      </w:r>
      <w:proofErr w:type="gramStart"/>
      <w:r w:rsidR="005A1738" w:rsidRPr="005A1738">
        <w:rPr>
          <w:b/>
        </w:rPr>
        <w:t>,Université</w:t>
      </w:r>
      <w:proofErr w:type="spellEnd"/>
      <w:proofErr w:type="gramEnd"/>
      <w:r w:rsidR="005A1738" w:rsidRPr="005A1738">
        <w:rPr>
          <w:b/>
        </w:rPr>
        <w:t xml:space="preserve"> Paris 1-CNRS)</w:t>
      </w:r>
    </w:p>
    <w:p w14:paraId="511CC756" w14:textId="2FAE2C58" w:rsidR="006014A9" w:rsidRDefault="00171100" w:rsidP="00133A52">
      <w:r>
        <w:t xml:space="preserve">Patricia </w:t>
      </w:r>
      <w:proofErr w:type="spellStart"/>
      <w:r>
        <w:t>Toucas</w:t>
      </w:r>
      <w:r w:rsidR="00576112">
        <w:t>-Truyen</w:t>
      </w:r>
      <w:proofErr w:type="spellEnd"/>
      <w:r w:rsidR="00576112">
        <w:t xml:space="preserve">, </w:t>
      </w:r>
      <w:r w:rsidR="00576112" w:rsidRPr="00576112">
        <w:rPr>
          <w:i/>
        </w:rPr>
        <w:t xml:space="preserve">Mesurer et analyser l'économie sociale. </w:t>
      </w:r>
      <w:r w:rsidR="00E30C15" w:rsidRPr="00576112">
        <w:rPr>
          <w:i/>
        </w:rPr>
        <w:t xml:space="preserve"> </w:t>
      </w:r>
      <w:r w:rsidR="00576112" w:rsidRPr="00576112">
        <w:rPr>
          <w:i/>
        </w:rPr>
        <w:t>L'apport de l'ADDES depuis 198</w:t>
      </w:r>
      <w:r w:rsidR="00576112">
        <w:rPr>
          <w:i/>
        </w:rPr>
        <w:t>0</w:t>
      </w:r>
      <w:r w:rsidR="00576112">
        <w:t xml:space="preserve">, Nancy, Arbre bleu éditions, 2018. </w:t>
      </w:r>
    </w:p>
    <w:p w14:paraId="585FC698" w14:textId="77777777" w:rsidR="00735E88" w:rsidRDefault="00735E88"/>
    <w:p w14:paraId="47E7FD91" w14:textId="00C75053" w:rsidR="0012279E" w:rsidRPr="005A1738" w:rsidRDefault="002C5A8D">
      <w:pPr>
        <w:rPr>
          <w:b/>
        </w:rPr>
      </w:pPr>
      <w:r w:rsidRPr="005A1738">
        <w:rPr>
          <w:b/>
        </w:rPr>
        <w:t xml:space="preserve">19 juin 2019. Séance 6. </w:t>
      </w:r>
      <w:r w:rsidR="008C1587" w:rsidRPr="005A1738">
        <w:rPr>
          <w:b/>
        </w:rPr>
        <w:t xml:space="preserve">Reprise, avec Maxime </w:t>
      </w:r>
      <w:proofErr w:type="spellStart"/>
      <w:r w:rsidR="008C1587" w:rsidRPr="005A1738">
        <w:rPr>
          <w:b/>
        </w:rPr>
        <w:t>Quijoux</w:t>
      </w:r>
      <w:proofErr w:type="spellEnd"/>
      <w:r w:rsidR="005A1738" w:rsidRPr="005A1738">
        <w:rPr>
          <w:b/>
        </w:rPr>
        <w:t xml:space="preserve"> (LISE, CNRS-CNAM)</w:t>
      </w:r>
    </w:p>
    <w:p w14:paraId="6D528EFB" w14:textId="29F77619" w:rsidR="00735E88" w:rsidRDefault="00735E88">
      <w:r>
        <w:t xml:space="preserve">Maxime </w:t>
      </w:r>
      <w:proofErr w:type="spellStart"/>
      <w:r>
        <w:t>Quijoux</w:t>
      </w:r>
      <w:proofErr w:type="spellEnd"/>
      <w:r w:rsidR="002C5A8D">
        <w:t xml:space="preserve">, </w:t>
      </w:r>
      <w:r w:rsidR="002C5A8D" w:rsidRPr="002C5A8D">
        <w:rPr>
          <w:i/>
        </w:rPr>
        <w:t>Adieux au patronat. Lutte et gestion ouvrières dans une usine reprise en coopérative</w:t>
      </w:r>
      <w:r w:rsidR="002C5A8D">
        <w:t xml:space="preserve">, </w:t>
      </w:r>
      <w:proofErr w:type="spellStart"/>
      <w:r w:rsidR="002C5A8D">
        <w:t>Vulaines</w:t>
      </w:r>
      <w:proofErr w:type="spellEnd"/>
      <w:r w:rsidR="002C5A8D">
        <w:t>-sur-Seine, Éditions du Croquant, 2018.</w:t>
      </w:r>
    </w:p>
    <w:p w14:paraId="1B0DCADB" w14:textId="77777777" w:rsidR="00CC2A11" w:rsidRDefault="00CC2A11"/>
    <w:p w14:paraId="514FB577" w14:textId="603B7B5D" w:rsidR="00BD6963" w:rsidRDefault="00BD6963"/>
    <w:p w14:paraId="37B220B2" w14:textId="77777777" w:rsidR="00BD6963" w:rsidRDefault="00BD6963"/>
    <w:p w14:paraId="3AEA5B93" w14:textId="77777777" w:rsidR="00CF4C36" w:rsidRDefault="00CF4C36" w:rsidP="00CF4C36"/>
    <w:p w14:paraId="592587A1" w14:textId="77777777" w:rsidR="006B207C" w:rsidRDefault="006B207C"/>
    <w:p w14:paraId="618F7022" w14:textId="77777777" w:rsidR="006B207C" w:rsidRDefault="006B207C"/>
    <w:p w14:paraId="0423C033" w14:textId="77777777" w:rsidR="00735E88" w:rsidRDefault="00735E88"/>
    <w:sectPr w:rsidR="00735E88" w:rsidSect="00012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8"/>
    <w:rsid w:val="00012649"/>
    <w:rsid w:val="00027B2F"/>
    <w:rsid w:val="000448AC"/>
    <w:rsid w:val="000760FE"/>
    <w:rsid w:val="000961BC"/>
    <w:rsid w:val="000A0D19"/>
    <w:rsid w:val="000B6C99"/>
    <w:rsid w:val="000D651E"/>
    <w:rsid w:val="0012279E"/>
    <w:rsid w:val="00133A52"/>
    <w:rsid w:val="00140676"/>
    <w:rsid w:val="00171100"/>
    <w:rsid w:val="0017159A"/>
    <w:rsid w:val="00195E8E"/>
    <w:rsid w:val="00207A39"/>
    <w:rsid w:val="002312C6"/>
    <w:rsid w:val="002644D1"/>
    <w:rsid w:val="0027172C"/>
    <w:rsid w:val="002820AE"/>
    <w:rsid w:val="00296FBB"/>
    <w:rsid w:val="002C5A8D"/>
    <w:rsid w:val="002C73C5"/>
    <w:rsid w:val="002D4D75"/>
    <w:rsid w:val="002F59D9"/>
    <w:rsid w:val="003076D9"/>
    <w:rsid w:val="00331B7C"/>
    <w:rsid w:val="003838C8"/>
    <w:rsid w:val="00465452"/>
    <w:rsid w:val="00473EC6"/>
    <w:rsid w:val="00503D0F"/>
    <w:rsid w:val="00506955"/>
    <w:rsid w:val="0051109F"/>
    <w:rsid w:val="0051442C"/>
    <w:rsid w:val="00530809"/>
    <w:rsid w:val="00546E0A"/>
    <w:rsid w:val="005534F0"/>
    <w:rsid w:val="00567335"/>
    <w:rsid w:val="00576112"/>
    <w:rsid w:val="005A1738"/>
    <w:rsid w:val="005D2A27"/>
    <w:rsid w:val="005F3589"/>
    <w:rsid w:val="006014A9"/>
    <w:rsid w:val="00630652"/>
    <w:rsid w:val="00646F81"/>
    <w:rsid w:val="00670086"/>
    <w:rsid w:val="006B207C"/>
    <w:rsid w:val="006D6111"/>
    <w:rsid w:val="0071349C"/>
    <w:rsid w:val="00735E88"/>
    <w:rsid w:val="00750A13"/>
    <w:rsid w:val="007E3E99"/>
    <w:rsid w:val="0083574D"/>
    <w:rsid w:val="0089212C"/>
    <w:rsid w:val="008C1587"/>
    <w:rsid w:val="0090494B"/>
    <w:rsid w:val="009071DC"/>
    <w:rsid w:val="0092680E"/>
    <w:rsid w:val="0093009F"/>
    <w:rsid w:val="00965E54"/>
    <w:rsid w:val="009B67F9"/>
    <w:rsid w:val="009D0ECA"/>
    <w:rsid w:val="009D1660"/>
    <w:rsid w:val="009D454D"/>
    <w:rsid w:val="00A9082E"/>
    <w:rsid w:val="00A97CD8"/>
    <w:rsid w:val="00AC0AF1"/>
    <w:rsid w:val="00AF3213"/>
    <w:rsid w:val="00AF41F1"/>
    <w:rsid w:val="00B84A50"/>
    <w:rsid w:val="00BD16A0"/>
    <w:rsid w:val="00BD6963"/>
    <w:rsid w:val="00BF74A7"/>
    <w:rsid w:val="00C8656E"/>
    <w:rsid w:val="00CC2A11"/>
    <w:rsid w:val="00CF4C36"/>
    <w:rsid w:val="00CF696A"/>
    <w:rsid w:val="00D51CE4"/>
    <w:rsid w:val="00D75748"/>
    <w:rsid w:val="00DB4B95"/>
    <w:rsid w:val="00DF1149"/>
    <w:rsid w:val="00E07980"/>
    <w:rsid w:val="00E23BDC"/>
    <w:rsid w:val="00E2544B"/>
    <w:rsid w:val="00E30C15"/>
    <w:rsid w:val="00E82D73"/>
    <w:rsid w:val="00F3451A"/>
    <w:rsid w:val="00F454C2"/>
    <w:rsid w:val="00F54A74"/>
    <w:rsid w:val="00F57254"/>
    <w:rsid w:val="00F756C6"/>
    <w:rsid w:val="00FA6F36"/>
    <w:rsid w:val="00FB39CA"/>
    <w:rsid w:val="00FC2AFB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E4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563</Words>
  <Characters>3097</Characters>
  <Application>Microsoft Macintosh Word</Application>
  <DocSecurity>0</DocSecurity>
  <Lines>25</Lines>
  <Paragraphs>7</Paragraphs>
  <ScaleCrop>false</ScaleCrop>
  <Company>Parsi1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Georgi</dc:creator>
  <cp:keywords/>
  <dc:description/>
  <cp:lastModifiedBy>Frank Georgi</cp:lastModifiedBy>
  <cp:revision>50</cp:revision>
  <dcterms:created xsi:type="dcterms:W3CDTF">2018-10-11T05:53:00Z</dcterms:created>
  <dcterms:modified xsi:type="dcterms:W3CDTF">2019-01-08T11:28:00Z</dcterms:modified>
</cp:coreProperties>
</file>