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AEE" w:rsidRPr="00281EEC" w:rsidRDefault="00027AEE" w:rsidP="00281EEC">
      <w:pPr>
        <w:jc w:val="center"/>
      </w:pPr>
      <w:bookmarkStart w:id="0" w:name="_GoBack"/>
      <w:bookmarkEnd w:id="0"/>
      <w:r w:rsidRPr="00281EEC">
        <w:t>Appel à contributions</w:t>
      </w:r>
    </w:p>
    <w:p w:rsidR="00027AEE" w:rsidRPr="00281EEC" w:rsidRDefault="00027AEE" w:rsidP="00281EEC">
      <w:pPr>
        <w:jc w:val="center"/>
      </w:pPr>
    </w:p>
    <w:p w:rsidR="00027AEE" w:rsidRPr="00281EEC" w:rsidRDefault="00027AEE" w:rsidP="00281EEC">
      <w:pPr>
        <w:jc w:val="center"/>
      </w:pPr>
      <w:r w:rsidRPr="00281EEC">
        <w:rPr>
          <w:i/>
        </w:rPr>
        <w:t>Savoirs en Prisme</w:t>
      </w:r>
      <w:r w:rsidRPr="00281EEC">
        <w:t xml:space="preserve"> N°6</w:t>
      </w:r>
    </w:p>
    <w:p w:rsidR="00027AEE" w:rsidRPr="00281EEC" w:rsidRDefault="00027AEE" w:rsidP="00281EEC">
      <w:pPr>
        <w:jc w:val="center"/>
      </w:pPr>
    </w:p>
    <w:p w:rsidR="00027AEE" w:rsidRPr="00281EEC" w:rsidRDefault="00027AEE" w:rsidP="00281EEC">
      <w:pPr>
        <w:jc w:val="center"/>
      </w:pPr>
      <w:r w:rsidRPr="00C8739E">
        <w:t xml:space="preserve">« Les émotions en </w:t>
      </w:r>
      <w:r w:rsidRPr="00281EEC">
        <w:t>discours et en image</w:t>
      </w:r>
      <w:r>
        <w:t>(s)</w:t>
      </w:r>
      <w:r w:rsidRPr="00281EEC">
        <w:t> »</w:t>
      </w:r>
    </w:p>
    <w:p w:rsidR="00027AEE" w:rsidRPr="00281EEC" w:rsidRDefault="00027AEE" w:rsidP="00281EEC">
      <w:pPr>
        <w:jc w:val="center"/>
      </w:pPr>
    </w:p>
    <w:p w:rsidR="00027AEE" w:rsidRPr="00281EEC" w:rsidRDefault="00027AEE" w:rsidP="00281EEC">
      <w:pPr>
        <w:jc w:val="center"/>
      </w:pPr>
      <w:r w:rsidRPr="00281EEC">
        <w:t xml:space="preserve">Emilia </w:t>
      </w:r>
      <w:proofErr w:type="spellStart"/>
      <w:r w:rsidRPr="00281EEC">
        <w:t>Hilgert</w:t>
      </w:r>
      <w:proofErr w:type="spellEnd"/>
      <w:r w:rsidRPr="00281EEC">
        <w:t xml:space="preserve">, Véronique Le Ru &amp; </w:t>
      </w:r>
      <w:proofErr w:type="spellStart"/>
      <w:r w:rsidRPr="00281EEC">
        <w:t>Machteld</w:t>
      </w:r>
      <w:proofErr w:type="spellEnd"/>
      <w:r w:rsidRPr="00281EEC">
        <w:t xml:space="preserve"> </w:t>
      </w:r>
      <w:proofErr w:type="spellStart"/>
      <w:r w:rsidRPr="00281EEC">
        <w:t>Meulleman</w:t>
      </w:r>
      <w:proofErr w:type="spellEnd"/>
      <w:r>
        <w:t xml:space="preserve"> (</w:t>
      </w:r>
      <w:proofErr w:type="spellStart"/>
      <w:r>
        <w:t>coord</w:t>
      </w:r>
      <w:proofErr w:type="spellEnd"/>
      <w:r>
        <w:t>.)</w:t>
      </w:r>
    </w:p>
    <w:p w:rsidR="00027AEE" w:rsidRPr="00281EEC" w:rsidRDefault="00027AEE" w:rsidP="00891FDA">
      <w:pPr>
        <w:widowControl/>
        <w:suppressAutoHyphens w:val="0"/>
        <w:rPr>
          <w:kern w:val="0"/>
        </w:rPr>
      </w:pPr>
    </w:p>
    <w:p w:rsidR="00027AEE" w:rsidRPr="00E56632" w:rsidRDefault="00027AEE" w:rsidP="00C52C46">
      <w:pPr>
        <w:jc w:val="both"/>
      </w:pPr>
      <w:r w:rsidRPr="00E56632">
        <w:rPr>
          <w:kern w:val="0"/>
        </w:rPr>
        <w:t xml:space="preserve">Comme l’étymologie l’indique (lat. </w:t>
      </w:r>
      <w:proofErr w:type="spellStart"/>
      <w:r w:rsidRPr="00E56632">
        <w:rPr>
          <w:i/>
          <w:kern w:val="0"/>
        </w:rPr>
        <w:t>motio</w:t>
      </w:r>
      <w:proofErr w:type="spellEnd"/>
      <w:r w:rsidRPr="00E56632">
        <w:rPr>
          <w:kern w:val="0"/>
        </w:rPr>
        <w:t>), les émotions se manifestent comme un flux d’échange entre incorporation et externalisation. Elles peuvent être pensées comme une réaction interne à une excitation extérieure ou intérieure, qu’elle soit sensorielle ou intellectuelle, mais aussi comme un ressenti interne qui se transforme en source d’expression, qu’elle soit instinctive ou délibérée, comme dans le cadre d’une démarche artistique. Aussi n’est-il pas étonnant que les émotions donnent lieu à de multiples représentations dans le discours et les images, tout en variant d’une époque à une autre et d’une région du monde à une autre.</w:t>
      </w:r>
    </w:p>
    <w:p w:rsidR="00027AEE" w:rsidRPr="00E56632" w:rsidRDefault="00027AEE" w:rsidP="00C52C46">
      <w:pPr>
        <w:jc w:val="both"/>
        <w:rPr>
          <w:kern w:val="0"/>
        </w:rPr>
      </w:pPr>
    </w:p>
    <w:p w:rsidR="00027AEE" w:rsidRDefault="00027AEE" w:rsidP="00780597">
      <w:pPr>
        <w:jc w:val="both"/>
      </w:pPr>
      <w:r>
        <w:rPr>
          <w:kern w:val="0"/>
        </w:rPr>
        <w:t xml:space="preserve">Certains </w:t>
      </w:r>
      <w:r w:rsidRPr="00281EEC">
        <w:rPr>
          <w:kern w:val="0"/>
        </w:rPr>
        <w:t>discou</w:t>
      </w:r>
      <w:r>
        <w:rPr>
          <w:kern w:val="0"/>
        </w:rPr>
        <w:t>rs et</w:t>
      </w:r>
      <w:r w:rsidRPr="00281EEC">
        <w:rPr>
          <w:kern w:val="0"/>
        </w:rPr>
        <w:t xml:space="preserve"> images </w:t>
      </w:r>
      <w:r>
        <w:rPr>
          <w:kern w:val="0"/>
        </w:rPr>
        <w:t>suscitent l’émotion (comme la</w:t>
      </w:r>
      <w:r w:rsidRPr="00281EEC">
        <w:rPr>
          <w:kern w:val="0"/>
        </w:rPr>
        <w:t xml:space="preserve"> </w:t>
      </w:r>
      <w:r>
        <w:rPr>
          <w:kern w:val="0"/>
        </w:rPr>
        <w:t xml:space="preserve">joie ou la tristesse </w:t>
      </w:r>
      <w:r w:rsidRPr="00281EEC">
        <w:rPr>
          <w:kern w:val="0"/>
        </w:rPr>
        <w:t>qui survien</w:t>
      </w:r>
      <w:r>
        <w:rPr>
          <w:kern w:val="0"/>
        </w:rPr>
        <w:t>t lors</w:t>
      </w:r>
      <w:r w:rsidRPr="00281EEC">
        <w:rPr>
          <w:kern w:val="0"/>
        </w:rPr>
        <w:t xml:space="preserve"> de</w:t>
      </w:r>
      <w:r>
        <w:rPr>
          <w:kern w:val="0"/>
        </w:rPr>
        <w:t xml:space="preserve"> </w:t>
      </w:r>
      <w:r w:rsidRPr="00281EEC">
        <w:rPr>
          <w:kern w:val="0"/>
        </w:rPr>
        <w:t xml:space="preserve">la lecture </w:t>
      </w:r>
      <w:r>
        <w:rPr>
          <w:kern w:val="0"/>
        </w:rPr>
        <w:t xml:space="preserve">d’un poème </w:t>
      </w:r>
      <w:r w:rsidRPr="00281EEC">
        <w:rPr>
          <w:kern w:val="0"/>
        </w:rPr>
        <w:t xml:space="preserve">ou </w:t>
      </w:r>
      <w:r>
        <w:rPr>
          <w:kern w:val="0"/>
        </w:rPr>
        <w:t>à la vue</w:t>
      </w:r>
      <w:r w:rsidRPr="00281EEC">
        <w:rPr>
          <w:kern w:val="0"/>
        </w:rPr>
        <w:t xml:space="preserve"> </w:t>
      </w:r>
      <w:r w:rsidRPr="00EE1184">
        <w:rPr>
          <w:kern w:val="0"/>
        </w:rPr>
        <w:t>d’une image ou d’une pièce de théâtre</w:t>
      </w:r>
      <w:r>
        <w:rPr>
          <w:kern w:val="0"/>
        </w:rPr>
        <w:t xml:space="preserve">). </w:t>
      </w:r>
      <w:r w:rsidRPr="00C8739E">
        <w:t xml:space="preserve">Si l’on peut distinguer, d’une part, les mots de la langue, qui peuvent nommer mais non pas exprimer l’émotion, et </w:t>
      </w:r>
      <w:r w:rsidRPr="00676E95">
        <w:t>d’autre part</w:t>
      </w:r>
      <w:r>
        <w:t>,</w:t>
      </w:r>
      <w:r w:rsidRPr="000E5C86">
        <w:t xml:space="preserve"> les </w:t>
      </w:r>
      <w:r w:rsidRPr="000E5C86">
        <w:rPr>
          <w:iCs/>
        </w:rPr>
        <w:t>procédés</w:t>
      </w:r>
      <w:r w:rsidRPr="000E5C86">
        <w:t xml:space="preserve"> </w:t>
      </w:r>
      <w:r w:rsidRPr="000E5C86">
        <w:rPr>
          <w:iCs/>
        </w:rPr>
        <w:t>linguistiques</w:t>
      </w:r>
      <w:r w:rsidRPr="000E5C86">
        <w:rPr>
          <w:i/>
          <w:iCs/>
        </w:rPr>
        <w:t xml:space="preserve"> </w:t>
      </w:r>
      <w:r w:rsidRPr="000E5C86">
        <w:t>particuliers permett</w:t>
      </w:r>
      <w:r>
        <w:t>a</w:t>
      </w:r>
      <w:r w:rsidRPr="000E5C86">
        <w:t>nt de créer l’expressivité langagière,</w:t>
      </w:r>
      <w:r>
        <w:t xml:space="preserve"> dans quelle mesure est-il possible de</w:t>
      </w:r>
      <w:r w:rsidRPr="00281EEC">
        <w:t xml:space="preserve"> définir les caractéristiques </w:t>
      </w:r>
      <w:r>
        <w:t>formelles</w:t>
      </w:r>
      <w:r w:rsidRPr="00281EEC">
        <w:t xml:space="preserve"> (</w:t>
      </w:r>
      <w:r>
        <w:t>prosodie, structure, etc.</w:t>
      </w:r>
      <w:r w:rsidRPr="00281EEC">
        <w:t xml:space="preserve">) </w:t>
      </w:r>
      <w:r>
        <w:t>de ce pouvoir émotionnel du discours ? Existe-t-il un style émotionnel ? E</w:t>
      </w:r>
      <w:r w:rsidRPr="00281EEC">
        <w:t xml:space="preserve">t </w:t>
      </w:r>
      <w:r>
        <w:t>qu’en est-il des propriétés picturales</w:t>
      </w:r>
      <w:r w:rsidRPr="00281EEC">
        <w:t> </w:t>
      </w:r>
      <w:r>
        <w:t xml:space="preserve">de ces images qui déclenchent nos réactions émotionnelles </w:t>
      </w:r>
      <w:r w:rsidRPr="00281EEC">
        <w:t>?</w:t>
      </w:r>
      <w:r>
        <w:t xml:space="preserve"> S’agit-il de caractéristiques universelles ou </w:t>
      </w:r>
      <w:r w:rsidRPr="00281EEC">
        <w:t xml:space="preserve">peut-on </w:t>
      </w:r>
      <w:r>
        <w:t xml:space="preserve">y </w:t>
      </w:r>
      <w:r w:rsidRPr="00281EEC">
        <w:t>déceler des différences culturelles ?</w:t>
      </w:r>
    </w:p>
    <w:p w:rsidR="00027AEE" w:rsidRDefault="00027AEE" w:rsidP="00C52C46">
      <w:pPr>
        <w:jc w:val="both"/>
        <w:rPr>
          <w:kern w:val="0"/>
        </w:rPr>
      </w:pPr>
    </w:p>
    <w:p w:rsidR="00027AEE" w:rsidRDefault="00027AEE" w:rsidP="00C52C46">
      <w:pPr>
        <w:jc w:val="both"/>
      </w:pPr>
      <w:r>
        <w:rPr>
          <w:kern w:val="0"/>
        </w:rPr>
        <w:t>L</w:t>
      </w:r>
      <w:r w:rsidRPr="00281EEC">
        <w:rPr>
          <w:kern w:val="0"/>
        </w:rPr>
        <w:t xml:space="preserve">es émotions produisent </w:t>
      </w:r>
      <w:r>
        <w:rPr>
          <w:kern w:val="0"/>
        </w:rPr>
        <w:t>à leur tour certains types de</w:t>
      </w:r>
      <w:r w:rsidRPr="00281EEC">
        <w:rPr>
          <w:kern w:val="0"/>
        </w:rPr>
        <w:t xml:space="preserve"> discours et d</w:t>
      </w:r>
      <w:r>
        <w:rPr>
          <w:kern w:val="0"/>
        </w:rPr>
        <w:t>’</w:t>
      </w:r>
      <w:r w:rsidRPr="00281EEC">
        <w:rPr>
          <w:kern w:val="0"/>
        </w:rPr>
        <w:t>images</w:t>
      </w:r>
      <w:r>
        <w:rPr>
          <w:kern w:val="0"/>
        </w:rPr>
        <w:t>. C</w:t>
      </w:r>
      <w:r w:rsidRPr="00281EEC">
        <w:t xml:space="preserve">ertaines émotions </w:t>
      </w:r>
      <w:r>
        <w:t xml:space="preserve">comme l’indignation ou la solidarité </w:t>
      </w:r>
      <w:r w:rsidRPr="00281EEC">
        <w:t>suscitent en effet la prise de parole</w:t>
      </w:r>
      <w:r>
        <w:t>,</w:t>
      </w:r>
      <w:r w:rsidRPr="00281EEC">
        <w:t xml:space="preserve"> que ce soit sous la forme de discours très élaborés (comme les poèmes)</w:t>
      </w:r>
      <w:r>
        <w:t xml:space="preserve"> ou au </w:t>
      </w:r>
      <w:r w:rsidRPr="005B6BAF">
        <w:t xml:space="preserve">contraire minimalistes (comme </w:t>
      </w:r>
      <w:r>
        <w:t xml:space="preserve">des formules du type </w:t>
      </w:r>
      <w:r w:rsidRPr="00281EEC">
        <w:rPr>
          <w:i/>
        </w:rPr>
        <w:t>Je suis Charlie</w:t>
      </w:r>
      <w:r w:rsidRPr="00281EEC">
        <w:t xml:space="preserve">). De même, l’expression de l’émotion peut passer par la création d’images très </w:t>
      </w:r>
      <w:r>
        <w:t>complexes</w:t>
      </w:r>
      <w:r w:rsidRPr="00281EEC">
        <w:t xml:space="preserve"> ou au contraire très épurées (comme la tour Eiffel en signe de paix).</w:t>
      </w:r>
      <w:r>
        <w:t xml:space="preserve"> Quelles sont les </w:t>
      </w:r>
      <w:proofErr w:type="gramStart"/>
      <w:r>
        <w:t>particularités</w:t>
      </w:r>
      <w:proofErr w:type="gramEnd"/>
      <w:r>
        <w:t xml:space="preserve"> de ces différentes productions ? Quelle est leur dimension sociale ? </w:t>
      </w:r>
      <w:r>
        <w:rPr>
          <w:kern w:val="0"/>
        </w:rPr>
        <w:t xml:space="preserve">Si </w:t>
      </w:r>
      <w:r w:rsidRPr="00281EEC">
        <w:rPr>
          <w:kern w:val="0"/>
        </w:rPr>
        <w:t>les signes de l’émotion varient d’une époque à une autre, et d’une région du monde à une autre</w:t>
      </w:r>
      <w:r>
        <w:rPr>
          <w:kern w:val="0"/>
        </w:rPr>
        <w:t xml:space="preserve">, peut-on déceler des </w:t>
      </w:r>
      <w:r>
        <w:t>constantes dans cette variation ? Existe-t-il un lien avec les zones cérébrales ou circuits neuronaux activés ?</w:t>
      </w:r>
    </w:p>
    <w:p w:rsidR="00027AEE" w:rsidRDefault="00027AEE" w:rsidP="00E27E96">
      <w:pPr>
        <w:jc w:val="both"/>
      </w:pPr>
    </w:p>
    <w:p w:rsidR="00027AEE" w:rsidRDefault="00027AEE" w:rsidP="007F2FFF">
      <w:pPr>
        <w:widowControl/>
        <w:suppressAutoHyphens w:val="0"/>
        <w:jc w:val="both"/>
      </w:pPr>
      <w:r>
        <w:rPr>
          <w:kern w:val="0"/>
        </w:rPr>
        <w:t>Enfin, il existe sur le plan</w:t>
      </w:r>
      <w:r w:rsidRPr="00281EEC">
        <w:rPr>
          <w:kern w:val="0"/>
        </w:rPr>
        <w:t xml:space="preserve"> diachronique aussi bien que synchronique</w:t>
      </w:r>
      <w:r>
        <w:rPr>
          <w:kern w:val="0"/>
        </w:rPr>
        <w:t xml:space="preserve"> une</w:t>
      </w:r>
      <w:r w:rsidRPr="00281EEC">
        <w:rPr>
          <w:kern w:val="0"/>
        </w:rPr>
        <w:t xml:space="preserve"> </w:t>
      </w:r>
      <w:r>
        <w:rPr>
          <w:kern w:val="0"/>
        </w:rPr>
        <w:t>importante variété</w:t>
      </w:r>
      <w:r w:rsidRPr="00281EEC">
        <w:rPr>
          <w:kern w:val="0"/>
        </w:rPr>
        <w:t xml:space="preserve"> des représentations de l’émotion dans le discours et par l’image</w:t>
      </w:r>
      <w:r>
        <w:rPr>
          <w:kern w:val="0"/>
        </w:rPr>
        <w:t xml:space="preserve">. Souvent ces </w:t>
      </w:r>
      <w:r w:rsidRPr="007F2FFF">
        <w:t xml:space="preserve">représentations </w:t>
      </w:r>
      <w:r>
        <w:t xml:space="preserve">comportent un </w:t>
      </w:r>
      <w:r w:rsidRPr="007F2FFF">
        <w:t>aspect stéréotypé</w:t>
      </w:r>
      <w:r>
        <w:t>. Pensons par exemple aux complaintes interminables de certains personnages amoureux, aux paysages sauvages de la peinture romantique, mais aussi à l’archétype du clown triste, etc. On peut également se demander dans quelle mesure l’aspect stéréotypé favorise ou au contraire brise la force émotive.</w:t>
      </w:r>
    </w:p>
    <w:p w:rsidR="00027AEE" w:rsidRDefault="00027AEE" w:rsidP="00891FDA">
      <w:pPr>
        <w:widowControl/>
        <w:suppressAutoHyphens w:val="0"/>
        <w:jc w:val="both"/>
        <w:rPr>
          <w:kern w:val="0"/>
        </w:rPr>
      </w:pPr>
    </w:p>
    <w:p w:rsidR="00027AEE" w:rsidRPr="00E21B9F" w:rsidRDefault="00027AEE" w:rsidP="00E27E96">
      <w:pPr>
        <w:jc w:val="both"/>
      </w:pPr>
      <w:r w:rsidRPr="005B5159">
        <w:t>La démarch</w:t>
      </w:r>
      <w:r>
        <w:t xml:space="preserve">e </w:t>
      </w:r>
      <w:r w:rsidRPr="005B6BAF">
        <w:t xml:space="preserve">de notre revue se voulant </w:t>
      </w:r>
      <w:r>
        <w:t>inter</w:t>
      </w:r>
      <w:r w:rsidRPr="005B6BAF">
        <w:t>disciplinaire,</w:t>
      </w:r>
      <w:r w:rsidRPr="005B6BAF">
        <w:rPr>
          <w:kern w:val="0"/>
        </w:rPr>
        <w:t xml:space="preserve"> ce sixième numéro de </w:t>
      </w:r>
      <w:r w:rsidRPr="005B6BAF">
        <w:rPr>
          <w:b/>
          <w:i/>
          <w:kern w:val="0"/>
        </w:rPr>
        <w:t xml:space="preserve">Savoirs en Prisme </w:t>
      </w:r>
      <w:r w:rsidRPr="005B6BAF">
        <w:rPr>
          <w:kern w:val="0"/>
        </w:rPr>
        <w:t>entend r</w:t>
      </w:r>
      <w:r w:rsidRPr="005B6BAF">
        <w:t>approcher spécialistes de philosophie, civilisations étrangères, anthropologie, sociologie, lettres, arts</w:t>
      </w:r>
      <w:r>
        <w:t xml:space="preserve"> visuels</w:t>
      </w:r>
      <w:r w:rsidRPr="005B6BAF">
        <w:t xml:space="preserve">, linguistique, histoire, didactique, etc. autour des différentes thématiques évoquées </w:t>
      </w:r>
      <w:r w:rsidRPr="005B6BAF">
        <w:rPr>
          <w:kern w:val="0"/>
        </w:rPr>
        <w:t xml:space="preserve">suivant des angles </w:t>
      </w:r>
      <w:r w:rsidRPr="00281EEC">
        <w:rPr>
          <w:kern w:val="0"/>
        </w:rPr>
        <w:t>d’appro</w:t>
      </w:r>
      <w:r>
        <w:rPr>
          <w:kern w:val="0"/>
        </w:rPr>
        <w:t xml:space="preserve">che variés mais complémentaires. </w:t>
      </w:r>
      <w:r w:rsidRPr="00E21B9F">
        <w:t xml:space="preserve">Les contributions rattachées aux </w:t>
      </w:r>
      <w:r>
        <w:t>trois</w:t>
      </w:r>
      <w:r w:rsidRPr="00E21B9F">
        <w:t xml:space="preserve"> axes suivants seront privilégiées :</w:t>
      </w:r>
    </w:p>
    <w:p w:rsidR="00027AEE" w:rsidRDefault="00027AEE" w:rsidP="00E21B9F"/>
    <w:p w:rsidR="00027AEE" w:rsidRPr="004E47C3" w:rsidRDefault="00027AEE" w:rsidP="00E21B9F">
      <w:r>
        <w:t>Axe 1</w:t>
      </w:r>
      <w:r w:rsidRPr="00E21B9F">
        <w:t xml:space="preserve"> : </w:t>
      </w:r>
      <w:r w:rsidRPr="004E47C3">
        <w:t>Susciter des émotions de façon intentionnelle ou non</w:t>
      </w:r>
    </w:p>
    <w:p w:rsidR="00027AEE" w:rsidRPr="004E47C3" w:rsidRDefault="00027AEE" w:rsidP="00E21B9F">
      <w:pPr>
        <w:widowControl/>
        <w:numPr>
          <w:ilvl w:val="0"/>
          <w:numId w:val="4"/>
        </w:numPr>
        <w:suppressAutoHyphens w:val="0"/>
      </w:pPr>
      <w:r w:rsidRPr="004E47C3">
        <w:t>par le discours (p.ex. slogans, publicités,</w:t>
      </w:r>
      <w:r w:rsidRPr="004E47C3">
        <w:rPr>
          <w:kern w:val="0"/>
        </w:rPr>
        <w:t xml:space="preserve"> etc.)</w:t>
      </w:r>
    </w:p>
    <w:p w:rsidR="00027AEE" w:rsidRPr="00004123" w:rsidRDefault="00027AEE" w:rsidP="005D3824">
      <w:pPr>
        <w:widowControl/>
        <w:numPr>
          <w:ilvl w:val="0"/>
          <w:numId w:val="4"/>
        </w:numPr>
        <w:suppressAutoHyphens w:val="0"/>
        <w:jc w:val="both"/>
      </w:pPr>
      <w:r w:rsidRPr="00E21B9F">
        <w:t>par l’image</w:t>
      </w:r>
      <w:r>
        <w:t xml:space="preserve"> </w:t>
      </w:r>
      <w:r w:rsidRPr="00281EEC">
        <w:rPr>
          <w:kern w:val="0"/>
        </w:rPr>
        <w:t>(p</w:t>
      </w:r>
      <w:r>
        <w:rPr>
          <w:kern w:val="0"/>
        </w:rPr>
        <w:t>.e</w:t>
      </w:r>
      <w:r w:rsidRPr="00281EEC">
        <w:rPr>
          <w:kern w:val="0"/>
        </w:rPr>
        <w:t>x</w:t>
      </w:r>
      <w:r>
        <w:rPr>
          <w:kern w:val="0"/>
        </w:rPr>
        <w:t>.</w:t>
      </w:r>
      <w:r w:rsidRPr="00281EEC">
        <w:rPr>
          <w:kern w:val="0"/>
        </w:rPr>
        <w:t xml:space="preserve"> images </w:t>
      </w:r>
      <w:r>
        <w:rPr>
          <w:kern w:val="0"/>
        </w:rPr>
        <w:t xml:space="preserve">subliminales, images </w:t>
      </w:r>
      <w:r w:rsidRPr="00281EEC">
        <w:rPr>
          <w:kern w:val="0"/>
        </w:rPr>
        <w:t>« attendrissantes »</w:t>
      </w:r>
      <w:r>
        <w:rPr>
          <w:kern w:val="0"/>
        </w:rPr>
        <w:t xml:space="preserve"> de</w:t>
      </w:r>
      <w:r w:rsidRPr="00281EEC">
        <w:rPr>
          <w:kern w:val="0"/>
        </w:rPr>
        <w:t xml:space="preserve"> bébés animaux et humains)</w:t>
      </w:r>
    </w:p>
    <w:p w:rsidR="00027AEE" w:rsidRPr="00E21B9F" w:rsidRDefault="00027AEE" w:rsidP="00E21B9F">
      <w:pPr>
        <w:widowControl/>
        <w:numPr>
          <w:ilvl w:val="0"/>
          <w:numId w:val="4"/>
        </w:numPr>
        <w:suppressAutoHyphens w:val="0"/>
      </w:pPr>
      <w:r>
        <w:rPr>
          <w:kern w:val="0"/>
        </w:rPr>
        <w:t>par d’autres media (p.ex. spectacles vivants, paysages, nourriture, etc.)</w:t>
      </w:r>
    </w:p>
    <w:p w:rsidR="00027AEE" w:rsidRDefault="00027AEE" w:rsidP="00E21B9F"/>
    <w:p w:rsidR="00027AEE" w:rsidRPr="00E21B9F" w:rsidRDefault="00027AEE" w:rsidP="00E21B9F">
      <w:r>
        <w:t>Axe 2</w:t>
      </w:r>
      <w:r w:rsidRPr="00E21B9F">
        <w:t xml:space="preserve"> : </w:t>
      </w:r>
      <w:r>
        <w:t>Exprimer des émotions de façon intentionnelle ou non</w:t>
      </w:r>
    </w:p>
    <w:p w:rsidR="00027AEE" w:rsidRPr="00E21B9F" w:rsidRDefault="00027AEE" w:rsidP="00E21B9F">
      <w:pPr>
        <w:widowControl/>
        <w:numPr>
          <w:ilvl w:val="0"/>
          <w:numId w:val="5"/>
        </w:numPr>
        <w:suppressAutoHyphens w:val="0"/>
      </w:pPr>
      <w:r>
        <w:t xml:space="preserve">dans le </w:t>
      </w:r>
      <w:r w:rsidRPr="00E21B9F">
        <w:t>discours</w:t>
      </w:r>
      <w:r>
        <w:t xml:space="preserve"> (textes artistiques, silence, </w:t>
      </w:r>
      <w:r w:rsidRPr="00281EEC">
        <w:rPr>
          <w:kern w:val="0"/>
        </w:rPr>
        <w:t xml:space="preserve">formules du type </w:t>
      </w:r>
      <w:r w:rsidRPr="00281EEC">
        <w:rPr>
          <w:i/>
          <w:kern w:val="0"/>
        </w:rPr>
        <w:t>Je suis Charlie</w:t>
      </w:r>
      <w:r>
        <w:rPr>
          <w:kern w:val="0"/>
        </w:rPr>
        <w:t>,</w:t>
      </w:r>
      <w:r>
        <w:t xml:space="preserve"> etc.)</w:t>
      </w:r>
    </w:p>
    <w:p w:rsidR="00027AEE" w:rsidRDefault="00027AEE" w:rsidP="00E21B9F">
      <w:pPr>
        <w:widowControl/>
        <w:numPr>
          <w:ilvl w:val="0"/>
          <w:numId w:val="5"/>
        </w:numPr>
        <w:suppressAutoHyphens w:val="0"/>
      </w:pPr>
      <w:r>
        <w:t>à travers les i</w:t>
      </w:r>
      <w:r w:rsidRPr="00E21B9F">
        <w:t>mage</w:t>
      </w:r>
      <w:r>
        <w:t>s (créations artistiques visuelles, mais aussi imagerie des émotions, etc.)</w:t>
      </w:r>
    </w:p>
    <w:p w:rsidR="00027AEE" w:rsidRDefault="00027AEE" w:rsidP="00E21B9F">
      <w:pPr>
        <w:widowControl/>
        <w:numPr>
          <w:ilvl w:val="0"/>
          <w:numId w:val="5"/>
        </w:numPr>
        <w:suppressAutoHyphens w:val="0"/>
      </w:pPr>
      <w:r>
        <w:t>dans la gestuelle ou le comportement (chez les humains ou les autres espèces)</w:t>
      </w:r>
    </w:p>
    <w:p w:rsidR="00027AEE" w:rsidRDefault="00027AEE" w:rsidP="00004123">
      <w:pPr>
        <w:widowControl/>
        <w:suppressAutoHyphens w:val="0"/>
      </w:pPr>
    </w:p>
    <w:p w:rsidR="00027AEE" w:rsidRDefault="00027AEE" w:rsidP="00004123">
      <w:pPr>
        <w:widowControl/>
        <w:suppressAutoHyphens w:val="0"/>
      </w:pPr>
      <w:r>
        <w:t>Axe 3 : Représenter des émotions</w:t>
      </w:r>
    </w:p>
    <w:p w:rsidR="00027AEE" w:rsidRDefault="00027AEE" w:rsidP="00004123">
      <w:pPr>
        <w:pStyle w:val="Paragraphedeliste"/>
        <w:widowControl/>
        <w:numPr>
          <w:ilvl w:val="0"/>
          <w:numId w:val="10"/>
        </w:numPr>
        <w:suppressAutoHyphens w:val="0"/>
      </w:pPr>
      <w:r>
        <w:t>dans les sciences humaines et sociales (philosophie, linguistique, histoire, etc.)</w:t>
      </w:r>
    </w:p>
    <w:p w:rsidR="00027AEE" w:rsidRDefault="00027AEE" w:rsidP="00004123">
      <w:pPr>
        <w:pStyle w:val="Paragraphedeliste"/>
        <w:widowControl/>
        <w:numPr>
          <w:ilvl w:val="0"/>
          <w:numId w:val="10"/>
        </w:numPr>
        <w:suppressAutoHyphens w:val="0"/>
      </w:pPr>
      <w:r>
        <w:t>dans la littérature (poésie, romans, etc.)</w:t>
      </w:r>
    </w:p>
    <w:p w:rsidR="00027AEE" w:rsidRDefault="00027AEE" w:rsidP="00004123">
      <w:pPr>
        <w:pStyle w:val="Paragraphedeliste"/>
        <w:widowControl/>
        <w:numPr>
          <w:ilvl w:val="0"/>
          <w:numId w:val="10"/>
        </w:numPr>
        <w:suppressAutoHyphens w:val="0"/>
      </w:pPr>
      <w:r>
        <w:t>dans les arts visuels (dessin, cinéma, etc.) et les spectacles vivants (cirque, marionnettes, etc.)</w:t>
      </w:r>
    </w:p>
    <w:p w:rsidR="00027AEE" w:rsidRDefault="00027AEE" w:rsidP="00B25F61">
      <w:pPr>
        <w:widowControl/>
        <w:suppressAutoHyphens w:val="0"/>
        <w:ind w:left="720"/>
      </w:pPr>
    </w:p>
    <w:p w:rsidR="00027AEE" w:rsidRPr="00E21B9F" w:rsidRDefault="00027AEE" w:rsidP="00E21B9F">
      <w:pPr>
        <w:jc w:val="both"/>
        <w:rPr>
          <w:szCs w:val="30"/>
        </w:rPr>
      </w:pPr>
      <w:r w:rsidRPr="00E21B9F">
        <w:t>Les propositions d’articles (</w:t>
      </w:r>
      <w:r w:rsidRPr="00E21B9F">
        <w:rPr>
          <w:b/>
        </w:rPr>
        <w:t>une quinzaine de lignes maximum</w:t>
      </w:r>
      <w:r w:rsidRPr="00E21B9F">
        <w:t xml:space="preserve">) devront préciser l’axe (ou les axes) au(x)quel(s) elles se rattachent et seront assorties d’une courte notice biographique incluant l’affiliation et l’adresse électronique. Elles sont à envoyer à l’adresse suivante </w:t>
      </w:r>
      <w:r w:rsidRPr="00E21B9F">
        <w:rPr>
          <w:b/>
        </w:rPr>
        <w:t>avant le 01 juillet 2016</w:t>
      </w:r>
      <w:r w:rsidRPr="00E21B9F">
        <w:t xml:space="preserve"> : </w:t>
      </w:r>
      <w:hyperlink r:id="rId5" w:history="1">
        <w:r w:rsidRPr="00E21B9F">
          <w:rPr>
            <w:rStyle w:val="Lienhypertexte"/>
            <w:szCs w:val="30"/>
          </w:rPr>
          <w:t>savoirsenprisme@univ-reims.fr</w:t>
        </w:r>
      </w:hyperlink>
    </w:p>
    <w:p w:rsidR="00027AEE" w:rsidRPr="00E21B9F" w:rsidRDefault="00027AEE" w:rsidP="00E21B9F">
      <w:pPr>
        <w:jc w:val="both"/>
      </w:pPr>
    </w:p>
    <w:p w:rsidR="00027AEE" w:rsidRPr="00E21B9F" w:rsidRDefault="00027AEE" w:rsidP="00E21B9F">
      <w:pPr>
        <w:jc w:val="both"/>
      </w:pPr>
      <w:r w:rsidRPr="00E21B9F">
        <w:t xml:space="preserve">• Langues acceptées : </w:t>
      </w:r>
      <w:r w:rsidRPr="00E21B9F">
        <w:rPr>
          <w:b/>
        </w:rPr>
        <w:t>français, anglais, allemand, espagnol</w:t>
      </w:r>
      <w:r>
        <w:rPr>
          <w:b/>
        </w:rPr>
        <w:t>, portugais</w:t>
      </w:r>
      <w:r w:rsidRPr="00E21B9F">
        <w:rPr>
          <w:b/>
        </w:rPr>
        <w:t>.</w:t>
      </w:r>
    </w:p>
    <w:p w:rsidR="00027AEE" w:rsidRPr="00E21B9F" w:rsidRDefault="00027AEE" w:rsidP="00E21B9F">
      <w:pPr>
        <w:jc w:val="both"/>
      </w:pPr>
    </w:p>
    <w:p w:rsidR="00027AEE" w:rsidRPr="00E21B9F" w:rsidRDefault="00027AEE" w:rsidP="00E21B9F">
      <w:pPr>
        <w:jc w:val="both"/>
      </w:pPr>
      <w:r w:rsidRPr="00E21B9F">
        <w:t>• Échéancier pour la rédaction de l’article proprement dit :</w:t>
      </w:r>
    </w:p>
    <w:p w:rsidR="00027AEE" w:rsidRPr="00E21B9F" w:rsidRDefault="00027AEE" w:rsidP="00E21B9F">
      <w:pPr>
        <w:widowControl/>
        <w:numPr>
          <w:ilvl w:val="0"/>
          <w:numId w:val="3"/>
        </w:numPr>
        <w:suppressAutoHyphens w:val="0"/>
        <w:jc w:val="both"/>
      </w:pPr>
      <w:r w:rsidRPr="00E21B9F">
        <w:t>longueur du texte : 50.000 signes maximum (notes et espaces compris)</w:t>
      </w:r>
    </w:p>
    <w:p w:rsidR="00027AEE" w:rsidRPr="00E21B9F" w:rsidRDefault="00027AEE" w:rsidP="00E21B9F">
      <w:pPr>
        <w:widowControl/>
        <w:numPr>
          <w:ilvl w:val="0"/>
          <w:numId w:val="3"/>
        </w:numPr>
        <w:suppressAutoHyphens w:val="0"/>
        <w:jc w:val="both"/>
      </w:pPr>
      <w:r w:rsidRPr="00E21B9F">
        <w:t>réponse du comité de rédaction : 15 jui</w:t>
      </w:r>
      <w:r>
        <w:t>llet</w:t>
      </w:r>
      <w:r w:rsidRPr="00E21B9F">
        <w:t xml:space="preserve"> 2016</w:t>
      </w:r>
    </w:p>
    <w:p w:rsidR="00027AEE" w:rsidRPr="00E21B9F" w:rsidRDefault="00027AEE" w:rsidP="00E21B9F">
      <w:pPr>
        <w:widowControl/>
        <w:numPr>
          <w:ilvl w:val="0"/>
          <w:numId w:val="3"/>
        </w:numPr>
        <w:suppressAutoHyphens w:val="0"/>
        <w:jc w:val="both"/>
      </w:pPr>
      <w:r w:rsidRPr="00E21B9F">
        <w:t>r</w:t>
      </w:r>
      <w:r>
        <w:t>emise du texte : 31</w:t>
      </w:r>
      <w:r w:rsidRPr="00E21B9F">
        <w:t xml:space="preserve"> octobre 2016</w:t>
      </w:r>
    </w:p>
    <w:p w:rsidR="00027AEE" w:rsidRPr="00E21B9F" w:rsidRDefault="00027AEE" w:rsidP="00E21B9F">
      <w:pPr>
        <w:widowControl/>
        <w:numPr>
          <w:ilvl w:val="0"/>
          <w:numId w:val="3"/>
        </w:numPr>
        <w:suppressAutoHyphens w:val="0"/>
        <w:jc w:val="both"/>
      </w:pPr>
      <w:r w:rsidRPr="00E21B9F">
        <w:t xml:space="preserve">retour des expertises anonymes : courant </w:t>
      </w:r>
      <w:r>
        <w:t>janvier</w:t>
      </w:r>
      <w:r w:rsidRPr="00E21B9F">
        <w:t xml:space="preserve"> 2016</w:t>
      </w:r>
    </w:p>
    <w:p w:rsidR="00027AEE" w:rsidRPr="00E21B9F" w:rsidRDefault="00027AEE" w:rsidP="00E21B9F">
      <w:pPr>
        <w:widowControl/>
        <w:numPr>
          <w:ilvl w:val="0"/>
          <w:numId w:val="3"/>
        </w:numPr>
        <w:suppressAutoHyphens w:val="0"/>
        <w:jc w:val="both"/>
      </w:pPr>
      <w:r>
        <w:t>printemps</w:t>
      </w:r>
      <w:r w:rsidRPr="00E21B9F">
        <w:t xml:space="preserve"> 2017 : parution du numéro 6 de la revue en ligne </w:t>
      </w:r>
      <w:r w:rsidRPr="00E21B9F">
        <w:rPr>
          <w:i/>
        </w:rPr>
        <w:t>Savoirs en Prisme</w:t>
      </w:r>
    </w:p>
    <w:p w:rsidR="00027AEE" w:rsidRPr="0005307F" w:rsidRDefault="00027AEE" w:rsidP="00593E6F">
      <w:pPr>
        <w:widowControl/>
        <w:suppressAutoHyphens w:val="0"/>
        <w:rPr>
          <w:kern w:val="0"/>
        </w:rPr>
      </w:pPr>
    </w:p>
    <w:p w:rsidR="00027AEE" w:rsidRDefault="00027AEE" w:rsidP="00CE4E2B">
      <w:pPr>
        <w:jc w:val="both"/>
      </w:pPr>
    </w:p>
    <w:p w:rsidR="00027AEE" w:rsidRDefault="00027AEE" w:rsidP="00CE4E2B">
      <w:pPr>
        <w:jc w:val="both"/>
      </w:pPr>
    </w:p>
    <w:p w:rsidR="00027AEE" w:rsidRPr="00281EEC" w:rsidRDefault="00027AEE" w:rsidP="00CE4E2B">
      <w:pPr>
        <w:jc w:val="both"/>
      </w:pPr>
    </w:p>
    <w:p w:rsidR="00027AEE" w:rsidRPr="0005307F" w:rsidRDefault="00027AEE">
      <w:pPr>
        <w:widowControl/>
        <w:suppressAutoHyphens w:val="0"/>
        <w:rPr>
          <w:kern w:val="0"/>
        </w:rPr>
      </w:pPr>
      <w:r w:rsidRPr="0005307F">
        <w:rPr>
          <w:kern w:val="0"/>
        </w:rPr>
        <w:br w:type="page"/>
      </w:r>
    </w:p>
    <w:p w:rsidR="00027AEE" w:rsidRPr="00281EEC" w:rsidRDefault="00027AEE" w:rsidP="00C3226E">
      <w:pPr>
        <w:jc w:val="center"/>
      </w:pPr>
      <w:r>
        <w:t xml:space="preserve">Call for </w:t>
      </w:r>
      <w:proofErr w:type="spellStart"/>
      <w:r>
        <w:t>papers</w:t>
      </w:r>
      <w:proofErr w:type="spellEnd"/>
    </w:p>
    <w:p w:rsidR="00027AEE" w:rsidRPr="00281EEC" w:rsidRDefault="00027AEE" w:rsidP="00C3226E">
      <w:pPr>
        <w:jc w:val="center"/>
      </w:pPr>
    </w:p>
    <w:p w:rsidR="00027AEE" w:rsidRPr="00281EEC" w:rsidRDefault="00027AEE" w:rsidP="00C3226E">
      <w:pPr>
        <w:jc w:val="center"/>
      </w:pPr>
      <w:r w:rsidRPr="00281EEC">
        <w:rPr>
          <w:i/>
        </w:rPr>
        <w:t>Savoirs en Prisme</w:t>
      </w:r>
      <w:r w:rsidRPr="00281EEC">
        <w:t xml:space="preserve"> N°6</w:t>
      </w:r>
    </w:p>
    <w:p w:rsidR="00027AEE" w:rsidRPr="00281EEC" w:rsidRDefault="00027AEE" w:rsidP="00C3226E">
      <w:pPr>
        <w:jc w:val="center"/>
      </w:pPr>
    </w:p>
    <w:p w:rsidR="00027AEE" w:rsidRPr="00EC55F0" w:rsidRDefault="00027AEE" w:rsidP="00C3226E">
      <w:pPr>
        <w:jc w:val="center"/>
        <w:rPr>
          <w:lang w:val="en-US"/>
        </w:rPr>
      </w:pPr>
      <w:r w:rsidRPr="00EC55F0">
        <w:rPr>
          <w:lang w:val="en-US"/>
        </w:rPr>
        <w:t>« Emotion</w:t>
      </w:r>
      <w:r>
        <w:rPr>
          <w:lang w:val="en-US"/>
        </w:rPr>
        <w:t>s</w:t>
      </w:r>
      <w:r w:rsidRPr="00EC55F0">
        <w:rPr>
          <w:lang w:val="en-US"/>
        </w:rPr>
        <w:t xml:space="preserve"> in discourse and image(s) »</w:t>
      </w:r>
    </w:p>
    <w:p w:rsidR="00027AEE" w:rsidRPr="00EC55F0" w:rsidRDefault="00027AEE" w:rsidP="00C3226E">
      <w:pPr>
        <w:jc w:val="center"/>
        <w:rPr>
          <w:lang w:val="en-US"/>
        </w:rPr>
      </w:pPr>
    </w:p>
    <w:p w:rsidR="00027AEE" w:rsidRPr="00B84BA3" w:rsidRDefault="00027AEE" w:rsidP="00C3226E">
      <w:pPr>
        <w:jc w:val="center"/>
      </w:pPr>
      <w:proofErr w:type="spellStart"/>
      <w:r w:rsidRPr="00B84BA3">
        <w:t>Coordinated</w:t>
      </w:r>
      <w:proofErr w:type="spellEnd"/>
      <w:r w:rsidRPr="00B84BA3">
        <w:t xml:space="preserve"> by Emilia </w:t>
      </w:r>
      <w:proofErr w:type="spellStart"/>
      <w:r w:rsidRPr="00B84BA3">
        <w:t>Hilgert</w:t>
      </w:r>
      <w:proofErr w:type="spellEnd"/>
      <w:r w:rsidRPr="00B84BA3">
        <w:t xml:space="preserve">, Véronique Le Ru &amp; </w:t>
      </w:r>
      <w:proofErr w:type="spellStart"/>
      <w:r w:rsidRPr="00B84BA3">
        <w:t>Machteld</w:t>
      </w:r>
      <w:proofErr w:type="spellEnd"/>
      <w:r w:rsidRPr="00B84BA3">
        <w:t xml:space="preserve"> </w:t>
      </w:r>
      <w:proofErr w:type="spellStart"/>
      <w:r w:rsidRPr="00B84BA3">
        <w:t>Meulleman</w:t>
      </w:r>
      <w:proofErr w:type="spellEnd"/>
    </w:p>
    <w:p w:rsidR="00027AEE" w:rsidRPr="00B84BA3" w:rsidRDefault="00027AEE" w:rsidP="003D67E8">
      <w:pPr>
        <w:jc w:val="both"/>
        <w:rPr>
          <w:kern w:val="0"/>
        </w:rPr>
      </w:pPr>
    </w:p>
    <w:p w:rsidR="00027AEE" w:rsidRPr="007E067D" w:rsidRDefault="00027AEE" w:rsidP="003D67E8">
      <w:pPr>
        <w:jc w:val="both"/>
        <w:rPr>
          <w:kern w:val="0"/>
          <w:highlight w:val="yellow"/>
          <w:lang w:val="en-US"/>
        </w:rPr>
      </w:pPr>
      <w:r>
        <w:rPr>
          <w:kern w:val="0"/>
          <w:lang w:val="en-US"/>
        </w:rPr>
        <w:t>As the</w:t>
      </w:r>
      <w:r w:rsidRPr="0002447D">
        <w:rPr>
          <w:kern w:val="0"/>
          <w:lang w:val="en-US"/>
        </w:rPr>
        <w:t xml:space="preserve"> etymology indicates (Lat. </w:t>
      </w:r>
      <w:proofErr w:type="spellStart"/>
      <w:r w:rsidRPr="0002447D">
        <w:rPr>
          <w:i/>
          <w:kern w:val="0"/>
          <w:lang w:val="en-US"/>
        </w:rPr>
        <w:t>motio</w:t>
      </w:r>
      <w:proofErr w:type="spellEnd"/>
      <w:r w:rsidRPr="0002447D">
        <w:rPr>
          <w:kern w:val="0"/>
          <w:lang w:val="en-US"/>
        </w:rPr>
        <w:t xml:space="preserve">), emotions manifest themselves </w:t>
      </w:r>
      <w:r>
        <w:rPr>
          <w:kern w:val="0"/>
          <w:lang w:val="en-US"/>
        </w:rPr>
        <w:t>in</w:t>
      </w:r>
      <w:r w:rsidRPr="0002447D">
        <w:rPr>
          <w:kern w:val="0"/>
          <w:lang w:val="en-US"/>
        </w:rPr>
        <w:t xml:space="preserve"> </w:t>
      </w:r>
      <w:r>
        <w:rPr>
          <w:kern w:val="0"/>
          <w:lang w:val="en-US"/>
        </w:rPr>
        <w:t>a</w:t>
      </w:r>
      <w:r w:rsidRPr="0002447D">
        <w:rPr>
          <w:kern w:val="0"/>
          <w:lang w:val="en-US"/>
        </w:rPr>
        <w:t xml:space="preserve"> flow between incorporation and </w:t>
      </w:r>
      <w:proofErr w:type="spellStart"/>
      <w:r w:rsidRPr="0002447D">
        <w:rPr>
          <w:kern w:val="0"/>
          <w:lang w:val="en-US"/>
        </w:rPr>
        <w:t>externalisation</w:t>
      </w:r>
      <w:proofErr w:type="spellEnd"/>
      <w:r w:rsidRPr="0002447D">
        <w:rPr>
          <w:kern w:val="0"/>
          <w:lang w:val="en-US"/>
        </w:rPr>
        <w:t xml:space="preserve">. </w:t>
      </w:r>
      <w:r>
        <w:rPr>
          <w:kern w:val="0"/>
          <w:lang w:val="en-US"/>
        </w:rPr>
        <w:t>They</w:t>
      </w:r>
      <w:r w:rsidRPr="00366F1F">
        <w:rPr>
          <w:kern w:val="0"/>
          <w:lang w:val="en-US"/>
        </w:rPr>
        <w:t xml:space="preserve"> can</w:t>
      </w:r>
      <w:r w:rsidRPr="002C690E">
        <w:rPr>
          <w:kern w:val="0"/>
          <w:lang w:val="en-US"/>
        </w:rPr>
        <w:t xml:space="preserve"> be </w:t>
      </w:r>
      <w:r>
        <w:rPr>
          <w:kern w:val="0"/>
          <w:lang w:val="en-US"/>
        </w:rPr>
        <w:t>understood</w:t>
      </w:r>
      <w:r w:rsidRPr="002C690E">
        <w:rPr>
          <w:kern w:val="0"/>
          <w:lang w:val="en-US"/>
        </w:rPr>
        <w:t xml:space="preserve"> </w:t>
      </w:r>
      <w:r>
        <w:rPr>
          <w:kern w:val="0"/>
          <w:lang w:val="en-US"/>
        </w:rPr>
        <w:t>either</w:t>
      </w:r>
      <w:r w:rsidRPr="002C690E">
        <w:rPr>
          <w:kern w:val="0"/>
          <w:lang w:val="en-US"/>
        </w:rPr>
        <w:t xml:space="preserve"> as an internal reaction to an external </w:t>
      </w:r>
      <w:r>
        <w:rPr>
          <w:kern w:val="0"/>
          <w:lang w:val="en-US"/>
        </w:rPr>
        <w:t>or an internal stimulus</w:t>
      </w:r>
      <w:r w:rsidRPr="007F153F">
        <w:rPr>
          <w:kern w:val="0"/>
          <w:lang w:val="en-US"/>
        </w:rPr>
        <w:t xml:space="preserve"> (be it</w:t>
      </w:r>
      <w:r>
        <w:rPr>
          <w:kern w:val="0"/>
          <w:lang w:val="en-US"/>
        </w:rPr>
        <w:t xml:space="preserve"> a</w:t>
      </w:r>
      <w:r w:rsidRPr="007F153F">
        <w:rPr>
          <w:kern w:val="0"/>
          <w:lang w:val="en-US"/>
        </w:rPr>
        <w:t xml:space="preserve"> sensorial or </w:t>
      </w:r>
      <w:r>
        <w:rPr>
          <w:kern w:val="0"/>
          <w:lang w:val="en-US"/>
        </w:rPr>
        <w:t xml:space="preserve">an </w:t>
      </w:r>
      <w:r w:rsidRPr="007F153F">
        <w:rPr>
          <w:kern w:val="0"/>
          <w:lang w:val="en-US"/>
        </w:rPr>
        <w:t>intellectual</w:t>
      </w:r>
      <w:r>
        <w:rPr>
          <w:kern w:val="0"/>
          <w:lang w:val="en-US"/>
        </w:rPr>
        <w:t xml:space="preserve"> one</w:t>
      </w:r>
      <w:r w:rsidRPr="007F153F">
        <w:rPr>
          <w:kern w:val="0"/>
          <w:lang w:val="en-US"/>
        </w:rPr>
        <w:t>)</w:t>
      </w:r>
      <w:r w:rsidRPr="002C690E">
        <w:rPr>
          <w:kern w:val="0"/>
          <w:lang w:val="en-US"/>
        </w:rPr>
        <w:t xml:space="preserve">, </w:t>
      </w:r>
      <w:r>
        <w:rPr>
          <w:kern w:val="0"/>
          <w:lang w:val="en-US"/>
        </w:rPr>
        <w:t>or</w:t>
      </w:r>
      <w:r w:rsidRPr="002C690E">
        <w:rPr>
          <w:kern w:val="0"/>
          <w:lang w:val="en-US"/>
        </w:rPr>
        <w:t xml:space="preserve"> as </w:t>
      </w:r>
      <w:r w:rsidRPr="007F153F">
        <w:rPr>
          <w:kern w:val="0"/>
          <w:lang w:val="en-US"/>
        </w:rPr>
        <w:t xml:space="preserve">an internal feeling </w:t>
      </w:r>
      <w:r>
        <w:rPr>
          <w:kern w:val="0"/>
          <w:lang w:val="en-US"/>
        </w:rPr>
        <w:t>leading to its expression</w:t>
      </w:r>
      <w:r w:rsidRPr="007F153F">
        <w:rPr>
          <w:kern w:val="0"/>
          <w:lang w:val="en-US"/>
        </w:rPr>
        <w:t xml:space="preserve"> </w:t>
      </w:r>
      <w:r w:rsidRPr="007C03EE">
        <w:rPr>
          <w:kern w:val="0"/>
          <w:lang w:val="en-US"/>
        </w:rPr>
        <w:t xml:space="preserve">(be it in an instinctive or a deliberate way, especially in </w:t>
      </w:r>
      <w:r>
        <w:rPr>
          <w:kern w:val="0"/>
          <w:lang w:val="en-US"/>
        </w:rPr>
        <w:t>art</w:t>
      </w:r>
      <w:r w:rsidRPr="00366F1F">
        <w:rPr>
          <w:kern w:val="0"/>
          <w:lang w:val="en-US"/>
        </w:rPr>
        <w:t>)</w:t>
      </w:r>
      <w:r w:rsidRPr="002C690E">
        <w:rPr>
          <w:kern w:val="0"/>
          <w:lang w:val="en-US"/>
        </w:rPr>
        <w:t xml:space="preserve">. </w:t>
      </w:r>
      <w:r w:rsidRPr="007E067D">
        <w:rPr>
          <w:kern w:val="0"/>
          <w:lang w:val="en-US"/>
        </w:rPr>
        <w:t xml:space="preserve">Therefore it is not surprising that emotions give rise to multiple representations in speech and images, changing from </w:t>
      </w:r>
      <w:r>
        <w:rPr>
          <w:kern w:val="0"/>
          <w:lang w:val="en-US"/>
        </w:rPr>
        <w:t>one era, region and society to another.</w:t>
      </w:r>
    </w:p>
    <w:p w:rsidR="00027AEE" w:rsidRPr="007E067D" w:rsidRDefault="00027AEE" w:rsidP="003D67E8">
      <w:pPr>
        <w:jc w:val="both"/>
        <w:rPr>
          <w:kern w:val="0"/>
          <w:highlight w:val="yellow"/>
          <w:lang w:val="en-US"/>
        </w:rPr>
      </w:pPr>
    </w:p>
    <w:p w:rsidR="00027AEE" w:rsidRPr="00EA19B2" w:rsidRDefault="00027AEE" w:rsidP="003D67E8">
      <w:pPr>
        <w:jc w:val="both"/>
        <w:rPr>
          <w:lang w:val="en-US"/>
        </w:rPr>
      </w:pPr>
      <w:r w:rsidRPr="00EE1184">
        <w:rPr>
          <w:kern w:val="0"/>
          <w:lang w:val="en-US"/>
        </w:rPr>
        <w:t xml:space="preserve">Thus, on the one hand, certain kinds of discourse and images arouse emotion (e.g. the joy or sadness experienced when reading a poem or watching a drawing or a theatre play). </w:t>
      </w:r>
      <w:r w:rsidRPr="007F153F">
        <w:rPr>
          <w:kern w:val="0"/>
          <w:lang w:val="en-US"/>
        </w:rPr>
        <w:t xml:space="preserve">If </w:t>
      </w:r>
      <w:r>
        <w:rPr>
          <w:kern w:val="0"/>
          <w:lang w:val="en-US"/>
        </w:rPr>
        <w:t>we can</w:t>
      </w:r>
      <w:r w:rsidRPr="007F153F">
        <w:rPr>
          <w:lang w:val="en-US"/>
        </w:rPr>
        <w:t xml:space="preserve"> distinguish between the words of </w:t>
      </w:r>
      <w:r w:rsidRPr="007F153F">
        <w:rPr>
          <w:i/>
          <w:lang w:val="en-US"/>
        </w:rPr>
        <w:t>langue</w:t>
      </w:r>
      <w:r w:rsidRPr="007F153F">
        <w:rPr>
          <w:lang w:val="en-US"/>
        </w:rPr>
        <w:t xml:space="preserve">, which can name but not express emotion, and the linguistic </w:t>
      </w:r>
      <w:r>
        <w:rPr>
          <w:lang w:val="en-US"/>
        </w:rPr>
        <w:t xml:space="preserve">devices allowing for </w:t>
      </w:r>
      <w:r w:rsidRPr="006E40E4">
        <w:rPr>
          <w:i/>
          <w:lang w:val="en-US"/>
        </w:rPr>
        <w:t>linguistic expressivity</w:t>
      </w:r>
      <w:r w:rsidRPr="007F153F">
        <w:rPr>
          <w:lang w:val="en-US"/>
        </w:rPr>
        <w:t xml:space="preserve">, to what extent is it possible to determine the formal characteristics (prosody, structure, etc.) of the emotional power of discourse? </w:t>
      </w:r>
      <w:r>
        <w:rPr>
          <w:lang w:val="en-US"/>
        </w:rPr>
        <w:t>Is</w:t>
      </w:r>
      <w:r w:rsidRPr="00EA19B2">
        <w:rPr>
          <w:lang w:val="en-US"/>
        </w:rPr>
        <w:t xml:space="preserve"> there something as an emotional style? And what about </w:t>
      </w:r>
      <w:r w:rsidRPr="00EA5CF6">
        <w:rPr>
          <w:lang w:val="en-US"/>
        </w:rPr>
        <w:t>the pictorial properties of those images that trigger our emotional reactions?</w:t>
      </w:r>
      <w:r>
        <w:rPr>
          <w:lang w:val="en-US"/>
        </w:rPr>
        <w:t xml:space="preserve"> Are those characteristics universal </w:t>
      </w:r>
      <w:r w:rsidRPr="00EA19B2">
        <w:rPr>
          <w:lang w:val="en-US"/>
        </w:rPr>
        <w:t>or is it possible to discern some cultural differences?</w:t>
      </w:r>
    </w:p>
    <w:p w:rsidR="00027AEE" w:rsidRPr="00EA19B2" w:rsidRDefault="00027AEE" w:rsidP="003D67E8">
      <w:pPr>
        <w:jc w:val="both"/>
        <w:rPr>
          <w:kern w:val="0"/>
          <w:highlight w:val="yellow"/>
          <w:lang w:val="en-US"/>
        </w:rPr>
      </w:pPr>
    </w:p>
    <w:p w:rsidR="00027AEE" w:rsidRPr="008C356C" w:rsidRDefault="00027AEE" w:rsidP="003D67E8">
      <w:pPr>
        <w:jc w:val="both"/>
        <w:rPr>
          <w:highlight w:val="yellow"/>
          <w:lang w:val="en-US"/>
        </w:rPr>
      </w:pPr>
      <w:r w:rsidRPr="00076D0D">
        <w:rPr>
          <w:kern w:val="0"/>
          <w:lang w:val="en-US"/>
        </w:rPr>
        <w:t xml:space="preserve">On the other hand, emotions </w:t>
      </w:r>
      <w:r>
        <w:rPr>
          <w:kern w:val="0"/>
          <w:lang w:val="en-US"/>
        </w:rPr>
        <w:t xml:space="preserve">can </w:t>
      </w:r>
      <w:r w:rsidRPr="00076D0D">
        <w:rPr>
          <w:kern w:val="0"/>
          <w:lang w:val="en-US"/>
        </w:rPr>
        <w:t>in turn</w:t>
      </w:r>
      <w:r>
        <w:rPr>
          <w:kern w:val="0"/>
          <w:lang w:val="en-US"/>
        </w:rPr>
        <w:t xml:space="preserve"> inspire </w:t>
      </w:r>
      <w:r w:rsidRPr="00076D0D">
        <w:rPr>
          <w:kern w:val="0"/>
          <w:lang w:val="en-US"/>
        </w:rPr>
        <w:t xml:space="preserve">certain types of discourse and images. </w:t>
      </w:r>
      <w:r w:rsidRPr="00724C8E">
        <w:rPr>
          <w:kern w:val="0"/>
          <w:lang w:val="en-US"/>
        </w:rPr>
        <w:t xml:space="preserve">Indeed, </w:t>
      </w:r>
      <w:r w:rsidRPr="00724C8E">
        <w:rPr>
          <w:lang w:val="en-US"/>
        </w:rPr>
        <w:t>emotions such as indignation or solidarity</w:t>
      </w:r>
      <w:r>
        <w:rPr>
          <w:lang w:val="en-US"/>
        </w:rPr>
        <w:t xml:space="preserve"> make people want to </w:t>
      </w:r>
      <w:r w:rsidRPr="00497BC8">
        <w:rPr>
          <w:lang w:val="en-US"/>
        </w:rPr>
        <w:t xml:space="preserve">talk, </w:t>
      </w:r>
      <w:r>
        <w:rPr>
          <w:lang w:val="en-US"/>
        </w:rPr>
        <w:t xml:space="preserve">whether elaborately </w:t>
      </w:r>
      <w:r w:rsidRPr="00724C8E">
        <w:rPr>
          <w:lang w:val="en-US"/>
        </w:rPr>
        <w:t>(</w:t>
      </w:r>
      <w:r>
        <w:rPr>
          <w:lang w:val="en-US"/>
        </w:rPr>
        <w:t xml:space="preserve">e.g. </w:t>
      </w:r>
      <w:r w:rsidRPr="00724C8E">
        <w:rPr>
          <w:lang w:val="en-US"/>
        </w:rPr>
        <w:t>poems)</w:t>
      </w:r>
      <w:r>
        <w:rPr>
          <w:lang w:val="en-US"/>
        </w:rPr>
        <w:t xml:space="preserve"> or in very simple yet striking terms </w:t>
      </w:r>
      <w:r w:rsidRPr="00724C8E">
        <w:rPr>
          <w:lang w:val="en-US"/>
        </w:rPr>
        <w:t>(</w:t>
      </w:r>
      <w:r>
        <w:rPr>
          <w:lang w:val="en-US"/>
        </w:rPr>
        <w:t xml:space="preserve">e.g. </w:t>
      </w:r>
      <w:r w:rsidRPr="00724C8E">
        <w:rPr>
          <w:lang w:val="en-US"/>
        </w:rPr>
        <w:t xml:space="preserve">formulae </w:t>
      </w:r>
      <w:r>
        <w:rPr>
          <w:lang w:val="en-US"/>
        </w:rPr>
        <w:t xml:space="preserve">such as </w:t>
      </w:r>
      <w:r w:rsidRPr="00724C8E">
        <w:rPr>
          <w:i/>
          <w:lang w:val="en-US"/>
        </w:rPr>
        <w:t xml:space="preserve">Je </w:t>
      </w:r>
      <w:proofErr w:type="spellStart"/>
      <w:proofErr w:type="gramStart"/>
      <w:r w:rsidRPr="00724C8E">
        <w:rPr>
          <w:i/>
          <w:lang w:val="en-US"/>
        </w:rPr>
        <w:t>suis</w:t>
      </w:r>
      <w:proofErr w:type="spellEnd"/>
      <w:proofErr w:type="gramEnd"/>
      <w:r w:rsidRPr="00724C8E">
        <w:rPr>
          <w:i/>
          <w:lang w:val="en-US"/>
        </w:rPr>
        <w:t xml:space="preserve"> Charlie</w:t>
      </w:r>
      <w:r w:rsidRPr="00724C8E">
        <w:rPr>
          <w:lang w:val="en-US"/>
        </w:rPr>
        <w:t xml:space="preserve">). </w:t>
      </w:r>
      <w:r w:rsidRPr="00327A25">
        <w:rPr>
          <w:lang w:val="en-US"/>
        </w:rPr>
        <w:t xml:space="preserve">Likewise, the expression of emotion may involve the creation of very complex images </w:t>
      </w:r>
      <w:r>
        <w:rPr>
          <w:lang w:val="en-US"/>
        </w:rPr>
        <w:t xml:space="preserve">or on the contrary a very minimalist design </w:t>
      </w:r>
      <w:r w:rsidRPr="00327A25">
        <w:rPr>
          <w:lang w:val="en-US"/>
        </w:rPr>
        <w:t xml:space="preserve">(such as the Eiffel Tower as a sign of peace). </w:t>
      </w:r>
      <w:r w:rsidRPr="000A475C">
        <w:rPr>
          <w:lang w:val="en-US"/>
        </w:rPr>
        <w:t xml:space="preserve">What are the particularities of these different productions? What is their social dimension? </w:t>
      </w:r>
      <w:r w:rsidRPr="00076D0D">
        <w:rPr>
          <w:lang w:val="en-US"/>
        </w:rPr>
        <w:t xml:space="preserve">If the signs of emotion vary </w:t>
      </w:r>
      <w:r w:rsidRPr="00076D0D">
        <w:rPr>
          <w:kern w:val="0"/>
          <w:lang w:val="en-US"/>
        </w:rPr>
        <w:t xml:space="preserve">from one era to another, and from one area to </w:t>
      </w:r>
      <w:r w:rsidRPr="001E4143">
        <w:rPr>
          <w:kern w:val="0"/>
          <w:lang w:val="en-US"/>
        </w:rPr>
        <w:t xml:space="preserve">another, is it possible to reveal </w:t>
      </w:r>
      <w:r w:rsidRPr="001E4143">
        <w:rPr>
          <w:lang w:val="en-US"/>
        </w:rPr>
        <w:t>constants in this variation? Is there</w:t>
      </w:r>
      <w:r w:rsidRPr="008C356C">
        <w:rPr>
          <w:lang w:val="en-US"/>
        </w:rPr>
        <w:t xml:space="preserve"> a link with the are</w:t>
      </w:r>
      <w:r>
        <w:rPr>
          <w:lang w:val="en-US"/>
        </w:rPr>
        <w:t>a</w:t>
      </w:r>
      <w:r w:rsidRPr="008C356C">
        <w:rPr>
          <w:lang w:val="en-US"/>
        </w:rPr>
        <w:t>s of the brain</w:t>
      </w:r>
      <w:r>
        <w:rPr>
          <w:lang w:val="en-US"/>
        </w:rPr>
        <w:t xml:space="preserve"> or </w:t>
      </w:r>
      <w:r w:rsidRPr="008C356C">
        <w:rPr>
          <w:lang w:val="en-US"/>
        </w:rPr>
        <w:t>neuronal circuits</w:t>
      </w:r>
      <w:r>
        <w:rPr>
          <w:lang w:val="en-US"/>
        </w:rPr>
        <w:t xml:space="preserve"> that are </w:t>
      </w:r>
      <w:r w:rsidRPr="008C356C">
        <w:rPr>
          <w:lang w:val="en-US"/>
        </w:rPr>
        <w:t>activated</w:t>
      </w:r>
      <w:r>
        <w:rPr>
          <w:lang w:val="en-US"/>
        </w:rPr>
        <w:t>?</w:t>
      </w:r>
    </w:p>
    <w:p w:rsidR="00027AEE" w:rsidRPr="008C356C" w:rsidRDefault="00027AEE" w:rsidP="003D67E8">
      <w:pPr>
        <w:jc w:val="both"/>
        <w:rPr>
          <w:highlight w:val="yellow"/>
          <w:lang w:val="en-US"/>
        </w:rPr>
      </w:pPr>
    </w:p>
    <w:p w:rsidR="00027AEE" w:rsidRPr="00B64070" w:rsidRDefault="00027AEE" w:rsidP="003D67E8">
      <w:pPr>
        <w:widowControl/>
        <w:suppressAutoHyphens w:val="0"/>
        <w:jc w:val="both"/>
        <w:rPr>
          <w:lang w:val="en-US"/>
        </w:rPr>
      </w:pPr>
      <w:r>
        <w:rPr>
          <w:kern w:val="0"/>
          <w:lang w:val="en-US"/>
        </w:rPr>
        <w:t>Last</w:t>
      </w:r>
      <w:r w:rsidRPr="003F11F9">
        <w:rPr>
          <w:kern w:val="0"/>
          <w:lang w:val="en-US"/>
        </w:rPr>
        <w:t xml:space="preserve">, there is important diachronic and synchronic </w:t>
      </w:r>
      <w:r w:rsidRPr="00327A25">
        <w:rPr>
          <w:kern w:val="0"/>
          <w:lang w:val="en-US"/>
        </w:rPr>
        <w:t>variation in the repre</w:t>
      </w:r>
      <w:r>
        <w:rPr>
          <w:kern w:val="0"/>
          <w:lang w:val="en-US"/>
        </w:rPr>
        <w:t>sentation</w:t>
      </w:r>
      <w:r w:rsidRPr="00327A25">
        <w:rPr>
          <w:kern w:val="0"/>
          <w:lang w:val="en-US"/>
        </w:rPr>
        <w:t xml:space="preserve"> of emotions </w:t>
      </w:r>
      <w:r w:rsidRPr="003F11F9">
        <w:rPr>
          <w:kern w:val="0"/>
          <w:lang w:val="en-US"/>
        </w:rPr>
        <w:t xml:space="preserve">in discourse and in images. </w:t>
      </w:r>
      <w:r w:rsidRPr="00F34820">
        <w:rPr>
          <w:kern w:val="0"/>
          <w:lang w:val="en-US"/>
        </w:rPr>
        <w:t xml:space="preserve">Such </w:t>
      </w:r>
      <w:r w:rsidRPr="00F34820">
        <w:rPr>
          <w:lang w:val="en-US"/>
        </w:rPr>
        <w:t xml:space="preserve">representations often have a stereotypical aspect. </w:t>
      </w:r>
      <w:r>
        <w:rPr>
          <w:lang w:val="en-US"/>
        </w:rPr>
        <w:t xml:space="preserve">Good examples would be, for instance, </w:t>
      </w:r>
      <w:r w:rsidRPr="00251370">
        <w:rPr>
          <w:lang w:val="en-US"/>
        </w:rPr>
        <w:t>the</w:t>
      </w:r>
      <w:r>
        <w:rPr>
          <w:lang w:val="en-US"/>
        </w:rPr>
        <w:t xml:space="preserve"> endless laments of certain characters in love</w:t>
      </w:r>
      <w:r w:rsidRPr="001433D1">
        <w:rPr>
          <w:lang w:val="en-US"/>
        </w:rPr>
        <w:t>, the</w:t>
      </w:r>
      <w:r w:rsidRPr="00251370">
        <w:rPr>
          <w:lang w:val="en-US"/>
        </w:rPr>
        <w:t xml:space="preserve"> rugged sceneries of Romantic painting</w:t>
      </w:r>
      <w:r>
        <w:rPr>
          <w:lang w:val="en-US"/>
        </w:rPr>
        <w:t>s</w:t>
      </w:r>
      <w:r w:rsidRPr="00251370">
        <w:rPr>
          <w:lang w:val="en-US"/>
        </w:rPr>
        <w:t xml:space="preserve">, </w:t>
      </w:r>
      <w:r>
        <w:rPr>
          <w:lang w:val="en-US"/>
        </w:rPr>
        <w:t xml:space="preserve">but also </w:t>
      </w:r>
      <w:r w:rsidRPr="00251370">
        <w:rPr>
          <w:lang w:val="en-US"/>
        </w:rPr>
        <w:t xml:space="preserve">the archetypical sad clown, etc. </w:t>
      </w:r>
      <w:r w:rsidRPr="00B64070">
        <w:rPr>
          <w:lang w:val="en-US"/>
        </w:rPr>
        <w:t xml:space="preserve">One might wonder whether </w:t>
      </w:r>
      <w:r>
        <w:rPr>
          <w:lang w:val="en-US"/>
        </w:rPr>
        <w:t xml:space="preserve">such stereotyped patterns rather favor or undermine </w:t>
      </w:r>
      <w:r w:rsidRPr="00B64070">
        <w:rPr>
          <w:lang w:val="en-US"/>
        </w:rPr>
        <w:t>emotional power.</w:t>
      </w:r>
    </w:p>
    <w:p w:rsidR="00027AEE" w:rsidRPr="00B64070" w:rsidRDefault="00027AEE" w:rsidP="003D67E8">
      <w:pPr>
        <w:widowControl/>
        <w:suppressAutoHyphens w:val="0"/>
        <w:jc w:val="both"/>
        <w:rPr>
          <w:kern w:val="0"/>
          <w:highlight w:val="yellow"/>
          <w:lang w:val="en-US"/>
        </w:rPr>
      </w:pPr>
    </w:p>
    <w:p w:rsidR="00027AEE" w:rsidRPr="00F422A9" w:rsidRDefault="00027AEE" w:rsidP="00FA4628">
      <w:pPr>
        <w:jc w:val="both"/>
        <w:rPr>
          <w:lang w:val="en-US"/>
        </w:rPr>
      </w:pPr>
      <w:r w:rsidRPr="00B80931">
        <w:rPr>
          <w:lang w:val="en-US"/>
        </w:rPr>
        <w:t>As our journal has a</w:t>
      </w:r>
      <w:r>
        <w:rPr>
          <w:lang w:val="en-US"/>
        </w:rPr>
        <w:t>n</w:t>
      </w:r>
      <w:r w:rsidRPr="00B80931">
        <w:rPr>
          <w:lang w:val="en-US"/>
        </w:rPr>
        <w:t xml:space="preserve"> </w:t>
      </w:r>
      <w:r>
        <w:rPr>
          <w:lang w:val="en-US"/>
        </w:rPr>
        <w:t>inter</w:t>
      </w:r>
      <w:r w:rsidRPr="00B80931">
        <w:rPr>
          <w:lang w:val="en-US"/>
        </w:rPr>
        <w:t xml:space="preserve">disciplinary approach, the </w:t>
      </w:r>
      <w:r w:rsidRPr="00B80931">
        <w:rPr>
          <w:kern w:val="0"/>
          <w:lang w:val="en-US"/>
        </w:rPr>
        <w:t xml:space="preserve">sixth issue of </w:t>
      </w:r>
      <w:proofErr w:type="spellStart"/>
      <w:r w:rsidRPr="00B80931">
        <w:rPr>
          <w:b/>
          <w:i/>
          <w:kern w:val="0"/>
          <w:lang w:val="en-US"/>
        </w:rPr>
        <w:t>Savoirs</w:t>
      </w:r>
      <w:proofErr w:type="spellEnd"/>
      <w:r w:rsidRPr="00B80931">
        <w:rPr>
          <w:b/>
          <w:i/>
          <w:kern w:val="0"/>
          <w:lang w:val="en-US"/>
        </w:rPr>
        <w:t xml:space="preserve"> </w:t>
      </w:r>
      <w:proofErr w:type="spellStart"/>
      <w:r w:rsidRPr="00B80931">
        <w:rPr>
          <w:b/>
          <w:i/>
          <w:kern w:val="0"/>
          <w:lang w:val="en-US"/>
        </w:rPr>
        <w:t>en</w:t>
      </w:r>
      <w:proofErr w:type="spellEnd"/>
      <w:r w:rsidRPr="00B80931">
        <w:rPr>
          <w:b/>
          <w:i/>
          <w:kern w:val="0"/>
          <w:lang w:val="en-US"/>
        </w:rPr>
        <w:t xml:space="preserve"> </w:t>
      </w:r>
      <w:proofErr w:type="spellStart"/>
      <w:r w:rsidRPr="00B80931">
        <w:rPr>
          <w:b/>
          <w:i/>
          <w:kern w:val="0"/>
          <w:lang w:val="en-US"/>
        </w:rPr>
        <w:t>Prisme</w:t>
      </w:r>
      <w:proofErr w:type="spellEnd"/>
      <w:r w:rsidRPr="00B80931">
        <w:rPr>
          <w:b/>
          <w:i/>
          <w:kern w:val="0"/>
          <w:lang w:val="en-US"/>
        </w:rPr>
        <w:t xml:space="preserve"> </w:t>
      </w:r>
      <w:r w:rsidRPr="00B80931">
        <w:rPr>
          <w:kern w:val="0"/>
          <w:lang w:val="en-US"/>
        </w:rPr>
        <w:t>wishes to bring together</w:t>
      </w:r>
      <w:r w:rsidRPr="00B80931">
        <w:rPr>
          <w:lang w:val="en-US"/>
        </w:rPr>
        <w:t xml:space="preserve"> scholars from a variety of disciplines including philosophy, cultural studies, anthropology, sociology, literature,</w:t>
      </w:r>
      <w:r>
        <w:rPr>
          <w:lang w:val="en-US"/>
        </w:rPr>
        <w:t xml:space="preserve"> visual arts,</w:t>
      </w:r>
      <w:r w:rsidRPr="00B80931">
        <w:rPr>
          <w:lang w:val="en-US"/>
        </w:rPr>
        <w:t xml:space="preserve"> linguistics, history, didactics, etc.</w:t>
      </w:r>
      <w:r>
        <w:rPr>
          <w:lang w:val="en-US"/>
        </w:rPr>
        <w:t xml:space="preserve"> on the different topics mentioned using </w:t>
      </w:r>
      <w:r w:rsidRPr="00B80931">
        <w:rPr>
          <w:kern w:val="0"/>
          <w:lang w:val="en-US"/>
        </w:rPr>
        <w:t xml:space="preserve">varied but complementary approaches. </w:t>
      </w:r>
      <w:r w:rsidRPr="00F422A9">
        <w:rPr>
          <w:lang w:val="en-US"/>
        </w:rPr>
        <w:t xml:space="preserve">Contributions related to any of the following three </w:t>
      </w:r>
      <w:r>
        <w:rPr>
          <w:lang w:val="en-US"/>
        </w:rPr>
        <w:t>research axes will be preferred</w:t>
      </w:r>
      <w:r w:rsidRPr="00F422A9">
        <w:rPr>
          <w:lang w:val="en-US"/>
        </w:rPr>
        <w:t>:</w:t>
      </w:r>
    </w:p>
    <w:p w:rsidR="00027AEE" w:rsidRDefault="00027AEE" w:rsidP="00E929A2">
      <w:pPr>
        <w:jc w:val="both"/>
        <w:rPr>
          <w:lang w:val="en-US"/>
        </w:rPr>
      </w:pPr>
    </w:p>
    <w:p w:rsidR="00027AEE" w:rsidRPr="00C475BA" w:rsidRDefault="00027AEE" w:rsidP="003D67E8">
      <w:pPr>
        <w:rPr>
          <w:highlight w:val="yellow"/>
          <w:lang w:val="en-US"/>
        </w:rPr>
      </w:pPr>
      <w:r w:rsidRPr="00C475BA">
        <w:rPr>
          <w:lang w:val="en-US"/>
        </w:rPr>
        <w:t xml:space="preserve">Axis </w:t>
      </w:r>
      <w:proofErr w:type="gramStart"/>
      <w:r w:rsidRPr="00C475BA">
        <w:rPr>
          <w:lang w:val="en-US"/>
        </w:rPr>
        <w:t>1 :</w:t>
      </w:r>
      <w:proofErr w:type="gramEnd"/>
      <w:r w:rsidRPr="00C475BA">
        <w:rPr>
          <w:lang w:val="en-US"/>
        </w:rPr>
        <w:t xml:space="preserve"> (Un)intentional arousing of emotions </w:t>
      </w:r>
    </w:p>
    <w:p w:rsidR="00027AEE" w:rsidRPr="00DA5220" w:rsidRDefault="00027AEE" w:rsidP="00B80931">
      <w:pPr>
        <w:widowControl/>
        <w:numPr>
          <w:ilvl w:val="0"/>
          <w:numId w:val="13"/>
        </w:numPr>
        <w:suppressAutoHyphens w:val="0"/>
        <w:rPr>
          <w:lang w:val="en-US"/>
        </w:rPr>
      </w:pPr>
      <w:proofErr w:type="gramStart"/>
      <w:r w:rsidRPr="00DA5220">
        <w:rPr>
          <w:lang w:val="en-US"/>
        </w:rPr>
        <w:t>through</w:t>
      </w:r>
      <w:proofErr w:type="gramEnd"/>
      <w:r w:rsidRPr="00DA5220">
        <w:rPr>
          <w:lang w:val="en-US"/>
        </w:rPr>
        <w:t xml:space="preserve"> discourse (slogans, advertising,</w:t>
      </w:r>
      <w:r>
        <w:rPr>
          <w:lang w:val="en-US"/>
        </w:rPr>
        <w:t xml:space="preserve"> etc.</w:t>
      </w:r>
      <w:r w:rsidRPr="00DA5220">
        <w:rPr>
          <w:kern w:val="0"/>
          <w:lang w:val="en-US"/>
        </w:rPr>
        <w:t>)</w:t>
      </w:r>
    </w:p>
    <w:p w:rsidR="00027AEE" w:rsidRPr="00B76C5D" w:rsidRDefault="00027AEE" w:rsidP="00B80931">
      <w:pPr>
        <w:widowControl/>
        <w:numPr>
          <w:ilvl w:val="0"/>
          <w:numId w:val="13"/>
        </w:numPr>
        <w:suppressAutoHyphens w:val="0"/>
        <w:jc w:val="both"/>
        <w:rPr>
          <w:lang w:val="en-US"/>
        </w:rPr>
      </w:pPr>
      <w:proofErr w:type="gramStart"/>
      <w:r w:rsidRPr="00B76C5D">
        <w:rPr>
          <w:lang w:val="en-US"/>
        </w:rPr>
        <w:t>through</w:t>
      </w:r>
      <w:proofErr w:type="gramEnd"/>
      <w:r w:rsidRPr="00B76C5D">
        <w:rPr>
          <w:lang w:val="en-US"/>
        </w:rPr>
        <w:t xml:space="preserve"> image(s) </w:t>
      </w:r>
      <w:r w:rsidRPr="00B76C5D">
        <w:rPr>
          <w:kern w:val="0"/>
          <w:lang w:val="en-US"/>
        </w:rPr>
        <w:t>(subliminal images, cute images of baby animals and babies</w:t>
      </w:r>
      <w:r>
        <w:rPr>
          <w:kern w:val="0"/>
          <w:lang w:val="en-US"/>
        </w:rPr>
        <w:t>, etc.</w:t>
      </w:r>
      <w:r w:rsidRPr="00B76C5D">
        <w:rPr>
          <w:kern w:val="0"/>
          <w:lang w:val="en-US"/>
        </w:rPr>
        <w:t>)</w:t>
      </w:r>
    </w:p>
    <w:p w:rsidR="00027AEE" w:rsidRPr="00B445FB" w:rsidRDefault="00027AEE" w:rsidP="00B80931">
      <w:pPr>
        <w:widowControl/>
        <w:numPr>
          <w:ilvl w:val="0"/>
          <w:numId w:val="13"/>
        </w:numPr>
        <w:suppressAutoHyphens w:val="0"/>
        <w:rPr>
          <w:lang w:val="en-US"/>
        </w:rPr>
      </w:pPr>
      <w:proofErr w:type="gramStart"/>
      <w:r w:rsidRPr="00B445FB">
        <w:rPr>
          <w:kern w:val="0"/>
          <w:lang w:val="en-US"/>
        </w:rPr>
        <w:t>through</w:t>
      </w:r>
      <w:proofErr w:type="gramEnd"/>
      <w:r w:rsidRPr="00B445FB">
        <w:rPr>
          <w:kern w:val="0"/>
          <w:lang w:val="en-US"/>
        </w:rPr>
        <w:t xml:space="preserve"> other media (life performances, landscapes, food</w:t>
      </w:r>
      <w:r>
        <w:rPr>
          <w:kern w:val="0"/>
          <w:lang w:val="en-US"/>
        </w:rPr>
        <w:t>,</w:t>
      </w:r>
      <w:r w:rsidRPr="00B445FB">
        <w:rPr>
          <w:kern w:val="0"/>
          <w:lang w:val="en-US"/>
        </w:rPr>
        <w:t xml:space="preserve"> etc.)</w:t>
      </w:r>
    </w:p>
    <w:p w:rsidR="00027AEE" w:rsidRPr="00B445FB" w:rsidRDefault="00027AEE" w:rsidP="003D67E8">
      <w:pPr>
        <w:rPr>
          <w:highlight w:val="yellow"/>
          <w:lang w:val="en-US"/>
        </w:rPr>
      </w:pPr>
    </w:p>
    <w:p w:rsidR="00027AEE" w:rsidRPr="002F0334" w:rsidRDefault="00027AEE" w:rsidP="003D67E8">
      <w:pPr>
        <w:rPr>
          <w:highlight w:val="yellow"/>
        </w:rPr>
      </w:pPr>
      <w:r w:rsidRPr="00FA4628">
        <w:t xml:space="preserve">Axis 2 : </w:t>
      </w:r>
      <w:r>
        <w:t>(Un</w:t>
      </w:r>
      <w:proofErr w:type="gramStart"/>
      <w:r>
        <w:t>)</w:t>
      </w:r>
      <w:proofErr w:type="spellStart"/>
      <w:r>
        <w:t>intentional</w:t>
      </w:r>
      <w:proofErr w:type="spellEnd"/>
      <w:proofErr w:type="gramEnd"/>
      <w:r>
        <w:t xml:space="preserve"> expression </w:t>
      </w:r>
      <w:r w:rsidRPr="0026698B">
        <w:t xml:space="preserve">of </w:t>
      </w:r>
      <w:proofErr w:type="spellStart"/>
      <w:r w:rsidRPr="0026698B">
        <w:t>emotions</w:t>
      </w:r>
      <w:proofErr w:type="spellEnd"/>
    </w:p>
    <w:p w:rsidR="00027AEE" w:rsidRPr="004C1F63" w:rsidRDefault="00027AEE" w:rsidP="00B80931">
      <w:pPr>
        <w:widowControl/>
        <w:numPr>
          <w:ilvl w:val="0"/>
          <w:numId w:val="11"/>
        </w:numPr>
        <w:suppressAutoHyphens w:val="0"/>
      </w:pPr>
      <w:proofErr w:type="spellStart"/>
      <w:r w:rsidRPr="004C1F63">
        <w:t>through</w:t>
      </w:r>
      <w:proofErr w:type="spellEnd"/>
      <w:r w:rsidRPr="004C1F63">
        <w:t xml:space="preserve"> </w:t>
      </w:r>
      <w:proofErr w:type="spellStart"/>
      <w:r w:rsidRPr="004C1F63">
        <w:t>discourse</w:t>
      </w:r>
      <w:proofErr w:type="spellEnd"/>
      <w:r w:rsidRPr="004C1F63">
        <w:t xml:space="preserve"> (</w:t>
      </w:r>
      <w:proofErr w:type="spellStart"/>
      <w:r w:rsidRPr="004C1F63">
        <w:t>artistic</w:t>
      </w:r>
      <w:proofErr w:type="spellEnd"/>
      <w:r w:rsidRPr="004C1F63">
        <w:t xml:space="preserve"> </w:t>
      </w:r>
      <w:proofErr w:type="spellStart"/>
      <w:r w:rsidRPr="004C1F63">
        <w:t>texts</w:t>
      </w:r>
      <w:proofErr w:type="spellEnd"/>
      <w:r w:rsidRPr="004C1F63">
        <w:t xml:space="preserve">, silence, </w:t>
      </w:r>
      <w:r w:rsidRPr="00DA5220">
        <w:rPr>
          <w:kern w:val="0"/>
          <w:lang w:val="en-US"/>
        </w:rPr>
        <w:t xml:space="preserve">formulae such as </w:t>
      </w:r>
      <w:r w:rsidRPr="00DA5220">
        <w:rPr>
          <w:i/>
          <w:kern w:val="0"/>
          <w:lang w:val="en-US"/>
        </w:rPr>
        <w:t xml:space="preserve">Je </w:t>
      </w:r>
      <w:proofErr w:type="spellStart"/>
      <w:r w:rsidRPr="00DA5220">
        <w:rPr>
          <w:i/>
          <w:kern w:val="0"/>
          <w:lang w:val="en-US"/>
        </w:rPr>
        <w:t>suis</w:t>
      </w:r>
      <w:proofErr w:type="spellEnd"/>
      <w:r w:rsidRPr="00DA5220">
        <w:rPr>
          <w:i/>
          <w:kern w:val="0"/>
          <w:lang w:val="en-US"/>
        </w:rPr>
        <w:t xml:space="preserve"> Charlie</w:t>
      </w:r>
      <w:r w:rsidRPr="004C1F63">
        <w:t xml:space="preserve"> etc.)</w:t>
      </w:r>
    </w:p>
    <w:p w:rsidR="00027AEE" w:rsidRPr="0026698B" w:rsidRDefault="00027AEE" w:rsidP="00B80931">
      <w:pPr>
        <w:widowControl/>
        <w:numPr>
          <w:ilvl w:val="0"/>
          <w:numId w:val="11"/>
        </w:numPr>
        <w:suppressAutoHyphens w:val="0"/>
        <w:rPr>
          <w:lang w:val="en-US"/>
        </w:rPr>
      </w:pPr>
      <w:proofErr w:type="gramStart"/>
      <w:r w:rsidRPr="0026698B">
        <w:rPr>
          <w:lang w:val="en-US"/>
        </w:rPr>
        <w:t>through</w:t>
      </w:r>
      <w:proofErr w:type="gramEnd"/>
      <w:r w:rsidRPr="0026698B">
        <w:rPr>
          <w:lang w:val="en-US"/>
        </w:rPr>
        <w:t xml:space="preserve"> images (visual artistic creations, but also brain imaging</w:t>
      </w:r>
      <w:r>
        <w:rPr>
          <w:lang w:val="en-US"/>
        </w:rPr>
        <w:t>,</w:t>
      </w:r>
      <w:r w:rsidRPr="0026698B">
        <w:rPr>
          <w:lang w:val="en-US"/>
        </w:rPr>
        <w:t xml:space="preserve"> etc.)</w:t>
      </w:r>
    </w:p>
    <w:p w:rsidR="00027AEE" w:rsidRPr="004C1F63" w:rsidRDefault="00027AEE" w:rsidP="00B80931">
      <w:pPr>
        <w:widowControl/>
        <w:numPr>
          <w:ilvl w:val="0"/>
          <w:numId w:val="11"/>
        </w:numPr>
        <w:suppressAutoHyphens w:val="0"/>
        <w:rPr>
          <w:lang w:val="en-US"/>
        </w:rPr>
      </w:pPr>
      <w:r w:rsidRPr="004C1F63">
        <w:rPr>
          <w:lang w:val="en-US"/>
        </w:rPr>
        <w:t>through gestures or behavior (of human beings or other species)</w:t>
      </w:r>
    </w:p>
    <w:p w:rsidR="00027AEE" w:rsidRPr="004C1F63" w:rsidRDefault="00027AEE" w:rsidP="003D67E8">
      <w:pPr>
        <w:widowControl/>
        <w:suppressAutoHyphens w:val="0"/>
        <w:rPr>
          <w:highlight w:val="yellow"/>
          <w:lang w:val="en-US"/>
        </w:rPr>
      </w:pPr>
    </w:p>
    <w:p w:rsidR="00027AEE" w:rsidRPr="002F0334" w:rsidRDefault="00027AEE" w:rsidP="003D67E8">
      <w:pPr>
        <w:widowControl/>
        <w:suppressAutoHyphens w:val="0"/>
        <w:rPr>
          <w:highlight w:val="yellow"/>
        </w:rPr>
      </w:pPr>
      <w:r w:rsidRPr="00FA4628">
        <w:t xml:space="preserve">Axis 3 : </w:t>
      </w:r>
      <w:proofErr w:type="spellStart"/>
      <w:r w:rsidRPr="00253671">
        <w:t>Repre</w:t>
      </w:r>
      <w:r>
        <w:t>sentation</w:t>
      </w:r>
      <w:proofErr w:type="spellEnd"/>
      <w:r w:rsidRPr="00253671">
        <w:t xml:space="preserve"> of </w:t>
      </w:r>
      <w:proofErr w:type="spellStart"/>
      <w:r w:rsidRPr="00253671">
        <w:t>emotions</w:t>
      </w:r>
      <w:proofErr w:type="spellEnd"/>
    </w:p>
    <w:p w:rsidR="00027AEE" w:rsidRPr="00253671" w:rsidRDefault="00027AEE" w:rsidP="00B80931">
      <w:pPr>
        <w:pStyle w:val="Paragraphedeliste"/>
        <w:widowControl/>
        <w:numPr>
          <w:ilvl w:val="0"/>
          <w:numId w:val="12"/>
        </w:numPr>
        <w:suppressAutoHyphens w:val="0"/>
        <w:rPr>
          <w:lang w:val="en-US"/>
        </w:rPr>
      </w:pPr>
      <w:proofErr w:type="gramStart"/>
      <w:r w:rsidRPr="00253671">
        <w:rPr>
          <w:lang w:val="en-US"/>
        </w:rPr>
        <w:t>in</w:t>
      </w:r>
      <w:proofErr w:type="gramEnd"/>
      <w:r w:rsidRPr="00253671">
        <w:rPr>
          <w:lang w:val="en-US"/>
        </w:rPr>
        <w:t xml:space="preserve"> Human</w:t>
      </w:r>
      <w:r>
        <w:rPr>
          <w:lang w:val="en-US"/>
        </w:rPr>
        <w:t>ities</w:t>
      </w:r>
      <w:r w:rsidRPr="00253671">
        <w:rPr>
          <w:lang w:val="en-US"/>
        </w:rPr>
        <w:t xml:space="preserve"> and Social Sciences (Philosophy, Linguistics, History, etc.)</w:t>
      </w:r>
    </w:p>
    <w:p w:rsidR="00027AEE" w:rsidRPr="00253671" w:rsidRDefault="00027AEE" w:rsidP="00B80931">
      <w:pPr>
        <w:pStyle w:val="Paragraphedeliste"/>
        <w:widowControl/>
        <w:numPr>
          <w:ilvl w:val="0"/>
          <w:numId w:val="12"/>
        </w:numPr>
        <w:suppressAutoHyphens w:val="0"/>
      </w:pPr>
      <w:r w:rsidRPr="00253671">
        <w:t xml:space="preserve">in </w:t>
      </w:r>
      <w:proofErr w:type="spellStart"/>
      <w:r>
        <w:t>Literature</w:t>
      </w:r>
      <w:proofErr w:type="spellEnd"/>
      <w:r>
        <w:t xml:space="preserve"> </w:t>
      </w:r>
      <w:r w:rsidRPr="00253671">
        <w:t>(</w:t>
      </w:r>
      <w:proofErr w:type="spellStart"/>
      <w:r w:rsidRPr="00253671">
        <w:t>poetry</w:t>
      </w:r>
      <w:proofErr w:type="spellEnd"/>
      <w:r w:rsidRPr="00253671">
        <w:t xml:space="preserve">, </w:t>
      </w:r>
      <w:proofErr w:type="spellStart"/>
      <w:r w:rsidRPr="00253671">
        <w:t>novels</w:t>
      </w:r>
      <w:proofErr w:type="spellEnd"/>
      <w:r w:rsidRPr="00253671">
        <w:t>, etc.)</w:t>
      </w:r>
    </w:p>
    <w:p w:rsidR="00027AEE" w:rsidRPr="00253671" w:rsidRDefault="00027AEE" w:rsidP="00B80931">
      <w:pPr>
        <w:pStyle w:val="Paragraphedeliste"/>
        <w:widowControl/>
        <w:numPr>
          <w:ilvl w:val="0"/>
          <w:numId w:val="12"/>
        </w:numPr>
        <w:suppressAutoHyphens w:val="0"/>
        <w:rPr>
          <w:lang w:val="en-US"/>
        </w:rPr>
      </w:pPr>
      <w:proofErr w:type="gramStart"/>
      <w:r w:rsidRPr="00253671">
        <w:rPr>
          <w:lang w:val="en-US"/>
        </w:rPr>
        <w:t>in</w:t>
      </w:r>
      <w:proofErr w:type="gramEnd"/>
      <w:r w:rsidRPr="00253671">
        <w:rPr>
          <w:lang w:val="en-US"/>
        </w:rPr>
        <w:t xml:space="preserve"> Visual Arts (drawing, film, etc.) and life performances (circus, marionettes, etc.)</w:t>
      </w:r>
    </w:p>
    <w:p w:rsidR="00027AEE" w:rsidRPr="00253671" w:rsidRDefault="00027AEE" w:rsidP="003D67E8">
      <w:pPr>
        <w:widowControl/>
        <w:suppressAutoHyphens w:val="0"/>
        <w:ind w:left="720"/>
        <w:rPr>
          <w:highlight w:val="yellow"/>
          <w:lang w:val="en-US"/>
        </w:rPr>
      </w:pPr>
    </w:p>
    <w:p w:rsidR="00027AEE" w:rsidRPr="00F422A9" w:rsidRDefault="00027AEE" w:rsidP="00E929A2">
      <w:pPr>
        <w:jc w:val="both"/>
        <w:rPr>
          <w:szCs w:val="30"/>
          <w:lang w:val="en-US"/>
        </w:rPr>
      </w:pPr>
      <w:r w:rsidRPr="00F422A9">
        <w:rPr>
          <w:lang w:val="en-US"/>
        </w:rPr>
        <w:t>Proposals for articles (limited to 15 lines) should indicate the axis (or axes) to which they are related and be accompanied by a short biographical note mentioning institutional affiliation and email address. They are to be sent to the following address before</w:t>
      </w:r>
      <w:r>
        <w:rPr>
          <w:b/>
          <w:lang w:val="en-US"/>
        </w:rPr>
        <w:t xml:space="preserve"> July 1</w:t>
      </w:r>
      <w:r>
        <w:rPr>
          <w:b/>
          <w:vertAlign w:val="superscript"/>
          <w:lang w:val="en-US"/>
        </w:rPr>
        <w:t>st</w:t>
      </w:r>
      <w:r w:rsidRPr="00F422A9">
        <w:rPr>
          <w:b/>
          <w:lang w:val="en-US"/>
        </w:rPr>
        <w:t>,</w:t>
      </w:r>
      <w:r>
        <w:rPr>
          <w:b/>
          <w:lang w:val="en-US"/>
        </w:rPr>
        <w:t xml:space="preserve"> 2016</w:t>
      </w:r>
      <w:r w:rsidRPr="00F422A9">
        <w:rPr>
          <w:lang w:val="en-US"/>
        </w:rPr>
        <w:t xml:space="preserve">: </w:t>
      </w:r>
      <w:hyperlink r:id="rId6" w:history="1">
        <w:r w:rsidRPr="00F422A9">
          <w:rPr>
            <w:rStyle w:val="Lienhypertexte"/>
            <w:szCs w:val="30"/>
            <w:lang w:val="en-US"/>
          </w:rPr>
          <w:t>savoirsenprisme@univ-reims.fr</w:t>
        </w:r>
      </w:hyperlink>
    </w:p>
    <w:p w:rsidR="00027AEE" w:rsidRPr="000A475C" w:rsidRDefault="00027AEE" w:rsidP="003D67E8">
      <w:pPr>
        <w:jc w:val="both"/>
        <w:rPr>
          <w:highlight w:val="yellow"/>
          <w:lang w:val="en-US"/>
        </w:rPr>
      </w:pPr>
    </w:p>
    <w:p w:rsidR="00027AEE" w:rsidRPr="00F422A9" w:rsidRDefault="00027AEE" w:rsidP="000E7C9A">
      <w:pPr>
        <w:jc w:val="both"/>
        <w:rPr>
          <w:lang w:val="en-US"/>
        </w:rPr>
      </w:pPr>
      <w:r w:rsidRPr="00F422A9">
        <w:rPr>
          <w:lang w:val="en-US"/>
        </w:rPr>
        <w:t xml:space="preserve">• Accepted languages: </w:t>
      </w:r>
      <w:r w:rsidRPr="00F422A9">
        <w:rPr>
          <w:b/>
          <w:lang w:val="en-US"/>
        </w:rPr>
        <w:t>F</w:t>
      </w:r>
      <w:r>
        <w:rPr>
          <w:b/>
          <w:lang w:val="en-US"/>
        </w:rPr>
        <w:t>rench, English, German, Spanish, Portuguese</w:t>
      </w:r>
      <w:r w:rsidRPr="00F422A9">
        <w:rPr>
          <w:b/>
          <w:lang w:val="en-US"/>
        </w:rPr>
        <w:t>.</w:t>
      </w:r>
    </w:p>
    <w:p w:rsidR="00027AEE" w:rsidRPr="00E929A2" w:rsidRDefault="00027AEE" w:rsidP="003D67E8">
      <w:pPr>
        <w:jc w:val="both"/>
        <w:rPr>
          <w:highlight w:val="yellow"/>
          <w:lang w:val="en-US"/>
        </w:rPr>
      </w:pPr>
    </w:p>
    <w:p w:rsidR="00027AEE" w:rsidRPr="00F422A9" w:rsidRDefault="00027AEE" w:rsidP="000E7C9A">
      <w:pPr>
        <w:jc w:val="both"/>
        <w:rPr>
          <w:lang w:val="en-US"/>
        </w:rPr>
      </w:pPr>
      <w:r w:rsidRPr="00F422A9">
        <w:rPr>
          <w:lang w:val="en-US"/>
        </w:rPr>
        <w:t>• Important information and dates for the full paper submission:</w:t>
      </w:r>
    </w:p>
    <w:p w:rsidR="00027AEE" w:rsidRPr="00F422A9" w:rsidRDefault="00027AEE" w:rsidP="000E7C9A">
      <w:pPr>
        <w:widowControl/>
        <w:numPr>
          <w:ilvl w:val="0"/>
          <w:numId w:val="3"/>
        </w:numPr>
        <w:suppressAutoHyphens w:val="0"/>
        <w:jc w:val="both"/>
        <w:rPr>
          <w:lang w:val="en-US"/>
        </w:rPr>
      </w:pPr>
      <w:r w:rsidRPr="00F422A9">
        <w:rPr>
          <w:lang w:val="en-US"/>
        </w:rPr>
        <w:t>maximum length: 50.000 characters (notes and spaces included)</w:t>
      </w:r>
    </w:p>
    <w:p w:rsidR="00027AEE" w:rsidRPr="00F422A9" w:rsidRDefault="00027AEE" w:rsidP="000E7C9A">
      <w:pPr>
        <w:widowControl/>
        <w:numPr>
          <w:ilvl w:val="0"/>
          <w:numId w:val="3"/>
        </w:numPr>
        <w:suppressAutoHyphens w:val="0"/>
        <w:jc w:val="both"/>
        <w:rPr>
          <w:lang w:val="en-US"/>
        </w:rPr>
      </w:pPr>
      <w:r w:rsidRPr="00F422A9">
        <w:rPr>
          <w:lang w:val="en-US"/>
        </w:rPr>
        <w:t xml:space="preserve">notification </w:t>
      </w:r>
      <w:r>
        <w:rPr>
          <w:lang w:val="en-US"/>
        </w:rPr>
        <w:t xml:space="preserve">by </w:t>
      </w:r>
      <w:r w:rsidRPr="00F422A9">
        <w:rPr>
          <w:lang w:val="en-US"/>
        </w:rPr>
        <w:t>the scientific commit</w:t>
      </w:r>
      <w:r>
        <w:rPr>
          <w:lang w:val="en-US"/>
        </w:rPr>
        <w:t>tee: July 15th 2016</w:t>
      </w:r>
    </w:p>
    <w:p w:rsidR="00027AEE" w:rsidRPr="00F422A9" w:rsidRDefault="00027AEE" w:rsidP="000E7C9A">
      <w:pPr>
        <w:widowControl/>
        <w:numPr>
          <w:ilvl w:val="0"/>
          <w:numId w:val="3"/>
        </w:numPr>
        <w:suppressAutoHyphens w:val="0"/>
        <w:jc w:val="both"/>
        <w:rPr>
          <w:lang w:val="en-US"/>
        </w:rPr>
      </w:pPr>
      <w:r w:rsidRPr="00F422A9">
        <w:rPr>
          <w:lang w:val="en-US"/>
        </w:rPr>
        <w:t>submission o</w:t>
      </w:r>
      <w:r>
        <w:rPr>
          <w:lang w:val="en-US"/>
        </w:rPr>
        <w:t>f full paper: October 31st 2016</w:t>
      </w:r>
    </w:p>
    <w:p w:rsidR="00027AEE" w:rsidRPr="00F422A9" w:rsidRDefault="00027AEE" w:rsidP="000E7C9A">
      <w:pPr>
        <w:widowControl/>
        <w:numPr>
          <w:ilvl w:val="0"/>
          <w:numId w:val="3"/>
        </w:numPr>
        <w:suppressAutoHyphens w:val="0"/>
        <w:jc w:val="both"/>
        <w:rPr>
          <w:lang w:val="en-US"/>
        </w:rPr>
      </w:pPr>
      <w:r w:rsidRPr="00F422A9">
        <w:rPr>
          <w:lang w:val="en-US"/>
        </w:rPr>
        <w:t>notificat</w:t>
      </w:r>
      <w:r>
        <w:rPr>
          <w:lang w:val="en-US"/>
        </w:rPr>
        <w:t>ion of peer evaluation: January 2017</w:t>
      </w:r>
    </w:p>
    <w:p w:rsidR="00027AEE" w:rsidRPr="00F422A9" w:rsidRDefault="00027AEE" w:rsidP="000E7C9A">
      <w:pPr>
        <w:widowControl/>
        <w:numPr>
          <w:ilvl w:val="0"/>
          <w:numId w:val="3"/>
        </w:numPr>
        <w:suppressAutoHyphens w:val="0"/>
        <w:jc w:val="both"/>
        <w:rPr>
          <w:lang w:val="en-US"/>
        </w:rPr>
      </w:pPr>
      <w:r w:rsidRPr="00F422A9">
        <w:rPr>
          <w:lang w:val="en-US"/>
        </w:rPr>
        <w:t>publication in</w:t>
      </w:r>
      <w:r>
        <w:rPr>
          <w:lang w:val="en-US"/>
        </w:rPr>
        <w:t xml:space="preserve"> number 6</w:t>
      </w:r>
      <w:r w:rsidRPr="00F422A9">
        <w:rPr>
          <w:lang w:val="en-US"/>
        </w:rPr>
        <w:t xml:space="preserve"> of the online journal </w:t>
      </w:r>
      <w:proofErr w:type="spellStart"/>
      <w:r>
        <w:rPr>
          <w:i/>
          <w:lang w:val="en-US"/>
        </w:rPr>
        <w:t>Savoirs</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Prisme</w:t>
      </w:r>
      <w:proofErr w:type="spellEnd"/>
      <w:r w:rsidRPr="00F422A9">
        <w:rPr>
          <w:lang w:val="en-US"/>
        </w:rPr>
        <w:t>: expected by</w:t>
      </w:r>
      <w:r>
        <w:rPr>
          <w:lang w:val="en-US"/>
        </w:rPr>
        <w:t xml:space="preserve"> spring 2017</w:t>
      </w:r>
    </w:p>
    <w:p w:rsidR="00027AEE" w:rsidRPr="00111031" w:rsidRDefault="00027AEE" w:rsidP="000E7C9A">
      <w:pPr>
        <w:widowControl/>
        <w:suppressAutoHyphens w:val="0"/>
        <w:rPr>
          <w:kern w:val="0"/>
          <w:lang w:val="en-US"/>
        </w:rPr>
      </w:pPr>
    </w:p>
    <w:p w:rsidR="00027AEE" w:rsidRDefault="00027AEE" w:rsidP="00E21B9F">
      <w:pPr>
        <w:widowControl/>
        <w:suppressAutoHyphens w:val="0"/>
        <w:jc w:val="both"/>
        <w:rPr>
          <w:kern w:val="0"/>
          <w:lang w:val="en-US"/>
        </w:rPr>
      </w:pPr>
    </w:p>
    <w:p w:rsidR="00027AEE" w:rsidRDefault="00027AEE" w:rsidP="00E21B9F">
      <w:pPr>
        <w:widowControl/>
        <w:suppressAutoHyphens w:val="0"/>
        <w:jc w:val="both"/>
        <w:rPr>
          <w:kern w:val="0"/>
          <w:lang w:val="en-US"/>
        </w:rPr>
      </w:pPr>
    </w:p>
    <w:p w:rsidR="00027AEE" w:rsidRDefault="00027AEE" w:rsidP="00E21B9F">
      <w:pPr>
        <w:widowControl/>
        <w:suppressAutoHyphens w:val="0"/>
        <w:jc w:val="both"/>
        <w:rPr>
          <w:kern w:val="0"/>
          <w:lang w:val="en-US"/>
        </w:rPr>
      </w:pPr>
    </w:p>
    <w:sectPr w:rsidR="00027AEE" w:rsidSect="00861D0A">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0000012"/>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5676421"/>
    <w:multiLevelType w:val="hybridMultilevel"/>
    <w:tmpl w:val="97C8421A"/>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15:restartNumberingAfterBreak="0">
    <w:nsid w:val="13BB313E"/>
    <w:multiLevelType w:val="hybridMultilevel"/>
    <w:tmpl w:val="99CA7DE6"/>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15DE1A3C"/>
    <w:multiLevelType w:val="hybridMultilevel"/>
    <w:tmpl w:val="97C8421A"/>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3E854864"/>
    <w:multiLevelType w:val="hybridMultilevel"/>
    <w:tmpl w:val="D05E59F6"/>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15:restartNumberingAfterBreak="0">
    <w:nsid w:val="49ED5BF9"/>
    <w:multiLevelType w:val="hybridMultilevel"/>
    <w:tmpl w:val="DF149180"/>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15:restartNumberingAfterBreak="0">
    <w:nsid w:val="5D217793"/>
    <w:multiLevelType w:val="hybridMultilevel"/>
    <w:tmpl w:val="5998AC9E"/>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15:restartNumberingAfterBreak="0">
    <w:nsid w:val="6A9A5847"/>
    <w:multiLevelType w:val="hybridMultilevel"/>
    <w:tmpl w:val="1CC63CA8"/>
    <w:lvl w:ilvl="0" w:tplc="35A42E8C">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AC1B81"/>
    <w:multiLevelType w:val="hybridMultilevel"/>
    <w:tmpl w:val="D05E59F6"/>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15:restartNumberingAfterBreak="0">
    <w:nsid w:val="6BD35386"/>
    <w:multiLevelType w:val="hybridMultilevel"/>
    <w:tmpl w:val="DF149180"/>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6FD454F8"/>
    <w:multiLevelType w:val="hybridMultilevel"/>
    <w:tmpl w:val="D05E59F6"/>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15:restartNumberingAfterBreak="0">
    <w:nsid w:val="72EA4A26"/>
    <w:multiLevelType w:val="hybridMultilevel"/>
    <w:tmpl w:val="B942BAF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7E1A0FC1"/>
    <w:multiLevelType w:val="hybridMultilevel"/>
    <w:tmpl w:val="97C8421A"/>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7"/>
  </w:num>
  <w:num w:numId="4">
    <w:abstractNumId w:val="12"/>
  </w:num>
  <w:num w:numId="5">
    <w:abstractNumId w:val="10"/>
  </w:num>
  <w:num w:numId="6">
    <w:abstractNumId w:val="3"/>
  </w:num>
  <w:num w:numId="7">
    <w:abstractNumId w:val="8"/>
  </w:num>
  <w:num w:numId="8">
    <w:abstractNumId w:val="6"/>
  </w:num>
  <w:num w:numId="9">
    <w:abstractNumId w:val="2"/>
  </w:num>
  <w:num w:numId="10">
    <w:abstractNumId w:val="5"/>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5"/>
    <w:rsid w:val="00004123"/>
    <w:rsid w:val="00017C87"/>
    <w:rsid w:val="0002447D"/>
    <w:rsid w:val="000250BF"/>
    <w:rsid w:val="000263EA"/>
    <w:rsid w:val="00027AEE"/>
    <w:rsid w:val="0005307F"/>
    <w:rsid w:val="00073B63"/>
    <w:rsid w:val="00076D0D"/>
    <w:rsid w:val="000A475C"/>
    <w:rsid w:val="000B479B"/>
    <w:rsid w:val="000B7C3F"/>
    <w:rsid w:val="000E5808"/>
    <w:rsid w:val="000E5C86"/>
    <w:rsid w:val="000E5EEB"/>
    <w:rsid w:val="000E7C9A"/>
    <w:rsid w:val="000F762B"/>
    <w:rsid w:val="00111031"/>
    <w:rsid w:val="00112DD7"/>
    <w:rsid w:val="00116B8D"/>
    <w:rsid w:val="0012615F"/>
    <w:rsid w:val="001433D1"/>
    <w:rsid w:val="0015412D"/>
    <w:rsid w:val="0017184B"/>
    <w:rsid w:val="00172272"/>
    <w:rsid w:val="00181900"/>
    <w:rsid w:val="001824E7"/>
    <w:rsid w:val="0018650C"/>
    <w:rsid w:val="001B081B"/>
    <w:rsid w:val="001C3B2D"/>
    <w:rsid w:val="001E4143"/>
    <w:rsid w:val="001F58E6"/>
    <w:rsid w:val="00207311"/>
    <w:rsid w:val="00217186"/>
    <w:rsid w:val="00251370"/>
    <w:rsid w:val="00253671"/>
    <w:rsid w:val="0026698B"/>
    <w:rsid w:val="00281EEC"/>
    <w:rsid w:val="002A292D"/>
    <w:rsid w:val="002A32D1"/>
    <w:rsid w:val="002B67AA"/>
    <w:rsid w:val="002C651A"/>
    <w:rsid w:val="002C690E"/>
    <w:rsid w:val="002E35F4"/>
    <w:rsid w:val="002E589B"/>
    <w:rsid w:val="002F0334"/>
    <w:rsid w:val="002F29A6"/>
    <w:rsid w:val="00323A47"/>
    <w:rsid w:val="00327A25"/>
    <w:rsid w:val="003340F5"/>
    <w:rsid w:val="003356A4"/>
    <w:rsid w:val="0035213B"/>
    <w:rsid w:val="00366F1F"/>
    <w:rsid w:val="00371425"/>
    <w:rsid w:val="00372589"/>
    <w:rsid w:val="00387DAA"/>
    <w:rsid w:val="00391753"/>
    <w:rsid w:val="003C2ACC"/>
    <w:rsid w:val="003D67E8"/>
    <w:rsid w:val="003E1584"/>
    <w:rsid w:val="003F11F9"/>
    <w:rsid w:val="003F1FED"/>
    <w:rsid w:val="00416333"/>
    <w:rsid w:val="0042217D"/>
    <w:rsid w:val="00440254"/>
    <w:rsid w:val="00442ED2"/>
    <w:rsid w:val="004621FC"/>
    <w:rsid w:val="00464B0C"/>
    <w:rsid w:val="004708F3"/>
    <w:rsid w:val="004736BA"/>
    <w:rsid w:val="00497BC8"/>
    <w:rsid w:val="004C1F63"/>
    <w:rsid w:val="004E47C3"/>
    <w:rsid w:val="004F6EDC"/>
    <w:rsid w:val="004F7ABE"/>
    <w:rsid w:val="0053023D"/>
    <w:rsid w:val="00563D0A"/>
    <w:rsid w:val="00567059"/>
    <w:rsid w:val="00580D77"/>
    <w:rsid w:val="0058636A"/>
    <w:rsid w:val="00593E6F"/>
    <w:rsid w:val="005B5159"/>
    <w:rsid w:val="005B6BAF"/>
    <w:rsid w:val="005D3824"/>
    <w:rsid w:val="005E6A76"/>
    <w:rsid w:val="005F5391"/>
    <w:rsid w:val="005F7948"/>
    <w:rsid w:val="0061158D"/>
    <w:rsid w:val="0065375D"/>
    <w:rsid w:val="0066095C"/>
    <w:rsid w:val="00676E95"/>
    <w:rsid w:val="00677949"/>
    <w:rsid w:val="006930E8"/>
    <w:rsid w:val="006D0F73"/>
    <w:rsid w:val="006D709D"/>
    <w:rsid w:val="006E40E4"/>
    <w:rsid w:val="006F201A"/>
    <w:rsid w:val="007035B6"/>
    <w:rsid w:val="007056AB"/>
    <w:rsid w:val="00705D53"/>
    <w:rsid w:val="00706284"/>
    <w:rsid w:val="00711D39"/>
    <w:rsid w:val="00712DB5"/>
    <w:rsid w:val="00714F3F"/>
    <w:rsid w:val="00721618"/>
    <w:rsid w:val="00724C8E"/>
    <w:rsid w:val="00740380"/>
    <w:rsid w:val="00743D6A"/>
    <w:rsid w:val="00750EDA"/>
    <w:rsid w:val="00770EAE"/>
    <w:rsid w:val="00780597"/>
    <w:rsid w:val="00794889"/>
    <w:rsid w:val="007C03EE"/>
    <w:rsid w:val="007C3999"/>
    <w:rsid w:val="007E067D"/>
    <w:rsid w:val="007E4E45"/>
    <w:rsid w:val="007F153F"/>
    <w:rsid w:val="007F2FFF"/>
    <w:rsid w:val="007F3DBC"/>
    <w:rsid w:val="007F6903"/>
    <w:rsid w:val="008273ED"/>
    <w:rsid w:val="0085149C"/>
    <w:rsid w:val="00861D0A"/>
    <w:rsid w:val="00871E6B"/>
    <w:rsid w:val="00883291"/>
    <w:rsid w:val="00891FDA"/>
    <w:rsid w:val="008930EF"/>
    <w:rsid w:val="0089629F"/>
    <w:rsid w:val="008A7CDC"/>
    <w:rsid w:val="008C356C"/>
    <w:rsid w:val="008D1188"/>
    <w:rsid w:val="008E5EB3"/>
    <w:rsid w:val="008F423F"/>
    <w:rsid w:val="0091114D"/>
    <w:rsid w:val="00992B20"/>
    <w:rsid w:val="009F198B"/>
    <w:rsid w:val="00A330D5"/>
    <w:rsid w:val="00A37083"/>
    <w:rsid w:val="00A66CF4"/>
    <w:rsid w:val="00A95986"/>
    <w:rsid w:val="00AC5C83"/>
    <w:rsid w:val="00B00313"/>
    <w:rsid w:val="00B030D1"/>
    <w:rsid w:val="00B12733"/>
    <w:rsid w:val="00B25F61"/>
    <w:rsid w:val="00B43355"/>
    <w:rsid w:val="00B445FB"/>
    <w:rsid w:val="00B64070"/>
    <w:rsid w:val="00B67479"/>
    <w:rsid w:val="00B76C5D"/>
    <w:rsid w:val="00B80931"/>
    <w:rsid w:val="00B84BA3"/>
    <w:rsid w:val="00B86742"/>
    <w:rsid w:val="00B93446"/>
    <w:rsid w:val="00BC2AD9"/>
    <w:rsid w:val="00BC4482"/>
    <w:rsid w:val="00BE296F"/>
    <w:rsid w:val="00BE57F5"/>
    <w:rsid w:val="00BF002A"/>
    <w:rsid w:val="00C00DF1"/>
    <w:rsid w:val="00C3226E"/>
    <w:rsid w:val="00C475BA"/>
    <w:rsid w:val="00C52C46"/>
    <w:rsid w:val="00C779B4"/>
    <w:rsid w:val="00C8739E"/>
    <w:rsid w:val="00CA1584"/>
    <w:rsid w:val="00CD5676"/>
    <w:rsid w:val="00CE4E2B"/>
    <w:rsid w:val="00CF2C95"/>
    <w:rsid w:val="00D12C33"/>
    <w:rsid w:val="00D219A7"/>
    <w:rsid w:val="00D23B9F"/>
    <w:rsid w:val="00D45C37"/>
    <w:rsid w:val="00D46688"/>
    <w:rsid w:val="00D53DE9"/>
    <w:rsid w:val="00D67741"/>
    <w:rsid w:val="00D70906"/>
    <w:rsid w:val="00D87767"/>
    <w:rsid w:val="00D90433"/>
    <w:rsid w:val="00DA5220"/>
    <w:rsid w:val="00DA7E23"/>
    <w:rsid w:val="00DB5B75"/>
    <w:rsid w:val="00DB76C8"/>
    <w:rsid w:val="00DC41B5"/>
    <w:rsid w:val="00DE2D25"/>
    <w:rsid w:val="00E027AB"/>
    <w:rsid w:val="00E02896"/>
    <w:rsid w:val="00E21B9F"/>
    <w:rsid w:val="00E27E96"/>
    <w:rsid w:val="00E37F26"/>
    <w:rsid w:val="00E40438"/>
    <w:rsid w:val="00E55C25"/>
    <w:rsid w:val="00E56632"/>
    <w:rsid w:val="00E7753B"/>
    <w:rsid w:val="00E929A2"/>
    <w:rsid w:val="00EA19B2"/>
    <w:rsid w:val="00EA5CF6"/>
    <w:rsid w:val="00EC32CF"/>
    <w:rsid w:val="00EC55F0"/>
    <w:rsid w:val="00ED0412"/>
    <w:rsid w:val="00EE1184"/>
    <w:rsid w:val="00EE2776"/>
    <w:rsid w:val="00F1002A"/>
    <w:rsid w:val="00F34820"/>
    <w:rsid w:val="00F422A9"/>
    <w:rsid w:val="00F5607E"/>
    <w:rsid w:val="00F701B3"/>
    <w:rsid w:val="00F92D8F"/>
    <w:rsid w:val="00F95C3C"/>
    <w:rsid w:val="00F967F4"/>
    <w:rsid w:val="00FA4628"/>
    <w:rsid w:val="00FC75C6"/>
    <w:rsid w:val="00FD3BBE"/>
    <w:rsid w:val="00FF1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852536-15EC-484D-A638-AE997048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D0A"/>
    <w:pPr>
      <w:widowControl w:val="0"/>
      <w:suppressAutoHyphens/>
    </w:pPr>
    <w:rPr>
      <w:kern w:val="1"/>
      <w:sz w:val="24"/>
      <w:szCs w:val="24"/>
    </w:rPr>
  </w:style>
  <w:style w:type="paragraph" w:styleId="Titre1">
    <w:name w:val="heading 1"/>
    <w:basedOn w:val="Normal"/>
    <w:link w:val="Titre1Car"/>
    <w:uiPriority w:val="99"/>
    <w:qFormat/>
    <w:rsid w:val="00E55C25"/>
    <w:pPr>
      <w:widowControl/>
      <w:suppressAutoHyphens w:val="0"/>
      <w:spacing w:before="100" w:beforeAutospacing="1" w:after="100" w:afterAutospacing="1"/>
      <w:outlineLvl w:val="0"/>
    </w:pPr>
    <w:rPr>
      <w:b/>
      <w:bCs/>
      <w:kern w:val="36"/>
      <w:sz w:val="48"/>
      <w:szCs w:val="48"/>
    </w:rPr>
  </w:style>
  <w:style w:type="paragraph" w:styleId="Titre2">
    <w:name w:val="heading 2"/>
    <w:basedOn w:val="Normal"/>
    <w:link w:val="Titre2Car"/>
    <w:uiPriority w:val="99"/>
    <w:qFormat/>
    <w:rsid w:val="00E55C25"/>
    <w:pPr>
      <w:widowControl/>
      <w:suppressAutoHyphens w:val="0"/>
      <w:spacing w:before="100" w:beforeAutospacing="1" w:after="100" w:afterAutospacing="1"/>
      <w:outlineLvl w:val="1"/>
    </w:pPr>
    <w:rPr>
      <w:b/>
      <w:bCs/>
      <w:kern w:val="0"/>
      <w:sz w:val="36"/>
      <w:szCs w:val="36"/>
    </w:rPr>
  </w:style>
  <w:style w:type="paragraph" w:styleId="Titre3">
    <w:name w:val="heading 3"/>
    <w:basedOn w:val="Normal"/>
    <w:link w:val="Titre3Car"/>
    <w:uiPriority w:val="99"/>
    <w:qFormat/>
    <w:rsid w:val="00E55C25"/>
    <w:pPr>
      <w:widowControl/>
      <w:suppressAutoHyphens w:val="0"/>
      <w:spacing w:before="100" w:beforeAutospacing="1" w:after="100" w:afterAutospacing="1"/>
      <w:outlineLvl w:val="2"/>
    </w:pPr>
    <w:rPr>
      <w:b/>
      <w:bCs/>
      <w:kern w:val="0"/>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55C25"/>
    <w:rPr>
      <w:b/>
      <w:kern w:val="36"/>
      <w:sz w:val="48"/>
    </w:rPr>
  </w:style>
  <w:style w:type="character" w:customStyle="1" w:styleId="Titre2Car">
    <w:name w:val="Titre 2 Car"/>
    <w:basedOn w:val="Policepardfaut"/>
    <w:link w:val="Titre2"/>
    <w:uiPriority w:val="99"/>
    <w:locked/>
    <w:rsid w:val="00E55C25"/>
    <w:rPr>
      <w:b/>
      <w:sz w:val="36"/>
    </w:rPr>
  </w:style>
  <w:style w:type="character" w:customStyle="1" w:styleId="Titre3Car">
    <w:name w:val="Titre 3 Car"/>
    <w:basedOn w:val="Policepardfaut"/>
    <w:link w:val="Titre3"/>
    <w:uiPriority w:val="99"/>
    <w:locked/>
    <w:rsid w:val="00E55C25"/>
    <w:rPr>
      <w:b/>
      <w:sz w:val="27"/>
    </w:rPr>
  </w:style>
  <w:style w:type="paragraph" w:customStyle="1" w:styleId="Titre10">
    <w:name w:val="Titre1"/>
    <w:basedOn w:val="Normal"/>
    <w:next w:val="Corpsdetexte"/>
    <w:uiPriority w:val="99"/>
    <w:rsid w:val="00861D0A"/>
    <w:pPr>
      <w:keepNext/>
      <w:spacing w:before="240" w:after="120"/>
    </w:pPr>
    <w:rPr>
      <w:rFonts w:ascii="Arial" w:hAnsi="Arial" w:cs="Tahoma"/>
      <w:sz w:val="28"/>
      <w:szCs w:val="28"/>
    </w:rPr>
  </w:style>
  <w:style w:type="paragraph" w:styleId="Corpsdetexte">
    <w:name w:val="Body Text"/>
    <w:basedOn w:val="Normal"/>
    <w:link w:val="CorpsdetexteCar"/>
    <w:uiPriority w:val="99"/>
    <w:rsid w:val="00861D0A"/>
    <w:pPr>
      <w:spacing w:after="120"/>
    </w:pPr>
  </w:style>
  <w:style w:type="character" w:customStyle="1" w:styleId="CorpsdetexteCar">
    <w:name w:val="Corps de texte Car"/>
    <w:basedOn w:val="Policepardfaut"/>
    <w:link w:val="Corpsdetexte"/>
    <w:uiPriority w:val="99"/>
    <w:semiHidden/>
    <w:rsid w:val="00FB2BA3"/>
    <w:rPr>
      <w:kern w:val="1"/>
      <w:sz w:val="24"/>
      <w:szCs w:val="24"/>
    </w:rPr>
  </w:style>
  <w:style w:type="paragraph" w:styleId="Liste">
    <w:name w:val="List"/>
    <w:basedOn w:val="Corpsdetexte"/>
    <w:uiPriority w:val="99"/>
    <w:rsid w:val="00861D0A"/>
    <w:rPr>
      <w:rFonts w:cs="Tahoma"/>
    </w:rPr>
  </w:style>
  <w:style w:type="paragraph" w:customStyle="1" w:styleId="Lgende1">
    <w:name w:val="Légende1"/>
    <w:basedOn w:val="Normal"/>
    <w:uiPriority w:val="99"/>
    <w:rsid w:val="00861D0A"/>
    <w:pPr>
      <w:suppressLineNumbers/>
      <w:spacing w:before="120" w:after="120"/>
    </w:pPr>
    <w:rPr>
      <w:rFonts w:cs="Tahoma"/>
      <w:i/>
      <w:iCs/>
    </w:rPr>
  </w:style>
  <w:style w:type="paragraph" w:customStyle="1" w:styleId="Index">
    <w:name w:val="Index"/>
    <w:basedOn w:val="Normal"/>
    <w:uiPriority w:val="99"/>
    <w:rsid w:val="00861D0A"/>
    <w:pPr>
      <w:suppressLineNumbers/>
    </w:pPr>
    <w:rPr>
      <w:rFonts w:cs="Tahoma"/>
    </w:rPr>
  </w:style>
  <w:style w:type="character" w:customStyle="1" w:styleId="listeouvragelibelle">
    <w:name w:val="liste_ouvrage_libelle"/>
    <w:uiPriority w:val="99"/>
    <w:rsid w:val="00E55C25"/>
  </w:style>
  <w:style w:type="character" w:customStyle="1" w:styleId="metatitle">
    <w:name w:val="metatitle"/>
    <w:uiPriority w:val="99"/>
    <w:rsid w:val="00E55C25"/>
  </w:style>
  <w:style w:type="character" w:styleId="Lienhypertexte">
    <w:name w:val="Hyperlink"/>
    <w:basedOn w:val="Policepardfaut"/>
    <w:uiPriority w:val="99"/>
    <w:semiHidden/>
    <w:rsid w:val="00E55C25"/>
    <w:rPr>
      <w:rFonts w:cs="Times New Roman"/>
      <w:color w:val="0000FF"/>
      <w:u w:val="single"/>
    </w:rPr>
  </w:style>
  <w:style w:type="character" w:styleId="Marquedecommentaire">
    <w:name w:val="annotation reference"/>
    <w:basedOn w:val="Policepardfaut"/>
    <w:uiPriority w:val="99"/>
    <w:semiHidden/>
    <w:rsid w:val="00B12733"/>
    <w:rPr>
      <w:rFonts w:cs="Times New Roman"/>
      <w:sz w:val="16"/>
      <w:szCs w:val="16"/>
    </w:rPr>
  </w:style>
  <w:style w:type="paragraph" w:styleId="Commentaire">
    <w:name w:val="annotation text"/>
    <w:basedOn w:val="Normal"/>
    <w:link w:val="CommentaireCar"/>
    <w:uiPriority w:val="99"/>
    <w:semiHidden/>
    <w:rsid w:val="00B12733"/>
    <w:rPr>
      <w:sz w:val="20"/>
      <w:szCs w:val="20"/>
    </w:rPr>
  </w:style>
  <w:style w:type="character" w:customStyle="1" w:styleId="CommentaireCar">
    <w:name w:val="Commentaire Car"/>
    <w:basedOn w:val="Policepardfaut"/>
    <w:link w:val="Commentaire"/>
    <w:uiPriority w:val="99"/>
    <w:semiHidden/>
    <w:locked/>
    <w:rsid w:val="00B12733"/>
    <w:rPr>
      <w:rFonts w:eastAsia="Times New Roman" w:cs="Times New Roman"/>
      <w:kern w:val="1"/>
    </w:rPr>
  </w:style>
  <w:style w:type="paragraph" w:styleId="Objetducommentaire">
    <w:name w:val="annotation subject"/>
    <w:basedOn w:val="Commentaire"/>
    <w:next w:val="Commentaire"/>
    <w:link w:val="ObjetducommentaireCar"/>
    <w:uiPriority w:val="99"/>
    <w:semiHidden/>
    <w:rsid w:val="00B12733"/>
    <w:rPr>
      <w:b/>
      <w:bCs/>
    </w:rPr>
  </w:style>
  <w:style w:type="character" w:customStyle="1" w:styleId="ObjetducommentaireCar">
    <w:name w:val="Objet du commentaire Car"/>
    <w:basedOn w:val="CommentaireCar"/>
    <w:link w:val="Objetducommentaire"/>
    <w:uiPriority w:val="99"/>
    <w:semiHidden/>
    <w:locked/>
    <w:rsid w:val="00B12733"/>
    <w:rPr>
      <w:rFonts w:eastAsia="Times New Roman" w:cs="Times New Roman"/>
      <w:b/>
      <w:bCs/>
      <w:kern w:val="1"/>
    </w:rPr>
  </w:style>
  <w:style w:type="paragraph" w:styleId="Textedebulles">
    <w:name w:val="Balloon Text"/>
    <w:basedOn w:val="Normal"/>
    <w:link w:val="TextedebullesCar"/>
    <w:uiPriority w:val="99"/>
    <w:semiHidden/>
    <w:rsid w:val="00B12733"/>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B12733"/>
    <w:rPr>
      <w:rFonts w:ascii="Segoe UI" w:eastAsia="Times New Roman" w:hAnsi="Segoe UI" w:cs="Segoe UI"/>
      <w:kern w:val="1"/>
      <w:sz w:val="18"/>
      <w:szCs w:val="18"/>
    </w:rPr>
  </w:style>
  <w:style w:type="paragraph" w:styleId="Paragraphedeliste">
    <w:name w:val="List Paragraph"/>
    <w:basedOn w:val="Normal"/>
    <w:uiPriority w:val="99"/>
    <w:qFormat/>
    <w:rsid w:val="00ED0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3182">
      <w:marLeft w:val="0"/>
      <w:marRight w:val="0"/>
      <w:marTop w:val="0"/>
      <w:marBottom w:val="0"/>
      <w:divBdr>
        <w:top w:val="none" w:sz="0" w:space="0" w:color="auto"/>
        <w:left w:val="none" w:sz="0" w:space="0" w:color="auto"/>
        <w:bottom w:val="none" w:sz="0" w:space="0" w:color="auto"/>
        <w:right w:val="none" w:sz="0" w:space="0" w:color="auto"/>
      </w:divBdr>
    </w:div>
    <w:div w:id="954873185">
      <w:marLeft w:val="0"/>
      <w:marRight w:val="0"/>
      <w:marTop w:val="0"/>
      <w:marBottom w:val="0"/>
      <w:divBdr>
        <w:top w:val="none" w:sz="0" w:space="0" w:color="auto"/>
        <w:left w:val="none" w:sz="0" w:space="0" w:color="auto"/>
        <w:bottom w:val="none" w:sz="0" w:space="0" w:color="auto"/>
        <w:right w:val="none" w:sz="0" w:space="0" w:color="auto"/>
      </w:divBdr>
      <w:divsChild>
        <w:div w:id="954873178">
          <w:marLeft w:val="0"/>
          <w:marRight w:val="0"/>
          <w:marTop w:val="0"/>
          <w:marBottom w:val="0"/>
          <w:divBdr>
            <w:top w:val="none" w:sz="0" w:space="0" w:color="auto"/>
            <w:left w:val="none" w:sz="0" w:space="0" w:color="auto"/>
            <w:bottom w:val="none" w:sz="0" w:space="0" w:color="auto"/>
            <w:right w:val="none" w:sz="0" w:space="0" w:color="auto"/>
          </w:divBdr>
          <w:divsChild>
            <w:div w:id="954873177">
              <w:marLeft w:val="0"/>
              <w:marRight w:val="0"/>
              <w:marTop w:val="0"/>
              <w:marBottom w:val="0"/>
              <w:divBdr>
                <w:top w:val="none" w:sz="0" w:space="0" w:color="auto"/>
                <w:left w:val="none" w:sz="0" w:space="0" w:color="auto"/>
                <w:bottom w:val="none" w:sz="0" w:space="0" w:color="auto"/>
                <w:right w:val="none" w:sz="0" w:space="0" w:color="auto"/>
              </w:divBdr>
            </w:div>
            <w:div w:id="954873179">
              <w:marLeft w:val="0"/>
              <w:marRight w:val="0"/>
              <w:marTop w:val="0"/>
              <w:marBottom w:val="0"/>
              <w:divBdr>
                <w:top w:val="none" w:sz="0" w:space="0" w:color="auto"/>
                <w:left w:val="none" w:sz="0" w:space="0" w:color="auto"/>
                <w:bottom w:val="none" w:sz="0" w:space="0" w:color="auto"/>
                <w:right w:val="none" w:sz="0" w:space="0" w:color="auto"/>
              </w:divBdr>
            </w:div>
            <w:div w:id="954873180">
              <w:marLeft w:val="0"/>
              <w:marRight w:val="0"/>
              <w:marTop w:val="0"/>
              <w:marBottom w:val="0"/>
              <w:divBdr>
                <w:top w:val="none" w:sz="0" w:space="0" w:color="auto"/>
                <w:left w:val="none" w:sz="0" w:space="0" w:color="auto"/>
                <w:bottom w:val="none" w:sz="0" w:space="0" w:color="auto"/>
                <w:right w:val="none" w:sz="0" w:space="0" w:color="auto"/>
              </w:divBdr>
            </w:div>
            <w:div w:id="954873181">
              <w:marLeft w:val="0"/>
              <w:marRight w:val="0"/>
              <w:marTop w:val="0"/>
              <w:marBottom w:val="0"/>
              <w:divBdr>
                <w:top w:val="none" w:sz="0" w:space="0" w:color="auto"/>
                <w:left w:val="none" w:sz="0" w:space="0" w:color="auto"/>
                <w:bottom w:val="none" w:sz="0" w:space="0" w:color="auto"/>
                <w:right w:val="none" w:sz="0" w:space="0" w:color="auto"/>
              </w:divBdr>
            </w:div>
            <w:div w:id="954873183">
              <w:marLeft w:val="0"/>
              <w:marRight w:val="0"/>
              <w:marTop w:val="0"/>
              <w:marBottom w:val="0"/>
              <w:divBdr>
                <w:top w:val="none" w:sz="0" w:space="0" w:color="auto"/>
                <w:left w:val="none" w:sz="0" w:space="0" w:color="auto"/>
                <w:bottom w:val="none" w:sz="0" w:space="0" w:color="auto"/>
                <w:right w:val="none" w:sz="0" w:space="0" w:color="auto"/>
              </w:divBdr>
            </w:div>
            <w:div w:id="9548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oirsenprisme@univ-reims.fr" TargetMode="External"/><Relationship Id="rId5" Type="http://schemas.openxmlformats.org/officeDocument/2006/relationships/hyperlink" Target="mailto:savoirsenprisme@univ-reims.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8112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Appel à contributions</vt:lpstr>
    </vt:vector>
  </TitlesOfParts>
  <Company>UGent</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contributions</dc:title>
  <dc:subject/>
  <dc:creator>Lettres</dc:creator>
  <cp:keywords/>
  <dc:description/>
  <cp:lastModifiedBy>Hélène TROPÉ</cp:lastModifiedBy>
  <cp:revision>2</cp:revision>
  <cp:lastPrinted>1900-12-31T23:00:00Z</cp:lastPrinted>
  <dcterms:created xsi:type="dcterms:W3CDTF">2016-06-13T03:38:00Z</dcterms:created>
  <dcterms:modified xsi:type="dcterms:W3CDTF">2016-06-13T03:38:00Z</dcterms:modified>
</cp:coreProperties>
</file>