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4F344" w14:textId="77777777" w:rsidR="008E4B22" w:rsidRPr="001548D0" w:rsidRDefault="004A13C8" w:rsidP="001548D0">
      <w:pPr>
        <w:jc w:val="center"/>
        <w:rPr>
          <w:rFonts w:ascii="Garamond" w:hAnsi="Garamond"/>
          <w:b/>
        </w:rPr>
      </w:pPr>
      <w:r w:rsidRPr="001548D0">
        <w:rPr>
          <w:rFonts w:ascii="Garamond" w:hAnsi="Garamond"/>
          <w:b/>
        </w:rPr>
        <w:t>Assemblée générale du CEMMC</w:t>
      </w:r>
    </w:p>
    <w:p w14:paraId="11D55165" w14:textId="14318DC9" w:rsidR="004A13C8" w:rsidRPr="001548D0" w:rsidRDefault="004A13C8" w:rsidP="001548D0">
      <w:pPr>
        <w:jc w:val="center"/>
        <w:rPr>
          <w:rFonts w:ascii="Garamond" w:hAnsi="Garamond"/>
          <w:b/>
        </w:rPr>
      </w:pPr>
      <w:r w:rsidRPr="001548D0">
        <w:rPr>
          <w:rFonts w:ascii="Garamond" w:hAnsi="Garamond"/>
          <w:b/>
        </w:rPr>
        <w:t>23 janvier 2019 – 16h00</w:t>
      </w:r>
      <w:r w:rsidR="00D91CE4">
        <w:rPr>
          <w:rFonts w:ascii="Garamond" w:hAnsi="Garamond"/>
          <w:b/>
        </w:rPr>
        <w:t>-18h00</w:t>
      </w:r>
    </w:p>
    <w:p w14:paraId="3FA0536D" w14:textId="77777777" w:rsidR="004A13C8" w:rsidRPr="001548D0" w:rsidRDefault="004A13C8" w:rsidP="001548D0">
      <w:pPr>
        <w:jc w:val="center"/>
        <w:rPr>
          <w:rFonts w:ascii="Garamond" w:hAnsi="Garamond"/>
          <w:b/>
        </w:rPr>
      </w:pPr>
      <w:r w:rsidRPr="001548D0">
        <w:rPr>
          <w:rFonts w:ascii="Garamond" w:hAnsi="Garamond"/>
          <w:b/>
        </w:rPr>
        <w:t>Salle Jean Borde (MSHA)</w:t>
      </w:r>
    </w:p>
    <w:p w14:paraId="04AD5E3C" w14:textId="77777777" w:rsidR="004A13C8" w:rsidRDefault="004A13C8" w:rsidP="001548D0">
      <w:pPr>
        <w:jc w:val="both"/>
        <w:rPr>
          <w:rFonts w:ascii="Garamond" w:hAnsi="Garamond"/>
        </w:rPr>
      </w:pPr>
    </w:p>
    <w:p w14:paraId="174EB15A" w14:textId="77777777" w:rsidR="001548D0" w:rsidRDefault="001548D0" w:rsidP="001548D0">
      <w:pPr>
        <w:jc w:val="both"/>
        <w:rPr>
          <w:rFonts w:ascii="Garamond" w:hAnsi="Garamond"/>
        </w:rPr>
      </w:pPr>
    </w:p>
    <w:p w14:paraId="40F6795A" w14:textId="77777777" w:rsidR="001548D0" w:rsidRDefault="001548D0" w:rsidP="001548D0">
      <w:pPr>
        <w:jc w:val="both"/>
        <w:rPr>
          <w:rFonts w:ascii="Garamond" w:hAnsi="Garamond"/>
        </w:rPr>
      </w:pPr>
    </w:p>
    <w:p w14:paraId="0A04CAEA" w14:textId="23757974" w:rsidR="004A13C8" w:rsidRDefault="004A13C8" w:rsidP="001548D0">
      <w:pPr>
        <w:jc w:val="both"/>
        <w:rPr>
          <w:rFonts w:ascii="Garamond" w:hAnsi="Garamond"/>
        </w:rPr>
      </w:pPr>
      <w:r w:rsidRPr="00D75F61">
        <w:rPr>
          <w:rFonts w:ascii="Garamond" w:hAnsi="Garamond"/>
          <w:b/>
        </w:rPr>
        <w:t>Présents </w:t>
      </w:r>
      <w:r>
        <w:rPr>
          <w:rFonts w:ascii="Garamond" w:hAnsi="Garamond"/>
        </w:rPr>
        <w:t xml:space="preserve">: </w:t>
      </w:r>
      <w:r w:rsidR="0069504B">
        <w:rPr>
          <w:rFonts w:ascii="Garamond" w:hAnsi="Garamond"/>
        </w:rPr>
        <w:t xml:space="preserve">Christine Bouneau, Laurent Coste, Éric </w:t>
      </w:r>
      <w:proofErr w:type="spellStart"/>
      <w:r w:rsidR="0069504B">
        <w:rPr>
          <w:rFonts w:ascii="Garamond" w:hAnsi="Garamond"/>
        </w:rPr>
        <w:t>Suire</w:t>
      </w:r>
      <w:proofErr w:type="spellEnd"/>
      <w:r w:rsidR="0069504B">
        <w:rPr>
          <w:rFonts w:ascii="Garamond" w:hAnsi="Garamond"/>
        </w:rPr>
        <w:t xml:space="preserve">, </w:t>
      </w:r>
      <w:r w:rsidR="0041374D">
        <w:rPr>
          <w:rFonts w:ascii="Garamond" w:hAnsi="Garamond"/>
        </w:rPr>
        <w:t>Alexandre Fernandez</w:t>
      </w:r>
      <w:r w:rsidR="0082486C">
        <w:rPr>
          <w:rFonts w:ascii="Garamond" w:hAnsi="Garamond"/>
        </w:rPr>
        <w:t xml:space="preserve">, </w:t>
      </w:r>
      <w:r w:rsidR="009D4F17">
        <w:rPr>
          <w:rFonts w:ascii="Garamond" w:hAnsi="Garamond"/>
        </w:rPr>
        <w:t xml:space="preserve">Corinne </w:t>
      </w:r>
      <w:proofErr w:type="spellStart"/>
      <w:r w:rsidR="009D4F17">
        <w:rPr>
          <w:rFonts w:ascii="Garamond" w:hAnsi="Garamond"/>
        </w:rPr>
        <w:t>Marache</w:t>
      </w:r>
      <w:proofErr w:type="spellEnd"/>
      <w:r w:rsidR="009D4F17">
        <w:rPr>
          <w:rFonts w:ascii="Garamond" w:hAnsi="Garamond"/>
        </w:rPr>
        <w:t xml:space="preserve">, Philippe </w:t>
      </w:r>
      <w:proofErr w:type="spellStart"/>
      <w:r w:rsidR="009D4F17">
        <w:rPr>
          <w:rFonts w:ascii="Garamond" w:hAnsi="Garamond"/>
        </w:rPr>
        <w:t>Meyzie</w:t>
      </w:r>
      <w:proofErr w:type="spellEnd"/>
      <w:r w:rsidR="0082486C">
        <w:rPr>
          <w:rFonts w:ascii="Garamond" w:hAnsi="Garamond"/>
        </w:rPr>
        <w:t>, Stéph</w:t>
      </w:r>
      <w:r w:rsidR="00D75F61">
        <w:rPr>
          <w:rFonts w:ascii="Garamond" w:hAnsi="Garamond"/>
        </w:rPr>
        <w:t xml:space="preserve">anie </w:t>
      </w:r>
      <w:proofErr w:type="spellStart"/>
      <w:r w:rsidR="00D75F61">
        <w:rPr>
          <w:rFonts w:ascii="Garamond" w:hAnsi="Garamond"/>
        </w:rPr>
        <w:t>La</w:t>
      </w:r>
      <w:r w:rsidR="0082486C">
        <w:rPr>
          <w:rFonts w:ascii="Garamond" w:hAnsi="Garamond"/>
        </w:rPr>
        <w:t>chaud</w:t>
      </w:r>
      <w:proofErr w:type="spellEnd"/>
      <w:r w:rsidR="0082486C">
        <w:rPr>
          <w:rFonts w:ascii="Garamond" w:hAnsi="Garamond"/>
        </w:rPr>
        <w:t xml:space="preserve">, </w:t>
      </w:r>
      <w:r w:rsidR="007B2370">
        <w:rPr>
          <w:rFonts w:ascii="Garamond" w:hAnsi="Garamond"/>
        </w:rPr>
        <w:t xml:space="preserve">Guillaume </w:t>
      </w:r>
      <w:proofErr w:type="spellStart"/>
      <w:r w:rsidR="007B2370">
        <w:rPr>
          <w:rFonts w:ascii="Garamond" w:hAnsi="Garamond"/>
        </w:rPr>
        <w:t>Hanotin</w:t>
      </w:r>
      <w:proofErr w:type="spellEnd"/>
      <w:r w:rsidR="007B2370">
        <w:rPr>
          <w:rFonts w:ascii="Garamond" w:hAnsi="Garamond"/>
        </w:rPr>
        <w:t xml:space="preserve">, </w:t>
      </w:r>
      <w:r w:rsidR="000E1C4E">
        <w:rPr>
          <w:rFonts w:ascii="Garamond" w:hAnsi="Garamond"/>
        </w:rPr>
        <w:t xml:space="preserve">Julien </w:t>
      </w:r>
      <w:proofErr w:type="spellStart"/>
      <w:r w:rsidR="000E1C4E">
        <w:rPr>
          <w:rFonts w:ascii="Garamond" w:hAnsi="Garamond"/>
        </w:rPr>
        <w:t>Marchési</w:t>
      </w:r>
      <w:proofErr w:type="spellEnd"/>
      <w:r w:rsidR="000E1C4E">
        <w:rPr>
          <w:rFonts w:ascii="Garamond" w:hAnsi="Garamond"/>
        </w:rPr>
        <w:t xml:space="preserve">, Nicolas Patin, </w:t>
      </w:r>
      <w:r w:rsidR="00DC1FDC">
        <w:rPr>
          <w:rFonts w:ascii="Garamond" w:hAnsi="Garamond"/>
        </w:rPr>
        <w:t xml:space="preserve">Bernard </w:t>
      </w:r>
      <w:proofErr w:type="spellStart"/>
      <w:r w:rsidR="00BC442F">
        <w:rPr>
          <w:rFonts w:ascii="Garamond" w:hAnsi="Garamond"/>
        </w:rPr>
        <w:t>Traimond</w:t>
      </w:r>
      <w:proofErr w:type="spellEnd"/>
      <w:r w:rsidR="00DC1FDC">
        <w:rPr>
          <w:rFonts w:ascii="Garamond" w:hAnsi="Garamond"/>
        </w:rPr>
        <w:t xml:space="preserve">, </w:t>
      </w:r>
      <w:r w:rsidR="008C4BB7">
        <w:rPr>
          <w:rFonts w:ascii="Garamond" w:hAnsi="Garamond"/>
        </w:rPr>
        <w:t>Adèle</w:t>
      </w:r>
      <w:r w:rsidR="00D02B14">
        <w:rPr>
          <w:rFonts w:ascii="Garamond" w:hAnsi="Garamond"/>
        </w:rPr>
        <w:t xml:space="preserve"> Delaporte</w:t>
      </w:r>
      <w:r w:rsidR="008C4BB7">
        <w:rPr>
          <w:rFonts w:ascii="Garamond" w:hAnsi="Garamond"/>
        </w:rPr>
        <w:t xml:space="preserve">, </w:t>
      </w:r>
      <w:r w:rsidR="00ED3493">
        <w:rPr>
          <w:rFonts w:ascii="Garamond" w:hAnsi="Garamond"/>
        </w:rPr>
        <w:t xml:space="preserve">Stéphanie Le </w:t>
      </w:r>
      <w:proofErr w:type="spellStart"/>
      <w:r w:rsidR="00ED3493">
        <w:rPr>
          <w:rFonts w:ascii="Garamond" w:hAnsi="Garamond"/>
        </w:rPr>
        <w:t>Gallic</w:t>
      </w:r>
      <w:proofErr w:type="spellEnd"/>
      <w:r w:rsidR="00ED3493">
        <w:rPr>
          <w:rFonts w:ascii="Garamond" w:hAnsi="Garamond"/>
        </w:rPr>
        <w:t xml:space="preserve">, Caroline Le Mao, </w:t>
      </w:r>
      <w:r w:rsidR="0046046F">
        <w:rPr>
          <w:rFonts w:ascii="Garamond" w:hAnsi="Garamond"/>
        </w:rPr>
        <w:t xml:space="preserve">Carmela </w:t>
      </w:r>
      <w:proofErr w:type="spellStart"/>
      <w:r w:rsidR="0046046F">
        <w:rPr>
          <w:rFonts w:ascii="Garamond" w:hAnsi="Garamond"/>
        </w:rPr>
        <w:t>Maltone</w:t>
      </w:r>
      <w:proofErr w:type="spellEnd"/>
      <w:r w:rsidR="0046046F">
        <w:rPr>
          <w:rFonts w:ascii="Garamond" w:hAnsi="Garamond"/>
        </w:rPr>
        <w:t xml:space="preserve">, </w:t>
      </w:r>
      <w:r w:rsidR="00581E2E">
        <w:rPr>
          <w:rFonts w:ascii="Garamond" w:hAnsi="Garamond"/>
        </w:rPr>
        <w:t xml:space="preserve">Olivier </w:t>
      </w:r>
      <w:proofErr w:type="spellStart"/>
      <w:r w:rsidR="00581E2E">
        <w:rPr>
          <w:rFonts w:ascii="Garamond" w:hAnsi="Garamond"/>
        </w:rPr>
        <w:t>Cassagnau</w:t>
      </w:r>
      <w:proofErr w:type="spellEnd"/>
      <w:r w:rsidR="00581E2E">
        <w:rPr>
          <w:rFonts w:ascii="Garamond" w:hAnsi="Garamond"/>
        </w:rPr>
        <w:t xml:space="preserve">, Clémence Cardon-Quint, Nicolas Champ, Anne-Marie Meyer, Matthieu Trouvé, Thierry </w:t>
      </w:r>
      <w:proofErr w:type="spellStart"/>
      <w:r w:rsidR="00581E2E">
        <w:rPr>
          <w:rFonts w:ascii="Garamond" w:hAnsi="Garamond"/>
        </w:rPr>
        <w:t>Truel</w:t>
      </w:r>
      <w:proofErr w:type="spellEnd"/>
      <w:r w:rsidR="00581E2E">
        <w:rPr>
          <w:rFonts w:ascii="Garamond" w:hAnsi="Garamond"/>
        </w:rPr>
        <w:t xml:space="preserve">, Alain </w:t>
      </w:r>
      <w:proofErr w:type="spellStart"/>
      <w:r w:rsidR="00581E2E">
        <w:rPr>
          <w:rFonts w:ascii="Garamond" w:hAnsi="Garamond"/>
        </w:rPr>
        <w:t>Contis</w:t>
      </w:r>
      <w:proofErr w:type="spellEnd"/>
      <w:r w:rsidR="00581E2E">
        <w:rPr>
          <w:rFonts w:ascii="Garamond" w:hAnsi="Garamond"/>
        </w:rPr>
        <w:t xml:space="preserve">, Dominique </w:t>
      </w:r>
      <w:proofErr w:type="spellStart"/>
      <w:r w:rsidR="00581E2E">
        <w:rPr>
          <w:rFonts w:ascii="Garamond" w:hAnsi="Garamond"/>
        </w:rPr>
        <w:t>Picco</w:t>
      </w:r>
      <w:proofErr w:type="spellEnd"/>
      <w:r w:rsidR="00581E2E">
        <w:rPr>
          <w:rFonts w:ascii="Garamond" w:hAnsi="Garamond"/>
        </w:rPr>
        <w:t xml:space="preserve">, Nathalie </w:t>
      </w:r>
      <w:proofErr w:type="spellStart"/>
      <w:r w:rsidR="00581E2E">
        <w:rPr>
          <w:rFonts w:ascii="Garamond" w:hAnsi="Garamond"/>
        </w:rPr>
        <w:t>Szczech</w:t>
      </w:r>
      <w:proofErr w:type="spellEnd"/>
      <w:r w:rsidR="00581E2E">
        <w:rPr>
          <w:rFonts w:ascii="Garamond" w:hAnsi="Garamond"/>
        </w:rPr>
        <w:t>, Chris</w:t>
      </w:r>
      <w:r w:rsidR="0053433F">
        <w:rPr>
          <w:rFonts w:ascii="Garamond" w:hAnsi="Garamond"/>
        </w:rPr>
        <w:t>toph</w:t>
      </w:r>
      <w:r w:rsidR="002C24E1">
        <w:rPr>
          <w:rFonts w:ascii="Garamond" w:hAnsi="Garamond"/>
        </w:rPr>
        <w:t xml:space="preserve">e Bouneau, Agnès </w:t>
      </w:r>
      <w:r w:rsidR="00DB6DC8">
        <w:rPr>
          <w:rFonts w:ascii="Garamond" w:hAnsi="Garamond"/>
        </w:rPr>
        <w:t xml:space="preserve">Vatican (ADG), Carole </w:t>
      </w:r>
      <w:proofErr w:type="spellStart"/>
      <w:r w:rsidR="00DB6DC8">
        <w:rPr>
          <w:rFonts w:ascii="Garamond" w:hAnsi="Garamond"/>
        </w:rPr>
        <w:t>Carribon</w:t>
      </w:r>
      <w:proofErr w:type="spellEnd"/>
      <w:r w:rsidR="00DB6DC8">
        <w:rPr>
          <w:rFonts w:ascii="Garamond" w:hAnsi="Garamond"/>
        </w:rPr>
        <w:t xml:space="preserve">, Judith </w:t>
      </w:r>
      <w:proofErr w:type="spellStart"/>
      <w:r w:rsidR="00DB6DC8">
        <w:rPr>
          <w:rFonts w:ascii="Garamond" w:hAnsi="Garamond"/>
        </w:rPr>
        <w:t>Bonnin</w:t>
      </w:r>
      <w:proofErr w:type="spellEnd"/>
      <w:r w:rsidR="00DB6DC8">
        <w:rPr>
          <w:rFonts w:ascii="Garamond" w:hAnsi="Garamond"/>
        </w:rPr>
        <w:t xml:space="preserve">. </w:t>
      </w:r>
    </w:p>
    <w:p w14:paraId="74E91F70" w14:textId="77777777" w:rsidR="004A13C8" w:rsidRDefault="004A13C8" w:rsidP="001548D0">
      <w:pPr>
        <w:jc w:val="both"/>
        <w:rPr>
          <w:rFonts w:ascii="Garamond" w:hAnsi="Garamond"/>
        </w:rPr>
      </w:pPr>
    </w:p>
    <w:p w14:paraId="2E6800E0" w14:textId="60F1CA98" w:rsidR="004A13C8" w:rsidRDefault="004A13C8" w:rsidP="001548D0">
      <w:pPr>
        <w:jc w:val="both"/>
        <w:rPr>
          <w:rFonts w:ascii="Garamond" w:hAnsi="Garamond"/>
        </w:rPr>
      </w:pPr>
      <w:r w:rsidRPr="00170311">
        <w:rPr>
          <w:rFonts w:ascii="Garamond" w:hAnsi="Garamond"/>
          <w:b/>
        </w:rPr>
        <w:t>Excu</w:t>
      </w:r>
      <w:r w:rsidR="00170311" w:rsidRPr="00170311">
        <w:rPr>
          <w:rFonts w:ascii="Garamond" w:hAnsi="Garamond"/>
          <w:b/>
        </w:rPr>
        <w:t>s</w:t>
      </w:r>
      <w:r w:rsidRPr="00170311">
        <w:rPr>
          <w:rFonts w:ascii="Garamond" w:hAnsi="Garamond"/>
          <w:b/>
        </w:rPr>
        <w:t>és </w:t>
      </w:r>
      <w:r>
        <w:rPr>
          <w:rFonts w:ascii="Garamond" w:hAnsi="Garamond"/>
        </w:rPr>
        <w:t xml:space="preserve">: </w:t>
      </w:r>
      <w:r w:rsidR="00170311">
        <w:rPr>
          <w:rFonts w:ascii="Garamond" w:hAnsi="Garamond"/>
        </w:rPr>
        <w:t xml:space="preserve">François </w:t>
      </w:r>
      <w:proofErr w:type="spellStart"/>
      <w:r w:rsidR="00A1784D">
        <w:rPr>
          <w:rFonts w:ascii="Garamond" w:hAnsi="Garamond"/>
        </w:rPr>
        <w:t>C</w:t>
      </w:r>
      <w:r w:rsidR="00170311">
        <w:rPr>
          <w:rFonts w:ascii="Garamond" w:hAnsi="Garamond"/>
        </w:rPr>
        <w:t>adilhon</w:t>
      </w:r>
      <w:proofErr w:type="spellEnd"/>
      <w:r w:rsidR="00170311">
        <w:rPr>
          <w:rFonts w:ascii="Garamond" w:hAnsi="Garamond"/>
        </w:rPr>
        <w:t xml:space="preserve">, </w:t>
      </w:r>
      <w:r w:rsidR="009D4F17">
        <w:rPr>
          <w:rFonts w:ascii="Garamond" w:hAnsi="Garamond"/>
        </w:rPr>
        <w:t xml:space="preserve">Marie-Bernadette </w:t>
      </w:r>
      <w:proofErr w:type="spellStart"/>
      <w:r w:rsidR="00170311">
        <w:rPr>
          <w:rFonts w:ascii="Garamond" w:hAnsi="Garamond"/>
        </w:rPr>
        <w:t>D</w:t>
      </w:r>
      <w:r>
        <w:rPr>
          <w:rFonts w:ascii="Garamond" w:hAnsi="Garamond"/>
        </w:rPr>
        <w:t>ufour</w:t>
      </w:r>
      <w:r w:rsidR="009D4F17">
        <w:rPr>
          <w:rFonts w:ascii="Garamond" w:hAnsi="Garamond"/>
        </w:rPr>
        <w:t>c</w:t>
      </w:r>
      <w:r>
        <w:rPr>
          <w:rFonts w:ascii="Garamond" w:hAnsi="Garamond"/>
        </w:rPr>
        <w:t>et</w:t>
      </w:r>
      <w:proofErr w:type="spellEnd"/>
      <w:r>
        <w:rPr>
          <w:rFonts w:ascii="Garamond" w:hAnsi="Garamond"/>
        </w:rPr>
        <w:t xml:space="preserve">, </w:t>
      </w:r>
      <w:r w:rsidR="00170311">
        <w:rPr>
          <w:rFonts w:ascii="Garamond" w:hAnsi="Garamond"/>
        </w:rPr>
        <w:t>Charles-François M</w:t>
      </w:r>
      <w:r w:rsidR="00AC31CA">
        <w:rPr>
          <w:rFonts w:ascii="Garamond" w:hAnsi="Garamond"/>
        </w:rPr>
        <w:t>athis, Marguerite F</w:t>
      </w:r>
      <w:r w:rsidR="003955E4">
        <w:rPr>
          <w:rFonts w:ascii="Garamond" w:hAnsi="Garamond"/>
        </w:rPr>
        <w:t xml:space="preserve">igeac, Maryse </w:t>
      </w:r>
      <w:proofErr w:type="spellStart"/>
      <w:r w:rsidR="003955E4">
        <w:rPr>
          <w:rFonts w:ascii="Garamond" w:hAnsi="Garamond"/>
        </w:rPr>
        <w:t>De</w:t>
      </w:r>
      <w:r w:rsidR="009D4F17">
        <w:rPr>
          <w:rFonts w:ascii="Garamond" w:hAnsi="Garamond"/>
        </w:rPr>
        <w:t>nn</w:t>
      </w:r>
      <w:r w:rsidR="003955E4">
        <w:rPr>
          <w:rFonts w:ascii="Garamond" w:hAnsi="Garamond"/>
        </w:rPr>
        <w:t>es</w:t>
      </w:r>
      <w:proofErr w:type="spellEnd"/>
      <w:r w:rsidR="003955E4">
        <w:rPr>
          <w:rFonts w:ascii="Garamond" w:hAnsi="Garamond"/>
        </w:rPr>
        <w:t>, Bernard L</w:t>
      </w:r>
      <w:r w:rsidR="00F31838">
        <w:rPr>
          <w:rFonts w:ascii="Garamond" w:hAnsi="Garamond"/>
        </w:rPr>
        <w:t xml:space="preserve">achaise, </w:t>
      </w:r>
      <w:proofErr w:type="spellStart"/>
      <w:r w:rsidR="00F31838">
        <w:rPr>
          <w:rFonts w:ascii="Garamond" w:hAnsi="Garamond"/>
        </w:rPr>
        <w:t>Jordane</w:t>
      </w:r>
      <w:proofErr w:type="spellEnd"/>
      <w:r w:rsidR="00F31838">
        <w:rPr>
          <w:rFonts w:ascii="Garamond" w:hAnsi="Garamond"/>
        </w:rPr>
        <w:t xml:space="preserve"> P</w:t>
      </w:r>
      <w:r>
        <w:rPr>
          <w:rFonts w:ascii="Garamond" w:hAnsi="Garamond"/>
        </w:rPr>
        <w:t xml:space="preserve">rovost, </w:t>
      </w:r>
      <w:r w:rsidR="00F31838">
        <w:rPr>
          <w:rFonts w:ascii="Garamond" w:hAnsi="Garamond"/>
        </w:rPr>
        <w:t xml:space="preserve">Arlette </w:t>
      </w:r>
      <w:proofErr w:type="spellStart"/>
      <w:r w:rsidR="00F31838">
        <w:rPr>
          <w:rFonts w:ascii="Garamond" w:hAnsi="Garamond"/>
        </w:rPr>
        <w:t>C</w:t>
      </w:r>
      <w:r>
        <w:rPr>
          <w:rFonts w:ascii="Garamond" w:hAnsi="Garamond"/>
        </w:rPr>
        <w:t>apdepuy</w:t>
      </w:r>
      <w:proofErr w:type="spellEnd"/>
      <w:r w:rsidR="009D4F17">
        <w:rPr>
          <w:rFonts w:ascii="Garamond" w:hAnsi="Garamond"/>
        </w:rPr>
        <w:t xml:space="preserve">, </w:t>
      </w:r>
      <w:r w:rsidR="00B948D0">
        <w:rPr>
          <w:rFonts w:ascii="Garamond" w:hAnsi="Garamond"/>
        </w:rPr>
        <w:t xml:space="preserve">Géraud </w:t>
      </w:r>
      <w:proofErr w:type="spellStart"/>
      <w:r>
        <w:rPr>
          <w:rFonts w:ascii="Garamond" w:hAnsi="Garamond"/>
        </w:rPr>
        <w:t>Poumarède</w:t>
      </w:r>
      <w:proofErr w:type="spellEnd"/>
      <w:r>
        <w:rPr>
          <w:rFonts w:ascii="Garamond" w:hAnsi="Garamond"/>
        </w:rPr>
        <w:t xml:space="preserve">, </w:t>
      </w:r>
      <w:r w:rsidR="00B948D0">
        <w:rPr>
          <w:rFonts w:ascii="Garamond" w:hAnsi="Garamond"/>
        </w:rPr>
        <w:t xml:space="preserve">Dominique </w:t>
      </w:r>
      <w:proofErr w:type="spellStart"/>
      <w:r>
        <w:rPr>
          <w:rFonts w:ascii="Garamond" w:hAnsi="Garamond"/>
        </w:rPr>
        <w:t>Pinsolle</w:t>
      </w:r>
      <w:proofErr w:type="spellEnd"/>
      <w:r>
        <w:rPr>
          <w:rFonts w:ascii="Garamond" w:hAnsi="Garamond"/>
        </w:rPr>
        <w:t xml:space="preserve">, </w:t>
      </w:r>
      <w:r w:rsidR="00B948D0">
        <w:rPr>
          <w:rFonts w:ascii="Garamond" w:hAnsi="Garamond"/>
        </w:rPr>
        <w:t xml:space="preserve">Philippe </w:t>
      </w:r>
      <w:proofErr w:type="spellStart"/>
      <w:r>
        <w:rPr>
          <w:rFonts w:ascii="Garamond" w:hAnsi="Garamond"/>
        </w:rPr>
        <w:t>Chassaigne</w:t>
      </w:r>
      <w:proofErr w:type="spellEnd"/>
      <w:r>
        <w:rPr>
          <w:rFonts w:ascii="Garamond" w:hAnsi="Garamond"/>
        </w:rPr>
        <w:t xml:space="preserve">, Christophe </w:t>
      </w:r>
      <w:proofErr w:type="spellStart"/>
      <w:r>
        <w:rPr>
          <w:rFonts w:ascii="Garamond" w:hAnsi="Garamond"/>
        </w:rPr>
        <w:t>Lastécouères</w:t>
      </w:r>
      <w:proofErr w:type="spellEnd"/>
    </w:p>
    <w:p w14:paraId="66F66E82" w14:textId="77777777" w:rsidR="004A13C8" w:rsidRDefault="004A13C8" w:rsidP="001548D0">
      <w:pPr>
        <w:jc w:val="both"/>
        <w:rPr>
          <w:rFonts w:ascii="Garamond" w:hAnsi="Garamond"/>
        </w:rPr>
      </w:pPr>
    </w:p>
    <w:p w14:paraId="16FA68F7" w14:textId="77777777" w:rsidR="004A13C8" w:rsidRPr="004A13C8" w:rsidRDefault="004A13C8" w:rsidP="001548D0">
      <w:pPr>
        <w:jc w:val="both"/>
        <w:rPr>
          <w:rFonts w:ascii="Garamond" w:hAnsi="Garamond"/>
        </w:rPr>
      </w:pPr>
    </w:p>
    <w:p w14:paraId="1F998940" w14:textId="77777777" w:rsidR="004A13C8" w:rsidRPr="00C71F6C" w:rsidRDefault="004A13C8" w:rsidP="001548D0">
      <w:pPr>
        <w:jc w:val="both"/>
        <w:rPr>
          <w:rFonts w:ascii="Garamond" w:hAnsi="Garamond"/>
          <w:b/>
        </w:rPr>
      </w:pPr>
    </w:p>
    <w:p w14:paraId="13D6D7BE" w14:textId="5084B4EB" w:rsidR="0041374D" w:rsidRPr="003B0388" w:rsidRDefault="0069504B" w:rsidP="001548D0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3B0388">
        <w:rPr>
          <w:rFonts w:ascii="Garamond" w:hAnsi="Garamond"/>
          <w:b/>
          <w:sz w:val="28"/>
          <w:szCs w:val="28"/>
          <w:u w:val="single"/>
        </w:rPr>
        <w:t>Bilan</w:t>
      </w:r>
      <w:r w:rsidR="007829D4" w:rsidRPr="003B0388">
        <w:rPr>
          <w:rFonts w:ascii="Garamond" w:hAnsi="Garamond"/>
          <w:b/>
          <w:sz w:val="28"/>
          <w:szCs w:val="28"/>
          <w:u w:val="single"/>
        </w:rPr>
        <w:t xml:space="preserve"> du p</w:t>
      </w:r>
      <w:r w:rsidR="0041374D" w:rsidRPr="003B0388">
        <w:rPr>
          <w:rFonts w:ascii="Garamond" w:hAnsi="Garamond"/>
          <w:b/>
          <w:sz w:val="28"/>
          <w:szCs w:val="28"/>
          <w:u w:val="single"/>
        </w:rPr>
        <w:t xml:space="preserve">remier semestre 2018 </w:t>
      </w:r>
    </w:p>
    <w:p w14:paraId="3A17C9C8" w14:textId="77777777" w:rsidR="0041374D" w:rsidRDefault="0041374D" w:rsidP="001548D0">
      <w:pPr>
        <w:jc w:val="both"/>
        <w:rPr>
          <w:rFonts w:ascii="Garamond" w:hAnsi="Garamond"/>
        </w:rPr>
      </w:pPr>
    </w:p>
    <w:p w14:paraId="0510A5AF" w14:textId="476149D3" w:rsidR="0041374D" w:rsidRDefault="006D7EF1" w:rsidP="001548D0">
      <w:pPr>
        <w:jc w:val="both"/>
        <w:rPr>
          <w:rFonts w:ascii="Garamond" w:hAnsi="Garamond"/>
        </w:rPr>
      </w:pPr>
      <w:r w:rsidRPr="00925A34">
        <w:rPr>
          <w:rFonts w:ascii="Garamond" w:hAnsi="Garamond"/>
        </w:rPr>
        <w:t>Christine Bouneau</w:t>
      </w:r>
      <w:r>
        <w:rPr>
          <w:rFonts w:ascii="Garamond" w:hAnsi="Garamond"/>
        </w:rPr>
        <w:t xml:space="preserve"> rappelle que d</w:t>
      </w:r>
      <w:r w:rsidR="0041374D">
        <w:rPr>
          <w:rFonts w:ascii="Garamond" w:hAnsi="Garamond"/>
        </w:rPr>
        <w:t xml:space="preserve">es </w:t>
      </w:r>
      <w:r w:rsidR="0041374D" w:rsidRPr="00925A34">
        <w:rPr>
          <w:rFonts w:ascii="Garamond" w:hAnsi="Garamond"/>
          <w:b/>
        </w:rPr>
        <w:t>thèses ont été soutenues</w:t>
      </w:r>
      <w:r w:rsidR="009D4F17">
        <w:rPr>
          <w:rFonts w:ascii="Garamond" w:hAnsi="Garamond"/>
        </w:rPr>
        <w:t> : celles de</w:t>
      </w:r>
      <w:r w:rsidR="0041374D">
        <w:rPr>
          <w:rFonts w:ascii="Garamond" w:hAnsi="Garamond"/>
        </w:rPr>
        <w:t xml:space="preserve"> </w:t>
      </w:r>
      <w:r w:rsidR="00212DD1">
        <w:rPr>
          <w:rFonts w:ascii="Garamond" w:hAnsi="Garamond"/>
        </w:rPr>
        <w:t xml:space="preserve">Frédéric </w:t>
      </w:r>
      <w:proofErr w:type="spellStart"/>
      <w:r w:rsidR="00212DD1">
        <w:rPr>
          <w:rFonts w:ascii="Garamond" w:hAnsi="Garamond"/>
        </w:rPr>
        <w:t>Candelon-</w:t>
      </w:r>
      <w:r w:rsidR="0041374D">
        <w:rPr>
          <w:rFonts w:ascii="Garamond" w:hAnsi="Garamond"/>
        </w:rPr>
        <w:t>Boudet</w:t>
      </w:r>
      <w:proofErr w:type="spellEnd"/>
      <w:r w:rsidR="0041374D">
        <w:rPr>
          <w:rFonts w:ascii="Garamond" w:hAnsi="Garamond"/>
        </w:rPr>
        <w:t xml:space="preserve">, </w:t>
      </w:r>
      <w:r w:rsidR="00F77159">
        <w:rPr>
          <w:rFonts w:ascii="Garamond" w:hAnsi="Garamond"/>
        </w:rPr>
        <w:t xml:space="preserve">Gil </w:t>
      </w:r>
      <w:proofErr w:type="spellStart"/>
      <w:r w:rsidR="0041374D">
        <w:rPr>
          <w:rFonts w:ascii="Garamond" w:hAnsi="Garamond"/>
        </w:rPr>
        <w:t>Galasso</w:t>
      </w:r>
      <w:proofErr w:type="spellEnd"/>
      <w:r w:rsidR="0041374D">
        <w:rPr>
          <w:rFonts w:ascii="Garamond" w:hAnsi="Garamond"/>
        </w:rPr>
        <w:t xml:space="preserve">, </w:t>
      </w:r>
      <w:r w:rsidR="002C3168">
        <w:rPr>
          <w:rFonts w:ascii="Garamond" w:hAnsi="Garamond"/>
        </w:rPr>
        <w:t xml:space="preserve">Olivier </w:t>
      </w:r>
      <w:proofErr w:type="spellStart"/>
      <w:r w:rsidR="0041374D">
        <w:rPr>
          <w:rFonts w:ascii="Garamond" w:hAnsi="Garamond"/>
        </w:rPr>
        <w:t>Herbinet</w:t>
      </w:r>
      <w:proofErr w:type="spellEnd"/>
      <w:r w:rsidR="0041374D">
        <w:rPr>
          <w:rFonts w:ascii="Garamond" w:hAnsi="Garamond"/>
        </w:rPr>
        <w:t xml:space="preserve"> et </w:t>
      </w:r>
      <w:r w:rsidR="0015018B">
        <w:rPr>
          <w:rFonts w:ascii="Garamond" w:hAnsi="Garamond"/>
        </w:rPr>
        <w:t xml:space="preserve">Maryse </w:t>
      </w:r>
      <w:proofErr w:type="spellStart"/>
      <w:r w:rsidR="0015018B">
        <w:rPr>
          <w:rFonts w:ascii="Garamond" w:hAnsi="Garamond"/>
        </w:rPr>
        <w:t>Duboy</w:t>
      </w:r>
      <w:proofErr w:type="spellEnd"/>
      <w:r w:rsidR="0041374D">
        <w:rPr>
          <w:rFonts w:ascii="Garamond" w:hAnsi="Garamond"/>
        </w:rPr>
        <w:t xml:space="preserve">. </w:t>
      </w:r>
      <w:r w:rsidR="00903B6A">
        <w:rPr>
          <w:rFonts w:ascii="Garamond" w:hAnsi="Garamond"/>
        </w:rPr>
        <w:t xml:space="preserve">L’école doctorale </w:t>
      </w:r>
      <w:r w:rsidR="000C46DD">
        <w:rPr>
          <w:rFonts w:ascii="Garamond" w:hAnsi="Garamond"/>
        </w:rPr>
        <w:t xml:space="preserve">a fourni des chiffres de </w:t>
      </w:r>
      <w:r w:rsidR="000C46DD" w:rsidRPr="00925A34">
        <w:rPr>
          <w:rFonts w:ascii="Garamond" w:hAnsi="Garamond"/>
          <w:b/>
        </w:rPr>
        <w:t>48 doctorant</w:t>
      </w:r>
      <w:r w:rsidR="000C46DD">
        <w:rPr>
          <w:rFonts w:ascii="Garamond" w:hAnsi="Garamond"/>
        </w:rPr>
        <w:t>s pour le CEMMC, toute pé</w:t>
      </w:r>
      <w:r w:rsidR="00E57171">
        <w:rPr>
          <w:rFonts w:ascii="Garamond" w:hAnsi="Garamond"/>
        </w:rPr>
        <w:t xml:space="preserve">riode et discipline confondues. Parmi les 48 qui restent, il y a </w:t>
      </w:r>
      <w:r w:rsidR="00E57171" w:rsidRPr="00925A34">
        <w:rPr>
          <w:rFonts w:ascii="Garamond" w:hAnsi="Garamond"/>
          <w:b/>
        </w:rPr>
        <w:t>seize nouveaux</w:t>
      </w:r>
      <w:r w:rsidR="00E57171">
        <w:rPr>
          <w:rFonts w:ascii="Garamond" w:hAnsi="Garamond"/>
        </w:rPr>
        <w:t xml:space="preserve">, qui sont inscrits pour la première année. </w:t>
      </w:r>
    </w:p>
    <w:p w14:paraId="0872D686" w14:textId="77777777" w:rsidR="002E7075" w:rsidRDefault="002E7075" w:rsidP="001548D0">
      <w:pPr>
        <w:jc w:val="both"/>
        <w:rPr>
          <w:rFonts w:ascii="Garamond" w:hAnsi="Garamond"/>
        </w:rPr>
      </w:pPr>
    </w:p>
    <w:p w14:paraId="4AB76854" w14:textId="77777777" w:rsidR="007829D4" w:rsidRDefault="002E7075" w:rsidP="001548D0">
      <w:pPr>
        <w:jc w:val="both"/>
        <w:rPr>
          <w:rFonts w:ascii="Garamond" w:hAnsi="Garamond"/>
        </w:rPr>
      </w:pPr>
      <w:r w:rsidRPr="00925A34">
        <w:rPr>
          <w:rFonts w:ascii="Garamond" w:hAnsi="Garamond"/>
          <w:b/>
          <w:u w:val="single"/>
        </w:rPr>
        <w:t>Activités</w:t>
      </w:r>
      <w:r>
        <w:rPr>
          <w:rFonts w:ascii="Garamond" w:hAnsi="Garamond"/>
        </w:rPr>
        <w:t xml:space="preserve"> : </w:t>
      </w:r>
      <w:r w:rsidR="00056BAE" w:rsidRPr="007829D4">
        <w:rPr>
          <w:rFonts w:ascii="Garamond" w:hAnsi="Garamond"/>
          <w:b/>
        </w:rPr>
        <w:t>trois colloques entre septembre et décembre</w:t>
      </w:r>
      <w:r w:rsidR="00056BAE">
        <w:rPr>
          <w:rFonts w:ascii="Garamond" w:hAnsi="Garamond"/>
        </w:rPr>
        <w:t xml:space="preserve">, </w:t>
      </w:r>
      <w:r w:rsidR="00570141">
        <w:rPr>
          <w:rFonts w:ascii="Garamond" w:hAnsi="Garamond"/>
        </w:rPr>
        <w:t>dont deux colloques internationaux</w:t>
      </w:r>
      <w:r w:rsidR="00B45592">
        <w:rPr>
          <w:rFonts w:ascii="Garamond" w:hAnsi="Garamond"/>
        </w:rPr>
        <w:t xml:space="preserve">. </w:t>
      </w:r>
      <w:r w:rsidR="00B45592" w:rsidRPr="00925A34">
        <w:rPr>
          <w:rFonts w:ascii="Garamond" w:hAnsi="Garamond"/>
        </w:rPr>
        <w:t>Caroline Le Mao</w:t>
      </w:r>
      <w:r w:rsidR="00B45592">
        <w:rPr>
          <w:rFonts w:ascii="Garamond" w:hAnsi="Garamond"/>
        </w:rPr>
        <w:t xml:space="preserve"> </w:t>
      </w:r>
      <w:r w:rsidR="009D4F17">
        <w:rPr>
          <w:rFonts w:ascii="Garamond" w:hAnsi="Garamond"/>
        </w:rPr>
        <w:t xml:space="preserve">(pour le colloque </w:t>
      </w:r>
      <w:proofErr w:type="spellStart"/>
      <w:r w:rsidR="009D4F17">
        <w:rPr>
          <w:rFonts w:ascii="Garamond" w:hAnsi="Garamond"/>
        </w:rPr>
        <w:t>Urbicides</w:t>
      </w:r>
      <w:proofErr w:type="spellEnd"/>
      <w:r w:rsidR="009D4F17">
        <w:rPr>
          <w:rFonts w:ascii="Garamond" w:hAnsi="Garamond"/>
        </w:rPr>
        <w:t xml:space="preserve">) </w:t>
      </w:r>
      <w:r w:rsidR="00B45592">
        <w:rPr>
          <w:rFonts w:ascii="Garamond" w:hAnsi="Garamond"/>
        </w:rPr>
        <w:t xml:space="preserve">explique que malgré </w:t>
      </w:r>
      <w:r w:rsidR="000D73E2">
        <w:rPr>
          <w:rFonts w:ascii="Garamond" w:hAnsi="Garamond"/>
        </w:rPr>
        <w:t xml:space="preserve">quelques petits problèmes logistiques liés au caractère véritablement </w:t>
      </w:r>
      <w:r w:rsidR="0092208C">
        <w:rPr>
          <w:rFonts w:ascii="Garamond" w:hAnsi="Garamond"/>
        </w:rPr>
        <w:t>international des participants</w:t>
      </w:r>
      <w:r w:rsidR="00801D42">
        <w:rPr>
          <w:rFonts w:ascii="Garamond" w:hAnsi="Garamond"/>
        </w:rPr>
        <w:t xml:space="preserve">, tout s’est bien passé et les actes seront publiés fin 2019 ou en 2020. Le colloque « Vin » organisé avec l’Australie s’est bien passé, explique </w:t>
      </w:r>
      <w:r w:rsidR="00801D42" w:rsidRPr="00925A34">
        <w:rPr>
          <w:rFonts w:ascii="Garamond" w:hAnsi="Garamond"/>
        </w:rPr>
        <w:t xml:space="preserve">Corinne </w:t>
      </w:r>
      <w:proofErr w:type="spellStart"/>
      <w:r w:rsidR="00801D42" w:rsidRPr="00925A34">
        <w:rPr>
          <w:rFonts w:ascii="Garamond" w:hAnsi="Garamond"/>
        </w:rPr>
        <w:t>Marache</w:t>
      </w:r>
      <w:proofErr w:type="spellEnd"/>
      <w:r w:rsidR="00801D42">
        <w:rPr>
          <w:rFonts w:ascii="Garamond" w:hAnsi="Garamond"/>
        </w:rPr>
        <w:t xml:space="preserve">. </w:t>
      </w:r>
      <w:r w:rsidR="00DC3810">
        <w:rPr>
          <w:rFonts w:ascii="Garamond" w:hAnsi="Garamond"/>
        </w:rPr>
        <w:t>Le colloque « </w:t>
      </w:r>
      <w:r w:rsidR="009D4F17">
        <w:rPr>
          <w:rFonts w:ascii="Garamond" w:hAnsi="Garamond"/>
        </w:rPr>
        <w:t>N</w:t>
      </w:r>
      <w:r w:rsidR="00DC3810">
        <w:rPr>
          <w:rFonts w:ascii="Garamond" w:hAnsi="Garamond"/>
        </w:rPr>
        <w:t>ature et normes »</w:t>
      </w:r>
      <w:r w:rsidR="002F4619">
        <w:rPr>
          <w:rFonts w:ascii="Garamond" w:hAnsi="Garamond"/>
        </w:rPr>
        <w:t xml:space="preserve"> a eu lieu</w:t>
      </w:r>
      <w:r w:rsidR="009D4F17">
        <w:rPr>
          <w:rFonts w:ascii="Garamond" w:hAnsi="Garamond"/>
        </w:rPr>
        <w:t xml:space="preserve"> (participation du CEMMC à colloque organisé par l’</w:t>
      </w:r>
      <w:r w:rsidR="007829D4">
        <w:rPr>
          <w:rFonts w:ascii="Garamond" w:hAnsi="Garamond"/>
        </w:rPr>
        <w:t xml:space="preserve">UB </w:t>
      </w:r>
      <w:r w:rsidR="009D4F17">
        <w:rPr>
          <w:rFonts w:ascii="Garamond" w:hAnsi="Garamond"/>
        </w:rPr>
        <w:t>droit)</w:t>
      </w:r>
      <w:r w:rsidR="002F4619">
        <w:rPr>
          <w:rFonts w:ascii="Garamond" w:hAnsi="Garamond"/>
        </w:rPr>
        <w:t xml:space="preserve">. </w:t>
      </w:r>
    </w:p>
    <w:p w14:paraId="5432B959" w14:textId="77777777" w:rsidR="007829D4" w:rsidRDefault="002F4619" w:rsidP="001548D0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Les </w:t>
      </w:r>
      <w:r w:rsidRPr="007829D4">
        <w:rPr>
          <w:rFonts w:ascii="Garamond" w:hAnsi="Garamond"/>
          <w:b/>
        </w:rPr>
        <w:t>journées d’études</w:t>
      </w:r>
      <w:r w:rsidR="00E57BED">
        <w:rPr>
          <w:rFonts w:ascii="Garamond" w:hAnsi="Garamond"/>
        </w:rPr>
        <w:t xml:space="preserve"> se sont </w:t>
      </w:r>
      <w:r w:rsidR="009D4F17">
        <w:rPr>
          <w:rFonts w:ascii="Garamond" w:hAnsi="Garamond"/>
        </w:rPr>
        <w:t xml:space="preserve">également </w:t>
      </w:r>
      <w:r w:rsidR="00E57BED">
        <w:rPr>
          <w:rFonts w:ascii="Garamond" w:hAnsi="Garamond"/>
        </w:rPr>
        <w:t>bien passé</w:t>
      </w:r>
      <w:r w:rsidR="009D4F17">
        <w:rPr>
          <w:rFonts w:ascii="Garamond" w:hAnsi="Garamond"/>
        </w:rPr>
        <w:t>e</w:t>
      </w:r>
      <w:r w:rsidR="00E57BED">
        <w:rPr>
          <w:rFonts w:ascii="Garamond" w:hAnsi="Garamond"/>
        </w:rPr>
        <w:t>s, notamment cel</w:t>
      </w:r>
      <w:r w:rsidR="009D4F17">
        <w:rPr>
          <w:rFonts w:ascii="Garamond" w:hAnsi="Garamond"/>
        </w:rPr>
        <w:t>le</w:t>
      </w:r>
      <w:r w:rsidR="00E57BED">
        <w:rPr>
          <w:rFonts w:ascii="Garamond" w:hAnsi="Garamond"/>
        </w:rPr>
        <w:t xml:space="preserve"> de </w:t>
      </w:r>
      <w:r w:rsidR="00DF170A">
        <w:rPr>
          <w:rFonts w:ascii="Garamond" w:hAnsi="Garamond"/>
        </w:rPr>
        <w:t xml:space="preserve">Philippe </w:t>
      </w:r>
      <w:proofErr w:type="spellStart"/>
      <w:r w:rsidR="00DF170A">
        <w:rPr>
          <w:rFonts w:ascii="Garamond" w:hAnsi="Garamond"/>
        </w:rPr>
        <w:t>Ch</w:t>
      </w:r>
      <w:r w:rsidR="009E20A9">
        <w:rPr>
          <w:rFonts w:ascii="Garamond" w:hAnsi="Garamond"/>
        </w:rPr>
        <w:t>assaigne</w:t>
      </w:r>
      <w:proofErr w:type="spellEnd"/>
      <w:r w:rsidR="009D4F17">
        <w:rPr>
          <w:rFonts w:ascii="Garamond" w:hAnsi="Garamond"/>
        </w:rPr>
        <w:t xml:space="preserve"> (Festival of </w:t>
      </w:r>
      <w:proofErr w:type="spellStart"/>
      <w:r w:rsidR="009D4F17">
        <w:rPr>
          <w:rFonts w:ascii="Garamond" w:hAnsi="Garamond"/>
        </w:rPr>
        <w:t>Britain</w:t>
      </w:r>
      <w:proofErr w:type="spellEnd"/>
      <w:r w:rsidR="009D4F17">
        <w:rPr>
          <w:rFonts w:ascii="Garamond" w:hAnsi="Garamond"/>
        </w:rPr>
        <w:t>)</w:t>
      </w:r>
      <w:r w:rsidR="009E20A9">
        <w:rPr>
          <w:rFonts w:ascii="Garamond" w:hAnsi="Garamond"/>
        </w:rPr>
        <w:t>, qui a permis de se ra</w:t>
      </w:r>
      <w:r w:rsidR="00DF170A">
        <w:rPr>
          <w:rFonts w:ascii="Garamond" w:hAnsi="Garamond"/>
        </w:rPr>
        <w:t xml:space="preserve">pprocher des collègues </w:t>
      </w:r>
      <w:r w:rsidR="00BF75B9">
        <w:rPr>
          <w:rFonts w:ascii="Garamond" w:hAnsi="Garamond"/>
        </w:rPr>
        <w:t xml:space="preserve">de </w:t>
      </w:r>
      <w:r w:rsidR="009D4F17" w:rsidRPr="009D4F17">
        <w:rPr>
          <w:rFonts w:ascii="Garamond" w:hAnsi="Garamond"/>
        </w:rPr>
        <w:t>civilisation anglais</w:t>
      </w:r>
      <w:r w:rsidR="00BF75B9">
        <w:rPr>
          <w:rFonts w:ascii="Garamond" w:hAnsi="Garamond"/>
        </w:rPr>
        <w:t>e</w:t>
      </w:r>
      <w:r w:rsidR="00DF170A" w:rsidRPr="009D4F17">
        <w:rPr>
          <w:rFonts w:ascii="Garamond" w:hAnsi="Garamond"/>
        </w:rPr>
        <w:t>.</w:t>
      </w:r>
      <w:r w:rsidR="00DF170A" w:rsidRPr="009D4F17">
        <w:rPr>
          <w:rFonts w:ascii="Garamond" w:hAnsi="Garamond"/>
          <w:b/>
        </w:rPr>
        <w:t xml:space="preserve"> </w:t>
      </w:r>
    </w:p>
    <w:p w14:paraId="389C90A5" w14:textId="12A6C3EC" w:rsidR="002E7075" w:rsidRDefault="003047C8" w:rsidP="001548D0">
      <w:pPr>
        <w:jc w:val="both"/>
        <w:rPr>
          <w:rFonts w:ascii="Garamond" w:hAnsi="Garamond"/>
        </w:rPr>
      </w:pPr>
      <w:r w:rsidRPr="00925A34">
        <w:rPr>
          <w:rFonts w:ascii="Garamond" w:hAnsi="Garamond"/>
        </w:rPr>
        <w:t>Christine Bouneau</w:t>
      </w:r>
      <w:r w:rsidR="00974E36">
        <w:rPr>
          <w:rFonts w:ascii="Garamond" w:hAnsi="Garamond"/>
        </w:rPr>
        <w:t xml:space="preserve"> rappelle qu’il est impossible d’engager d</w:t>
      </w:r>
      <w:r w:rsidR="007829D4">
        <w:rPr>
          <w:rFonts w:ascii="Garamond" w:hAnsi="Garamond"/>
        </w:rPr>
        <w:t>e l</w:t>
      </w:r>
      <w:r w:rsidR="00974E36">
        <w:rPr>
          <w:rFonts w:ascii="Garamond" w:hAnsi="Garamond"/>
        </w:rPr>
        <w:t xml:space="preserve">’argent </w:t>
      </w:r>
      <w:r w:rsidR="007829D4">
        <w:rPr>
          <w:rFonts w:ascii="Garamond" w:hAnsi="Garamond"/>
        </w:rPr>
        <w:t>en fin d’année (au-delà du 15 novembre)</w:t>
      </w:r>
      <w:r w:rsidR="004E503C">
        <w:rPr>
          <w:rFonts w:ascii="Garamond" w:hAnsi="Garamond"/>
        </w:rPr>
        <w:t xml:space="preserve">, du fait du calendrier des comptes publics. </w:t>
      </w:r>
      <w:proofErr w:type="spellStart"/>
      <w:r w:rsidR="00E43E37">
        <w:rPr>
          <w:rFonts w:ascii="Garamond" w:hAnsi="Garamond"/>
        </w:rPr>
        <w:t>La</w:t>
      </w:r>
      <w:proofErr w:type="spellEnd"/>
      <w:r w:rsidR="00E43E37">
        <w:rPr>
          <w:rFonts w:ascii="Garamond" w:hAnsi="Garamond"/>
        </w:rPr>
        <w:t xml:space="preserve"> JE sur les congrégations religieuses est donc arrivée </w:t>
      </w:r>
      <w:r w:rsidR="00E43E37">
        <w:rPr>
          <w:rFonts w:ascii="Garamond" w:hAnsi="Garamond"/>
          <w:i/>
        </w:rPr>
        <w:t>in extremis</w:t>
      </w:r>
      <w:r w:rsidR="007460C6">
        <w:rPr>
          <w:rFonts w:ascii="Garamond" w:hAnsi="Garamond"/>
        </w:rPr>
        <w:t xml:space="preserve">. Elle avait été prévue au printemps et avait été repoussée du fait des grèves </w:t>
      </w:r>
      <w:r w:rsidR="00386105">
        <w:rPr>
          <w:rFonts w:ascii="Garamond" w:hAnsi="Garamond"/>
        </w:rPr>
        <w:t xml:space="preserve">SNCF. </w:t>
      </w:r>
      <w:r w:rsidR="00386105" w:rsidRPr="00925A34">
        <w:rPr>
          <w:rFonts w:ascii="Garamond" w:hAnsi="Garamond"/>
        </w:rPr>
        <w:t>Nicolas Champ</w:t>
      </w:r>
      <w:r w:rsidR="005C0EDC">
        <w:rPr>
          <w:rFonts w:ascii="Garamond" w:hAnsi="Garamond"/>
        </w:rPr>
        <w:t xml:space="preserve"> </w:t>
      </w:r>
      <w:r w:rsidR="00677F94">
        <w:rPr>
          <w:rFonts w:ascii="Garamond" w:hAnsi="Garamond"/>
        </w:rPr>
        <w:t xml:space="preserve">explique que la journée s’est bien passée, et qu’elle sera </w:t>
      </w:r>
      <w:r w:rsidR="00C671AB">
        <w:rPr>
          <w:rFonts w:ascii="Garamond" w:hAnsi="Garamond"/>
        </w:rPr>
        <w:t>publié</w:t>
      </w:r>
      <w:r w:rsidR="00BF3F12">
        <w:rPr>
          <w:rFonts w:ascii="Garamond" w:hAnsi="Garamond"/>
        </w:rPr>
        <w:t>e</w:t>
      </w:r>
      <w:r w:rsidR="00C671AB">
        <w:rPr>
          <w:rFonts w:ascii="Garamond" w:hAnsi="Garamond"/>
        </w:rPr>
        <w:t xml:space="preserve"> certainement dans une revue. </w:t>
      </w:r>
      <w:r w:rsidR="008A1F59">
        <w:rPr>
          <w:rFonts w:ascii="Garamond" w:hAnsi="Garamond"/>
        </w:rPr>
        <w:t>Po</w:t>
      </w:r>
      <w:r w:rsidR="00FF4BC9">
        <w:rPr>
          <w:rFonts w:ascii="Garamond" w:hAnsi="Garamond"/>
        </w:rPr>
        <w:t xml:space="preserve">ur </w:t>
      </w:r>
      <w:r w:rsidR="008A1F59">
        <w:rPr>
          <w:rFonts w:ascii="Garamond" w:hAnsi="Garamond"/>
        </w:rPr>
        <w:t>l</w:t>
      </w:r>
      <w:r w:rsidR="00FF4BC9">
        <w:rPr>
          <w:rFonts w:ascii="Garamond" w:hAnsi="Garamond"/>
        </w:rPr>
        <w:t>e</w:t>
      </w:r>
      <w:r w:rsidR="008A1F59">
        <w:rPr>
          <w:rFonts w:ascii="Garamond" w:hAnsi="Garamond"/>
        </w:rPr>
        <w:t>s d</w:t>
      </w:r>
      <w:r w:rsidR="00FF4BC9">
        <w:rPr>
          <w:rFonts w:ascii="Garamond" w:hAnsi="Garamond"/>
        </w:rPr>
        <w:t>e</w:t>
      </w:r>
      <w:r w:rsidR="008A1F59">
        <w:rPr>
          <w:rFonts w:ascii="Garamond" w:hAnsi="Garamond"/>
        </w:rPr>
        <w:t>ux journées d’</w:t>
      </w:r>
      <w:proofErr w:type="spellStart"/>
      <w:r w:rsidR="008A1F59">
        <w:rPr>
          <w:rFonts w:ascii="Garamond" w:hAnsi="Garamond"/>
        </w:rPr>
        <w:t>Agreg</w:t>
      </w:r>
      <w:proofErr w:type="spellEnd"/>
      <w:r w:rsidR="008A1F59">
        <w:rPr>
          <w:rFonts w:ascii="Garamond" w:hAnsi="Garamond"/>
        </w:rPr>
        <w:t xml:space="preserve">, </w:t>
      </w:r>
      <w:r w:rsidR="009F3620" w:rsidRPr="00925A34">
        <w:rPr>
          <w:rFonts w:ascii="Garamond" w:hAnsi="Garamond"/>
        </w:rPr>
        <w:t>Caroline Le Mao</w:t>
      </w:r>
      <w:r w:rsidR="009F3620">
        <w:rPr>
          <w:rFonts w:ascii="Garamond" w:hAnsi="Garamond"/>
        </w:rPr>
        <w:t xml:space="preserve"> </w:t>
      </w:r>
      <w:r w:rsidR="00B252FD">
        <w:rPr>
          <w:rFonts w:ascii="Garamond" w:hAnsi="Garamond"/>
        </w:rPr>
        <w:t xml:space="preserve">rapporte que </w:t>
      </w:r>
      <w:r w:rsidR="001F0589">
        <w:rPr>
          <w:rFonts w:ascii="Garamond" w:hAnsi="Garamond"/>
        </w:rPr>
        <w:t>c</w:t>
      </w:r>
      <w:r w:rsidR="00D270B8">
        <w:rPr>
          <w:rFonts w:ascii="Garamond" w:hAnsi="Garamond"/>
        </w:rPr>
        <w:t xml:space="preserve">es journées </w:t>
      </w:r>
      <w:r w:rsidR="001F0589">
        <w:rPr>
          <w:rFonts w:ascii="Garamond" w:hAnsi="Garamond"/>
        </w:rPr>
        <w:t xml:space="preserve">ont été </w:t>
      </w:r>
      <w:r w:rsidR="00D270B8">
        <w:rPr>
          <w:rFonts w:ascii="Garamond" w:hAnsi="Garamond"/>
        </w:rPr>
        <w:t>solides et riches</w:t>
      </w:r>
      <w:r w:rsidR="001F0589">
        <w:rPr>
          <w:rFonts w:ascii="Garamond" w:hAnsi="Garamond"/>
        </w:rPr>
        <w:t xml:space="preserve"> mais</w:t>
      </w:r>
      <w:r w:rsidR="00D270B8">
        <w:rPr>
          <w:rFonts w:ascii="Garamond" w:hAnsi="Garamond"/>
        </w:rPr>
        <w:t xml:space="preserve"> ne donneront pas lieu à publication. </w:t>
      </w:r>
    </w:p>
    <w:p w14:paraId="4ECA8C96" w14:textId="5E812B14" w:rsidR="00756B54" w:rsidRDefault="00756B54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Les </w:t>
      </w:r>
      <w:r w:rsidRPr="007829D4">
        <w:rPr>
          <w:rFonts w:ascii="Garamond" w:hAnsi="Garamond"/>
          <w:b/>
        </w:rPr>
        <w:t>séminaires</w:t>
      </w:r>
      <w:r>
        <w:rPr>
          <w:rFonts w:ascii="Garamond" w:hAnsi="Garamond"/>
        </w:rPr>
        <w:t xml:space="preserve"> ont continué et se sont prolongés : </w:t>
      </w:r>
      <w:r w:rsidR="00557B17">
        <w:rPr>
          <w:rFonts w:ascii="Garamond" w:hAnsi="Garamond"/>
        </w:rPr>
        <w:t>« S’informer pour gouverner »</w:t>
      </w:r>
      <w:r w:rsidR="00AF74F4">
        <w:rPr>
          <w:rFonts w:ascii="Garamond" w:hAnsi="Garamond"/>
        </w:rPr>
        <w:t xml:space="preserve">, deux séances </w:t>
      </w:r>
      <w:r w:rsidR="001F0589">
        <w:rPr>
          <w:rFonts w:ascii="Garamond" w:hAnsi="Garamond"/>
        </w:rPr>
        <w:t xml:space="preserve">ont eu lieu </w:t>
      </w:r>
      <w:r w:rsidR="00AF74F4">
        <w:rPr>
          <w:rFonts w:ascii="Garamond" w:hAnsi="Garamond"/>
        </w:rPr>
        <w:t xml:space="preserve">à l’automne, rappelle </w:t>
      </w:r>
      <w:r w:rsidR="00AF74F4" w:rsidRPr="00925A34">
        <w:rPr>
          <w:rFonts w:ascii="Garamond" w:hAnsi="Garamond"/>
        </w:rPr>
        <w:t>Laurent Coste</w:t>
      </w:r>
      <w:r w:rsidR="00AF74F4" w:rsidRPr="00AB562C">
        <w:rPr>
          <w:rFonts w:ascii="Garamond" w:hAnsi="Garamond"/>
          <w:b/>
        </w:rPr>
        <w:t> </w:t>
      </w:r>
      <w:r w:rsidR="00AF74F4">
        <w:rPr>
          <w:rFonts w:ascii="Garamond" w:hAnsi="Garamond"/>
        </w:rPr>
        <w:t xml:space="preserve">; </w:t>
      </w:r>
      <w:r w:rsidR="001F0589">
        <w:rPr>
          <w:rFonts w:ascii="Garamond" w:hAnsi="Garamond"/>
        </w:rPr>
        <w:t>« N</w:t>
      </w:r>
      <w:r w:rsidR="00CE2515">
        <w:rPr>
          <w:rFonts w:ascii="Garamond" w:hAnsi="Garamond"/>
        </w:rPr>
        <w:t xml:space="preserve">ature en ville », </w:t>
      </w:r>
      <w:r w:rsidR="001F0589">
        <w:rPr>
          <w:rFonts w:ascii="Garamond" w:hAnsi="Garamond"/>
        </w:rPr>
        <w:t xml:space="preserve">le partenariat </w:t>
      </w:r>
      <w:r w:rsidR="00CE2515">
        <w:rPr>
          <w:rFonts w:ascii="Garamond" w:hAnsi="Garamond"/>
        </w:rPr>
        <w:t>entre le CEMMC et Chambéry</w:t>
      </w:r>
      <w:r w:rsidR="001F0589">
        <w:rPr>
          <w:rFonts w:ascii="Garamond" w:hAnsi="Garamond"/>
        </w:rPr>
        <w:t xml:space="preserve"> s’est poursuivi</w:t>
      </w:r>
      <w:r w:rsidR="00CE2515">
        <w:rPr>
          <w:rFonts w:ascii="Garamond" w:hAnsi="Garamond"/>
        </w:rPr>
        <w:t xml:space="preserve"> ; </w:t>
      </w:r>
      <w:r w:rsidR="002234A7">
        <w:rPr>
          <w:rFonts w:ascii="Garamond" w:hAnsi="Garamond"/>
        </w:rPr>
        <w:t>et puis « </w:t>
      </w:r>
      <w:proofErr w:type="spellStart"/>
      <w:r w:rsidR="002234A7">
        <w:rPr>
          <w:rFonts w:ascii="Garamond" w:hAnsi="Garamond"/>
        </w:rPr>
        <w:t>Teresma</w:t>
      </w:r>
      <w:proofErr w:type="spellEnd"/>
      <w:r w:rsidR="002234A7">
        <w:rPr>
          <w:rFonts w:ascii="Garamond" w:hAnsi="Garamond"/>
        </w:rPr>
        <w:t xml:space="preserve"> », qui a fait quelques séances. </w:t>
      </w:r>
      <w:r w:rsidR="000457DF">
        <w:rPr>
          <w:rFonts w:ascii="Garamond" w:hAnsi="Garamond"/>
        </w:rPr>
        <w:t>Des séminaires autonomes ont eu lieu</w:t>
      </w:r>
      <w:r w:rsidR="00CC06AB">
        <w:rPr>
          <w:rFonts w:ascii="Garamond" w:hAnsi="Garamond"/>
        </w:rPr>
        <w:t xml:space="preserve">, notamment en lien avec le programme </w:t>
      </w:r>
      <w:r w:rsidR="001F0589">
        <w:rPr>
          <w:rFonts w:ascii="Garamond" w:hAnsi="Garamond"/>
        </w:rPr>
        <w:t>MSHA-</w:t>
      </w:r>
      <w:r w:rsidR="00CC06AB">
        <w:rPr>
          <w:rFonts w:ascii="Garamond" w:hAnsi="Garamond"/>
        </w:rPr>
        <w:t xml:space="preserve">SCOR, ou en liaison avec les </w:t>
      </w:r>
      <w:r w:rsidR="009A35AB">
        <w:rPr>
          <w:rFonts w:ascii="Garamond" w:hAnsi="Garamond"/>
        </w:rPr>
        <w:t xml:space="preserve">masters, comme le séminaire de Carmela </w:t>
      </w:r>
      <w:proofErr w:type="spellStart"/>
      <w:r w:rsidR="009A35AB">
        <w:rPr>
          <w:rFonts w:ascii="Garamond" w:hAnsi="Garamond"/>
        </w:rPr>
        <w:t>Maltone</w:t>
      </w:r>
      <w:proofErr w:type="spellEnd"/>
      <w:r w:rsidR="009A35AB">
        <w:rPr>
          <w:rFonts w:ascii="Garamond" w:hAnsi="Garamond"/>
        </w:rPr>
        <w:t xml:space="preserve">. </w:t>
      </w:r>
    </w:p>
    <w:p w14:paraId="23D3FF47" w14:textId="73FAFE63" w:rsidR="00B764BB" w:rsidRDefault="00B764BB" w:rsidP="001548D0">
      <w:pPr>
        <w:jc w:val="both"/>
        <w:rPr>
          <w:rFonts w:ascii="Garamond" w:hAnsi="Garamond"/>
        </w:rPr>
      </w:pPr>
      <w:r w:rsidRPr="00925A34">
        <w:rPr>
          <w:rFonts w:ascii="Garamond" w:hAnsi="Garamond"/>
        </w:rPr>
        <w:t>Christine Bouneau</w:t>
      </w:r>
      <w:r>
        <w:rPr>
          <w:rFonts w:ascii="Garamond" w:hAnsi="Garamond"/>
        </w:rPr>
        <w:t xml:space="preserve"> rappelle que </w:t>
      </w:r>
      <w:r w:rsidR="001C43D9">
        <w:rPr>
          <w:rFonts w:ascii="Garamond" w:hAnsi="Garamond"/>
        </w:rPr>
        <w:t xml:space="preserve">les </w:t>
      </w:r>
      <w:r w:rsidR="001C43D9" w:rsidRPr="007829D4">
        <w:rPr>
          <w:rFonts w:ascii="Garamond" w:hAnsi="Garamond"/>
          <w:b/>
        </w:rPr>
        <w:t xml:space="preserve">Master 1 </w:t>
      </w:r>
      <w:r w:rsidR="00A71391" w:rsidRPr="007829D4">
        <w:rPr>
          <w:rFonts w:ascii="Garamond" w:hAnsi="Garamond"/>
          <w:b/>
        </w:rPr>
        <w:t>ont une UE d’ouverture</w:t>
      </w:r>
      <w:r w:rsidR="004416ED">
        <w:rPr>
          <w:rFonts w:ascii="Garamond" w:hAnsi="Garamond"/>
        </w:rPr>
        <w:t xml:space="preserve"> </w:t>
      </w:r>
      <w:r w:rsidR="004416ED" w:rsidRPr="007829D4">
        <w:rPr>
          <w:rFonts w:ascii="Garamond" w:hAnsi="Garamond"/>
          <w:b/>
        </w:rPr>
        <w:t>pour suivre des activité</w:t>
      </w:r>
      <w:r w:rsidR="00DD1CD8" w:rsidRPr="007829D4">
        <w:rPr>
          <w:rFonts w:ascii="Garamond" w:hAnsi="Garamond"/>
          <w:b/>
        </w:rPr>
        <w:t>s sc</w:t>
      </w:r>
      <w:r w:rsidR="001F0589" w:rsidRPr="007829D4">
        <w:rPr>
          <w:rFonts w:ascii="Garamond" w:hAnsi="Garamond"/>
          <w:b/>
        </w:rPr>
        <w:t xml:space="preserve">ientifiques diverses, y compris celles du </w:t>
      </w:r>
      <w:r w:rsidR="00DD1CD8" w:rsidRPr="007829D4">
        <w:rPr>
          <w:rFonts w:ascii="Garamond" w:hAnsi="Garamond"/>
          <w:b/>
        </w:rPr>
        <w:t>CEMMC</w:t>
      </w:r>
      <w:r w:rsidR="001F0589">
        <w:rPr>
          <w:rFonts w:ascii="Garamond" w:hAnsi="Garamond"/>
        </w:rPr>
        <w:t xml:space="preserve"> que les étudiants de M1 sont encouragés à suivre</w:t>
      </w:r>
      <w:r w:rsidR="00DD1CD8">
        <w:rPr>
          <w:rFonts w:ascii="Garamond" w:hAnsi="Garamond"/>
        </w:rPr>
        <w:t xml:space="preserve">. </w:t>
      </w:r>
      <w:r w:rsidR="00EC21D7">
        <w:rPr>
          <w:rFonts w:ascii="Garamond" w:hAnsi="Garamond"/>
        </w:rPr>
        <w:t>Il faut une preuve </w:t>
      </w:r>
      <w:r w:rsidR="001F0589">
        <w:rPr>
          <w:rFonts w:ascii="Garamond" w:hAnsi="Garamond"/>
        </w:rPr>
        <w:t>pour l’administration aussi chaque responsable d’activités doi</w:t>
      </w:r>
      <w:r w:rsidR="00FA5DFA" w:rsidRPr="007E40B4">
        <w:rPr>
          <w:rFonts w:ascii="Garamond" w:hAnsi="Garamond"/>
        </w:rPr>
        <w:t xml:space="preserve">t demander à Madame </w:t>
      </w:r>
      <w:proofErr w:type="spellStart"/>
      <w:r w:rsidR="00FA5DFA" w:rsidRPr="007E40B4">
        <w:rPr>
          <w:rFonts w:ascii="Garamond" w:hAnsi="Garamond"/>
        </w:rPr>
        <w:t>Hertma</w:t>
      </w:r>
      <w:r w:rsidR="007E40B4" w:rsidRPr="007E40B4">
        <w:rPr>
          <w:rFonts w:ascii="Garamond" w:hAnsi="Garamond"/>
        </w:rPr>
        <w:t>n</w:t>
      </w:r>
      <w:r w:rsidR="00FA5DFA" w:rsidRPr="007E40B4">
        <w:rPr>
          <w:rFonts w:ascii="Garamond" w:hAnsi="Garamond"/>
        </w:rPr>
        <w:t>ni</w:t>
      </w:r>
      <w:proofErr w:type="spellEnd"/>
      <w:r w:rsidR="00FA5DFA" w:rsidRPr="007E40B4">
        <w:rPr>
          <w:rFonts w:ascii="Garamond" w:hAnsi="Garamond"/>
        </w:rPr>
        <w:t>, la</w:t>
      </w:r>
      <w:r w:rsidR="00FA5DFA">
        <w:rPr>
          <w:rFonts w:ascii="Garamond" w:hAnsi="Garamond"/>
        </w:rPr>
        <w:t xml:space="preserve"> responsable administrative des masters, la liste des quatre parcours, faire émarger</w:t>
      </w:r>
      <w:r w:rsidR="001F0589">
        <w:rPr>
          <w:rFonts w:ascii="Garamond" w:hAnsi="Garamond"/>
        </w:rPr>
        <w:t xml:space="preserve"> les étudiants présents et ramener les listes au bureau des Masters</w:t>
      </w:r>
      <w:r w:rsidR="00FA5DFA">
        <w:rPr>
          <w:rFonts w:ascii="Garamond" w:hAnsi="Garamond"/>
        </w:rPr>
        <w:t xml:space="preserve">. </w:t>
      </w:r>
    </w:p>
    <w:p w14:paraId="21A258F3" w14:textId="77777777" w:rsidR="007F5A36" w:rsidRDefault="007F5A36" w:rsidP="001548D0">
      <w:pPr>
        <w:jc w:val="both"/>
        <w:rPr>
          <w:rFonts w:ascii="Garamond" w:hAnsi="Garamond"/>
        </w:rPr>
      </w:pPr>
    </w:p>
    <w:p w14:paraId="6C3B2782" w14:textId="4C381DA1" w:rsidR="007F5A36" w:rsidRDefault="007F5A36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 xml:space="preserve">Christine rappelle plusieurs </w:t>
      </w:r>
      <w:r w:rsidRPr="007829D4">
        <w:rPr>
          <w:rFonts w:ascii="Garamond" w:hAnsi="Garamond"/>
          <w:b/>
        </w:rPr>
        <w:t>public</w:t>
      </w:r>
      <w:r w:rsidR="00037872" w:rsidRPr="007829D4">
        <w:rPr>
          <w:rFonts w:ascii="Garamond" w:hAnsi="Garamond"/>
          <w:b/>
        </w:rPr>
        <w:t>ations</w:t>
      </w:r>
      <w:r w:rsidR="00037872">
        <w:rPr>
          <w:rFonts w:ascii="Garamond" w:hAnsi="Garamond"/>
        </w:rPr>
        <w:t xml:space="preserve"> qui ont eu lieu en 2018</w:t>
      </w:r>
      <w:r w:rsidR="00BE4ED6">
        <w:rPr>
          <w:rFonts w:ascii="Garamond" w:hAnsi="Garamond"/>
        </w:rPr>
        <w:t>, et qui sont di</w:t>
      </w:r>
      <w:r w:rsidR="006112DB">
        <w:rPr>
          <w:rFonts w:ascii="Garamond" w:hAnsi="Garamond"/>
        </w:rPr>
        <w:t xml:space="preserve">sponibles sur le site du CEMMC, entre la thèse de Guillaume </w:t>
      </w:r>
      <w:proofErr w:type="spellStart"/>
      <w:r w:rsidR="006112DB">
        <w:rPr>
          <w:rFonts w:ascii="Garamond" w:hAnsi="Garamond"/>
        </w:rPr>
        <w:t>Hanotin</w:t>
      </w:r>
      <w:proofErr w:type="spellEnd"/>
      <w:r w:rsidR="006112DB">
        <w:rPr>
          <w:rFonts w:ascii="Garamond" w:hAnsi="Garamond"/>
        </w:rPr>
        <w:t xml:space="preserve"> et l’HDR de Jean-Pierre </w:t>
      </w:r>
      <w:proofErr w:type="spellStart"/>
      <w:r w:rsidR="006112DB">
        <w:rPr>
          <w:rFonts w:ascii="Garamond" w:hAnsi="Garamond"/>
        </w:rPr>
        <w:t>Moisset</w:t>
      </w:r>
      <w:proofErr w:type="spellEnd"/>
      <w:r w:rsidR="006112DB">
        <w:rPr>
          <w:rFonts w:ascii="Garamond" w:hAnsi="Garamond"/>
        </w:rPr>
        <w:t xml:space="preserve">. </w:t>
      </w:r>
    </w:p>
    <w:p w14:paraId="53302170" w14:textId="77777777" w:rsidR="00160A07" w:rsidRDefault="00160A07" w:rsidP="001548D0">
      <w:pPr>
        <w:jc w:val="both"/>
        <w:rPr>
          <w:rFonts w:ascii="Garamond" w:hAnsi="Garamond"/>
        </w:rPr>
      </w:pPr>
    </w:p>
    <w:p w14:paraId="787F97CE" w14:textId="77777777" w:rsidR="00160A07" w:rsidRDefault="00160A07" w:rsidP="001548D0">
      <w:pPr>
        <w:jc w:val="both"/>
        <w:rPr>
          <w:rFonts w:ascii="Garamond" w:hAnsi="Garamond"/>
        </w:rPr>
      </w:pPr>
    </w:p>
    <w:p w14:paraId="51EFBD09" w14:textId="07BE59F6" w:rsidR="00160A07" w:rsidRPr="007829D4" w:rsidRDefault="003B0388" w:rsidP="001548D0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Sur la dotation ; missions</w:t>
      </w:r>
    </w:p>
    <w:p w14:paraId="6D9B3A57" w14:textId="77777777" w:rsidR="00746A29" w:rsidRDefault="00746A29" w:rsidP="001548D0">
      <w:pPr>
        <w:jc w:val="both"/>
        <w:rPr>
          <w:rFonts w:ascii="Garamond" w:hAnsi="Garamond"/>
        </w:rPr>
      </w:pPr>
    </w:p>
    <w:p w14:paraId="3C42AD0F" w14:textId="0E1D84B9" w:rsidR="00746A29" w:rsidRDefault="00932D01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L’évolution des dotations est relativement stable</w:t>
      </w:r>
      <w:r w:rsidR="006154C9">
        <w:rPr>
          <w:rFonts w:ascii="Garamond" w:hAnsi="Garamond"/>
        </w:rPr>
        <w:t xml:space="preserve">. </w:t>
      </w:r>
      <w:r w:rsidR="00D520EB">
        <w:rPr>
          <w:rFonts w:ascii="Garamond" w:hAnsi="Garamond"/>
        </w:rPr>
        <w:t>Florence Verdier a fait un très gros travail</w:t>
      </w:r>
      <w:r w:rsidR="00512422">
        <w:rPr>
          <w:rFonts w:ascii="Garamond" w:hAnsi="Garamond"/>
        </w:rPr>
        <w:t xml:space="preserve"> de suivi et d’accompagnement.</w:t>
      </w:r>
      <w:r w:rsidR="007E147F">
        <w:rPr>
          <w:rFonts w:ascii="Garamond" w:hAnsi="Garamond"/>
        </w:rPr>
        <w:t xml:space="preserve"> </w:t>
      </w:r>
      <w:r w:rsidR="00BE2E95" w:rsidRPr="007829D4">
        <w:rPr>
          <w:rFonts w:ascii="Garamond" w:hAnsi="Garamond"/>
          <w:b/>
        </w:rPr>
        <w:t>La dotation est de 36 666</w:t>
      </w:r>
      <w:r w:rsidR="007B2855" w:rsidRPr="007829D4">
        <w:rPr>
          <w:rFonts w:ascii="Garamond" w:hAnsi="Garamond"/>
          <w:b/>
        </w:rPr>
        <w:t xml:space="preserve"> €</w:t>
      </w:r>
      <w:r w:rsidR="00BE2E95">
        <w:rPr>
          <w:rFonts w:ascii="Garamond" w:hAnsi="Garamond"/>
        </w:rPr>
        <w:t>, une baisse de près de 4000 euros</w:t>
      </w:r>
      <w:r w:rsidR="00512422">
        <w:rPr>
          <w:rFonts w:ascii="Garamond" w:hAnsi="Garamond"/>
        </w:rPr>
        <w:t xml:space="preserve"> soit </w:t>
      </w:r>
      <w:r w:rsidR="00BE2E95" w:rsidRPr="00577C18">
        <w:rPr>
          <w:rFonts w:ascii="Garamond" w:hAnsi="Garamond"/>
          <w:b/>
        </w:rPr>
        <w:t>une baisse de presque 10%</w:t>
      </w:r>
      <w:r w:rsidR="00BE2E95">
        <w:rPr>
          <w:rFonts w:ascii="Garamond" w:hAnsi="Garamond"/>
        </w:rPr>
        <w:t xml:space="preserve">. </w:t>
      </w:r>
      <w:r w:rsidR="00DC1DF0">
        <w:rPr>
          <w:rFonts w:ascii="Garamond" w:hAnsi="Garamond"/>
        </w:rPr>
        <w:t xml:space="preserve">Christine Bouneau et Laurent Coste ont </w:t>
      </w:r>
      <w:r w:rsidR="00605D88">
        <w:rPr>
          <w:rFonts w:ascii="Garamond" w:hAnsi="Garamond"/>
        </w:rPr>
        <w:t>protesté et demandé des explications</w:t>
      </w:r>
      <w:r w:rsidR="00555AD5">
        <w:rPr>
          <w:rFonts w:ascii="Garamond" w:hAnsi="Garamond"/>
        </w:rPr>
        <w:t>. Le budget a déjà été présenté en Conseil scientifique. L’explication donnée</w:t>
      </w:r>
      <w:r w:rsidR="00FD4FBC">
        <w:rPr>
          <w:rFonts w:ascii="Garamond" w:hAnsi="Garamond"/>
        </w:rPr>
        <w:t xml:space="preserve"> est que nous avons perdu des enseignants-chercheurs. Ce n’est pas lié à un manque de rayonnement, mais à une perte en </w:t>
      </w:r>
      <w:r w:rsidR="000C7779">
        <w:rPr>
          <w:rFonts w:ascii="Garamond" w:hAnsi="Garamond"/>
        </w:rPr>
        <w:t xml:space="preserve">terme </w:t>
      </w:r>
      <w:r w:rsidR="0070258C">
        <w:rPr>
          <w:rFonts w:ascii="Garamond" w:hAnsi="Garamond"/>
        </w:rPr>
        <w:t>d’enseignants-chercheurs</w:t>
      </w:r>
      <w:r w:rsidR="00512422">
        <w:rPr>
          <w:rFonts w:ascii="Garamond" w:hAnsi="Garamond"/>
        </w:rPr>
        <w:t xml:space="preserve"> due principalement à des départs à la retraite puisque les « émérites » ne sont pas pris en compte dans le calcul de la dotation. Seuls les enseignants-chercheurs titulaires et en activité « comptent »</w:t>
      </w:r>
      <w:r w:rsidR="0070258C">
        <w:rPr>
          <w:rFonts w:ascii="Garamond" w:hAnsi="Garamond"/>
        </w:rPr>
        <w:t>. Or, 80% des dotations sont liés à ce nombre et au nombre d</w:t>
      </w:r>
      <w:r w:rsidR="00342620">
        <w:rPr>
          <w:rFonts w:ascii="Garamond" w:hAnsi="Garamond"/>
        </w:rPr>
        <w:t xml:space="preserve">e doctorants. </w:t>
      </w:r>
    </w:p>
    <w:p w14:paraId="7533DE34" w14:textId="1D796F85" w:rsidR="00160A07" w:rsidRPr="00752F40" w:rsidRDefault="00AE654F" w:rsidP="00752F4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7B2855" w:rsidRPr="00E46720">
        <w:rPr>
          <w:rFonts w:ascii="Garamond" w:hAnsi="Garamond"/>
        </w:rPr>
        <w:t>Laurent Coste</w:t>
      </w:r>
      <w:r w:rsidR="007B2855">
        <w:rPr>
          <w:rFonts w:ascii="Garamond" w:hAnsi="Garamond"/>
        </w:rPr>
        <w:t xml:space="preserve"> </w:t>
      </w:r>
      <w:r w:rsidR="00FA7590">
        <w:rPr>
          <w:rFonts w:ascii="Garamond" w:hAnsi="Garamond"/>
        </w:rPr>
        <w:t xml:space="preserve">rappelle que le prix d’hôtel </w:t>
      </w:r>
      <w:r w:rsidR="00E554F5">
        <w:rPr>
          <w:rFonts w:ascii="Garamond" w:hAnsi="Garamond"/>
        </w:rPr>
        <w:t>est passé à 98 euros, san</w:t>
      </w:r>
      <w:r w:rsidR="00E467BE">
        <w:rPr>
          <w:rFonts w:ascii="Garamond" w:hAnsi="Garamond"/>
        </w:rPr>
        <w:t xml:space="preserve">s le petit déjeuner, ce qui a beaucoup augmenté. </w:t>
      </w:r>
      <w:r w:rsidR="002E4D09">
        <w:rPr>
          <w:rFonts w:ascii="Garamond" w:hAnsi="Garamond"/>
        </w:rPr>
        <w:t xml:space="preserve">On peut contourner cela par </w:t>
      </w:r>
      <w:r w:rsidR="0085419C">
        <w:rPr>
          <w:rFonts w:ascii="Garamond" w:hAnsi="Garamond"/>
        </w:rPr>
        <w:t xml:space="preserve">le fait que les </w:t>
      </w:r>
      <w:r w:rsidR="00332D7E">
        <w:rPr>
          <w:rFonts w:ascii="Garamond" w:hAnsi="Garamond"/>
        </w:rPr>
        <w:t>collègues</w:t>
      </w:r>
      <w:r w:rsidR="00752F40">
        <w:rPr>
          <w:rFonts w:ascii="Garamond" w:hAnsi="Garamond"/>
        </w:rPr>
        <w:t xml:space="preserve"> qui veulent bien prendre </w:t>
      </w:r>
      <w:r w:rsidR="00F27D40">
        <w:rPr>
          <w:rFonts w:ascii="Garamond" w:hAnsi="Garamond"/>
        </w:rPr>
        <w:t>leur chambre, qui n’est remboursé</w:t>
      </w:r>
      <w:r w:rsidR="00752F40">
        <w:rPr>
          <w:rFonts w:ascii="Garamond" w:hAnsi="Garamond"/>
        </w:rPr>
        <w:t>e</w:t>
      </w:r>
      <w:r w:rsidR="00F27D40">
        <w:rPr>
          <w:rFonts w:ascii="Garamond" w:hAnsi="Garamond"/>
        </w:rPr>
        <w:t xml:space="preserve"> que 70 euros. </w:t>
      </w:r>
      <w:r w:rsidR="006E2D26">
        <w:rPr>
          <w:rFonts w:ascii="Garamond" w:hAnsi="Garamond"/>
        </w:rPr>
        <w:t xml:space="preserve">Il y a un changement pour les ODM, les </w:t>
      </w:r>
      <w:r w:rsidR="006E2D26" w:rsidRPr="00DA4FB9">
        <w:rPr>
          <w:rFonts w:ascii="Garamond" w:hAnsi="Garamond"/>
          <w:b/>
        </w:rPr>
        <w:t>ordres de missions</w:t>
      </w:r>
      <w:r w:rsidR="006E2D26">
        <w:rPr>
          <w:rFonts w:ascii="Garamond" w:hAnsi="Garamond"/>
        </w:rPr>
        <w:t>, désormais, vous ne serez remboursé</w:t>
      </w:r>
      <w:r w:rsidR="00752F40">
        <w:rPr>
          <w:rFonts w:ascii="Garamond" w:hAnsi="Garamond"/>
        </w:rPr>
        <w:t>s</w:t>
      </w:r>
      <w:r w:rsidR="00007EE4">
        <w:rPr>
          <w:rFonts w:ascii="Garamond" w:hAnsi="Garamond"/>
        </w:rPr>
        <w:t xml:space="preserve"> </w:t>
      </w:r>
      <w:r w:rsidR="00D26342">
        <w:rPr>
          <w:rFonts w:ascii="Garamond" w:hAnsi="Garamond"/>
        </w:rPr>
        <w:t>de vos OD</w:t>
      </w:r>
      <w:r w:rsidR="00CB19E5">
        <w:rPr>
          <w:rFonts w:ascii="Garamond" w:hAnsi="Garamond"/>
        </w:rPr>
        <w:t>M</w:t>
      </w:r>
      <w:r w:rsidR="00D26342">
        <w:rPr>
          <w:rFonts w:ascii="Garamond" w:hAnsi="Garamond"/>
        </w:rPr>
        <w:t xml:space="preserve"> que si l’OD</w:t>
      </w:r>
      <w:r w:rsidR="00CB19E5">
        <w:rPr>
          <w:rFonts w:ascii="Garamond" w:hAnsi="Garamond"/>
        </w:rPr>
        <w:t>M</w:t>
      </w:r>
      <w:r w:rsidR="00D26342">
        <w:rPr>
          <w:rFonts w:ascii="Garamond" w:hAnsi="Garamond"/>
        </w:rPr>
        <w:t xml:space="preserve"> a été signé</w:t>
      </w:r>
      <w:r w:rsidR="008D1EB7">
        <w:rPr>
          <w:rFonts w:ascii="Garamond" w:hAnsi="Garamond"/>
        </w:rPr>
        <w:t xml:space="preserve"> avant le départ </w:t>
      </w:r>
      <w:r w:rsidR="007D454F">
        <w:rPr>
          <w:rFonts w:ascii="Garamond" w:hAnsi="Garamond"/>
        </w:rPr>
        <w:t xml:space="preserve">en mission. Ça doit être validé </w:t>
      </w:r>
      <w:r w:rsidR="007D454F">
        <w:rPr>
          <w:rFonts w:ascii="Garamond" w:hAnsi="Garamond"/>
          <w:b/>
        </w:rPr>
        <w:t>avant la mission</w:t>
      </w:r>
      <w:r w:rsidR="007D454F">
        <w:rPr>
          <w:rFonts w:ascii="Garamond" w:hAnsi="Garamond"/>
        </w:rPr>
        <w:t xml:space="preserve">. </w:t>
      </w:r>
      <w:r w:rsidR="00752F40">
        <w:rPr>
          <w:rFonts w:ascii="Garamond" w:hAnsi="Garamond"/>
        </w:rPr>
        <w:t xml:space="preserve">Alexandre </w:t>
      </w:r>
      <w:r w:rsidR="00EE578A" w:rsidRPr="00752F40">
        <w:rPr>
          <w:rFonts w:ascii="Garamond" w:hAnsi="Garamond"/>
        </w:rPr>
        <w:t xml:space="preserve">Fernandez estime que </w:t>
      </w:r>
      <w:r w:rsidR="003B1EEC" w:rsidRPr="00752F40">
        <w:rPr>
          <w:rFonts w:ascii="Garamond" w:hAnsi="Garamond"/>
        </w:rPr>
        <w:t xml:space="preserve">ce n’est pas possible, et que ce n’est pas aux ordinateurs de diriger. </w:t>
      </w:r>
      <w:r w:rsidR="00901BED" w:rsidRPr="00752F40">
        <w:rPr>
          <w:rFonts w:ascii="Garamond" w:hAnsi="Garamond"/>
        </w:rPr>
        <w:t xml:space="preserve">Laurent Coste propose d’écrire pour </w:t>
      </w:r>
      <w:r w:rsidR="00001051" w:rsidRPr="00752F40">
        <w:rPr>
          <w:rFonts w:ascii="Garamond" w:hAnsi="Garamond"/>
        </w:rPr>
        <w:t xml:space="preserve">protester contre cette nouvelle règle. </w:t>
      </w:r>
      <w:r w:rsidR="006D6B37" w:rsidRPr="00E46720">
        <w:rPr>
          <w:rFonts w:ascii="Garamond" w:hAnsi="Garamond"/>
        </w:rPr>
        <w:t>Michel Figeac</w:t>
      </w:r>
      <w:r w:rsidR="006D6B37" w:rsidRPr="00752F40">
        <w:rPr>
          <w:rFonts w:ascii="Garamond" w:hAnsi="Garamond"/>
        </w:rPr>
        <w:t xml:space="preserve"> revient sur l’augmentation de plus de 30% des prix d’hôtel, et demande s’il y a une réaction officielle.</w:t>
      </w:r>
      <w:r w:rsidR="00692578" w:rsidRPr="00752F40">
        <w:rPr>
          <w:rFonts w:ascii="Garamond" w:hAnsi="Garamond"/>
        </w:rPr>
        <w:t xml:space="preserve"> </w:t>
      </w:r>
      <w:r w:rsidR="00692578" w:rsidRPr="007829D4">
        <w:rPr>
          <w:rFonts w:ascii="Garamond" w:hAnsi="Garamond"/>
        </w:rPr>
        <w:t>Christine</w:t>
      </w:r>
      <w:r w:rsidR="00752F40" w:rsidRPr="007829D4">
        <w:rPr>
          <w:rFonts w:ascii="Garamond" w:hAnsi="Garamond"/>
        </w:rPr>
        <w:t xml:space="preserve"> r</w:t>
      </w:r>
      <w:r w:rsidR="00752F40" w:rsidRPr="00752F40">
        <w:rPr>
          <w:rFonts w:ascii="Garamond" w:hAnsi="Garamond"/>
        </w:rPr>
        <w:t>épond que</w:t>
      </w:r>
      <w:r w:rsidR="00390D27" w:rsidRPr="00752F40">
        <w:rPr>
          <w:rFonts w:ascii="Garamond" w:hAnsi="Garamond"/>
        </w:rPr>
        <w:t xml:space="preserve"> la nouvelle vient juste de tomber. </w:t>
      </w:r>
      <w:r w:rsidR="00390D27" w:rsidRPr="00E46720">
        <w:rPr>
          <w:rFonts w:ascii="Garamond" w:hAnsi="Garamond"/>
        </w:rPr>
        <w:t>Michel</w:t>
      </w:r>
      <w:r w:rsidR="00390D27" w:rsidRPr="00752F40">
        <w:rPr>
          <w:rFonts w:ascii="Garamond" w:hAnsi="Garamond"/>
        </w:rPr>
        <w:t xml:space="preserve"> estime que c’est </w:t>
      </w:r>
      <w:r w:rsidR="00E0716A" w:rsidRPr="00752F40">
        <w:rPr>
          <w:rFonts w:ascii="Garamond" w:hAnsi="Garamond"/>
        </w:rPr>
        <w:t>aberrant</w:t>
      </w:r>
      <w:r w:rsidR="000C76AE" w:rsidRPr="00752F40">
        <w:rPr>
          <w:rFonts w:ascii="Garamond" w:hAnsi="Garamond"/>
        </w:rPr>
        <w:t xml:space="preserve">, qu’on nous demande </w:t>
      </w:r>
      <w:r w:rsidR="00E0716A" w:rsidRPr="00752F40">
        <w:rPr>
          <w:rFonts w:ascii="Garamond" w:hAnsi="Garamond"/>
        </w:rPr>
        <w:t>d’é</w:t>
      </w:r>
      <w:r w:rsidR="00752F40">
        <w:rPr>
          <w:rFonts w:ascii="Garamond" w:hAnsi="Garamond"/>
        </w:rPr>
        <w:t>conomiser à l’euro près</w:t>
      </w:r>
      <w:r w:rsidR="00563AB7" w:rsidRPr="00752F40">
        <w:rPr>
          <w:rFonts w:ascii="Garamond" w:hAnsi="Garamond"/>
        </w:rPr>
        <w:t xml:space="preserve"> sur des repas, sur quelques euros sur des cafés, </w:t>
      </w:r>
      <w:r w:rsidR="0071074A" w:rsidRPr="00752F40">
        <w:rPr>
          <w:rFonts w:ascii="Garamond" w:hAnsi="Garamond"/>
        </w:rPr>
        <w:t>alors qu’on augmente de 30 €</w:t>
      </w:r>
      <w:r w:rsidR="00CF78C5" w:rsidRPr="00752F40">
        <w:rPr>
          <w:rFonts w:ascii="Garamond" w:hAnsi="Garamond"/>
        </w:rPr>
        <w:t xml:space="preserve"> les hôtels. Que fait </w:t>
      </w:r>
      <w:r w:rsidR="00A91E62" w:rsidRPr="00752F40">
        <w:rPr>
          <w:rFonts w:ascii="Garamond" w:hAnsi="Garamond"/>
        </w:rPr>
        <w:t xml:space="preserve">la commission des marchés ? </w:t>
      </w:r>
      <w:r w:rsidR="00315D36" w:rsidRPr="00E46720">
        <w:rPr>
          <w:rFonts w:ascii="Garamond" w:hAnsi="Garamond"/>
        </w:rPr>
        <w:t>Christine</w:t>
      </w:r>
      <w:r w:rsidR="00315D36" w:rsidRPr="00752F40">
        <w:rPr>
          <w:rFonts w:ascii="Garamond" w:hAnsi="Garamond"/>
        </w:rPr>
        <w:t xml:space="preserve"> rappelle que dans la dernière CDUR du 8 janvier, </w:t>
      </w:r>
      <w:r w:rsidR="00D049C9" w:rsidRPr="00752F40">
        <w:rPr>
          <w:rFonts w:ascii="Garamond" w:hAnsi="Garamond"/>
        </w:rPr>
        <w:t xml:space="preserve">il a été dit qu’il y avait </w:t>
      </w:r>
      <w:r w:rsidR="00865C99" w:rsidRPr="00752F40">
        <w:rPr>
          <w:rFonts w:ascii="Garamond" w:hAnsi="Garamond"/>
        </w:rPr>
        <w:t xml:space="preserve">une réflexion menée sur le sujet… </w:t>
      </w:r>
    </w:p>
    <w:p w14:paraId="61E06C39" w14:textId="77777777" w:rsidR="00160A07" w:rsidRDefault="00160A07" w:rsidP="001548D0">
      <w:pPr>
        <w:jc w:val="both"/>
        <w:rPr>
          <w:rFonts w:ascii="Garamond" w:hAnsi="Garamond"/>
        </w:rPr>
      </w:pPr>
    </w:p>
    <w:p w14:paraId="32FDEBBA" w14:textId="77777777" w:rsidR="00E95381" w:rsidRDefault="00E95381" w:rsidP="001548D0">
      <w:pPr>
        <w:jc w:val="both"/>
        <w:rPr>
          <w:rFonts w:ascii="Garamond" w:hAnsi="Garamond"/>
        </w:rPr>
      </w:pPr>
    </w:p>
    <w:p w14:paraId="52490B99" w14:textId="46AC44D6" w:rsidR="00E95381" w:rsidRPr="003B0388" w:rsidRDefault="00E95381" w:rsidP="001548D0">
      <w:pPr>
        <w:jc w:val="both"/>
        <w:rPr>
          <w:rFonts w:ascii="Garamond" w:hAnsi="Garamond"/>
          <w:b/>
          <w:sz w:val="28"/>
          <w:szCs w:val="28"/>
        </w:rPr>
      </w:pPr>
      <w:r w:rsidRPr="003B0388">
        <w:rPr>
          <w:rFonts w:ascii="Garamond" w:hAnsi="Garamond"/>
          <w:b/>
          <w:sz w:val="28"/>
          <w:szCs w:val="28"/>
          <w:u w:val="single"/>
        </w:rPr>
        <w:t>Les activités à venir</w:t>
      </w:r>
      <w:r w:rsidR="001D6AD7" w:rsidRPr="003B0388">
        <w:rPr>
          <w:rFonts w:ascii="Garamond" w:hAnsi="Garamond"/>
          <w:b/>
          <w:sz w:val="28"/>
          <w:szCs w:val="28"/>
          <w:u w:val="single"/>
        </w:rPr>
        <w:t xml:space="preserve"> au cours de l’année 2019</w:t>
      </w:r>
      <w:r w:rsidR="001D6AD7" w:rsidRPr="003B0388">
        <w:rPr>
          <w:rFonts w:ascii="Garamond" w:hAnsi="Garamond"/>
          <w:b/>
          <w:sz w:val="28"/>
          <w:szCs w:val="28"/>
        </w:rPr>
        <w:t> : (voir programme sur le site)</w:t>
      </w:r>
    </w:p>
    <w:p w14:paraId="574EBBEE" w14:textId="77777777" w:rsidR="00E95381" w:rsidRDefault="00E95381" w:rsidP="001548D0">
      <w:pPr>
        <w:jc w:val="both"/>
        <w:rPr>
          <w:rFonts w:ascii="Garamond" w:hAnsi="Garamond"/>
        </w:rPr>
      </w:pPr>
    </w:p>
    <w:p w14:paraId="633E2AFA" w14:textId="69A24E3D" w:rsidR="00E95381" w:rsidRDefault="006F744E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Un power point est projeté en même temps montrant la répartition précise des dépenses</w:t>
      </w:r>
      <w:r w:rsidR="00A96976">
        <w:rPr>
          <w:rFonts w:ascii="Garamond" w:hAnsi="Garamond"/>
        </w:rPr>
        <w:t xml:space="preserve"> par postes</w:t>
      </w:r>
      <w:r>
        <w:rPr>
          <w:rFonts w:ascii="Garamond" w:hAnsi="Garamond"/>
        </w:rPr>
        <w:t xml:space="preserve">. </w:t>
      </w:r>
    </w:p>
    <w:p w14:paraId="6F7D55C2" w14:textId="77777777" w:rsidR="006F744E" w:rsidRDefault="006F744E" w:rsidP="001548D0">
      <w:pPr>
        <w:jc w:val="both"/>
        <w:rPr>
          <w:rFonts w:ascii="Garamond" w:hAnsi="Garamond"/>
        </w:rPr>
      </w:pPr>
    </w:p>
    <w:p w14:paraId="64BC435D" w14:textId="633D34AA" w:rsidR="003843EC" w:rsidRDefault="004008E8" w:rsidP="001548D0">
      <w:pPr>
        <w:jc w:val="both"/>
        <w:rPr>
          <w:rFonts w:ascii="Garamond" w:hAnsi="Garamond"/>
        </w:rPr>
      </w:pPr>
      <w:r w:rsidRPr="004008E8">
        <w:rPr>
          <w:rFonts w:ascii="Garamond" w:hAnsi="Garamond"/>
          <w:b/>
        </w:rPr>
        <w:t>I/ Séminaires, JE, colloques</w:t>
      </w:r>
      <w:r>
        <w:rPr>
          <w:rFonts w:ascii="Garamond" w:hAnsi="Garamond"/>
        </w:rPr>
        <w:t>.</w:t>
      </w:r>
    </w:p>
    <w:p w14:paraId="00B283A7" w14:textId="28CC05EC" w:rsidR="003843EC" w:rsidRDefault="00643AAE" w:rsidP="001548D0">
      <w:pPr>
        <w:jc w:val="both"/>
        <w:rPr>
          <w:rFonts w:ascii="Garamond" w:hAnsi="Garamond"/>
        </w:rPr>
      </w:pPr>
      <w:r w:rsidRPr="00495CAD">
        <w:rPr>
          <w:rFonts w:ascii="Garamond" w:hAnsi="Garamond"/>
          <w:u w:val="single"/>
        </w:rPr>
        <w:t>Séminaire</w:t>
      </w:r>
      <w:r w:rsidR="00495CAD" w:rsidRPr="00495CAD">
        <w:rPr>
          <w:rFonts w:ascii="Garamond" w:hAnsi="Garamond"/>
          <w:u w:val="single"/>
        </w:rPr>
        <w:t>s</w:t>
      </w:r>
      <w:r w:rsidR="00495CAD">
        <w:rPr>
          <w:rFonts w:ascii="Garamond" w:hAnsi="Garamond"/>
        </w:rPr>
        <w:t> prévus :</w:t>
      </w:r>
      <w:r w:rsidR="001D6AD7">
        <w:rPr>
          <w:rFonts w:ascii="Garamond" w:hAnsi="Garamond"/>
        </w:rPr>
        <w:t xml:space="preserve"> </w:t>
      </w:r>
      <w:r>
        <w:rPr>
          <w:rFonts w:ascii="Garamond" w:hAnsi="Garamond"/>
        </w:rPr>
        <w:t> </w:t>
      </w:r>
    </w:p>
    <w:p w14:paraId="1B021F24" w14:textId="5AB5E046" w:rsidR="00643AAE" w:rsidRDefault="00574640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Séminaire « S’informer » </w:t>
      </w:r>
    </w:p>
    <w:p w14:paraId="10D20F48" w14:textId="0E69D445" w:rsidR="00574640" w:rsidRDefault="009414EF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Séminaire « Nature en ville » </w:t>
      </w:r>
    </w:p>
    <w:p w14:paraId="679671E1" w14:textId="0D0111B1" w:rsidR="009414EF" w:rsidRDefault="0014137E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Séminaire « Habiller la ville » </w:t>
      </w:r>
    </w:p>
    <w:p w14:paraId="53538490" w14:textId="7D1076BC" w:rsidR="0014137E" w:rsidRDefault="00697BBE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Séminaire « Enfants » </w:t>
      </w:r>
      <w:r w:rsidR="00BD1B9A">
        <w:rPr>
          <w:rFonts w:ascii="Garamond" w:hAnsi="Garamond"/>
        </w:rPr>
        <w:t xml:space="preserve">+ colloque </w:t>
      </w:r>
    </w:p>
    <w:p w14:paraId="5C0A2D37" w14:textId="7BA7F66A" w:rsidR="00441957" w:rsidRDefault="00441957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Séminaires au fil de l’</w:t>
      </w:r>
      <w:r w:rsidR="001C6EA0">
        <w:rPr>
          <w:rFonts w:ascii="Garamond" w:hAnsi="Garamond"/>
        </w:rPr>
        <w:t xml:space="preserve">eau </w:t>
      </w:r>
    </w:p>
    <w:p w14:paraId="4FC81EB7" w14:textId="77777777" w:rsidR="001C6EA0" w:rsidRDefault="001C6EA0" w:rsidP="001548D0">
      <w:pPr>
        <w:jc w:val="both"/>
        <w:rPr>
          <w:rFonts w:ascii="Garamond" w:hAnsi="Garamond"/>
        </w:rPr>
      </w:pPr>
    </w:p>
    <w:p w14:paraId="4EBE984D" w14:textId="77777777" w:rsidR="001345C5" w:rsidRDefault="001345C5" w:rsidP="001548D0">
      <w:pPr>
        <w:jc w:val="both"/>
        <w:rPr>
          <w:rFonts w:ascii="Garamond" w:hAnsi="Garamond"/>
        </w:rPr>
      </w:pPr>
    </w:p>
    <w:p w14:paraId="00E59825" w14:textId="3C507647" w:rsidR="001345C5" w:rsidRDefault="001D6AD7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1345C5">
        <w:rPr>
          <w:rFonts w:ascii="Garamond" w:hAnsi="Garamond"/>
        </w:rPr>
        <w:t>« S’informer pour gouverner »</w:t>
      </w:r>
      <w:r w:rsidR="00495CAD">
        <w:rPr>
          <w:rFonts w:ascii="Garamond" w:hAnsi="Garamond"/>
        </w:rPr>
        <w:t xml:space="preserve"> (Laurent Coste)</w:t>
      </w:r>
    </w:p>
    <w:p w14:paraId="453C0C7B" w14:textId="604A553B" w:rsidR="00214967" w:rsidRDefault="001345C5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Vincent </w:t>
      </w:r>
      <w:proofErr w:type="spellStart"/>
      <w:r>
        <w:rPr>
          <w:rFonts w:ascii="Garamond" w:hAnsi="Garamond"/>
        </w:rPr>
        <w:t>Crouzet</w:t>
      </w:r>
      <w:proofErr w:type="spellEnd"/>
      <w:r>
        <w:rPr>
          <w:rFonts w:ascii="Garamond" w:hAnsi="Garamond"/>
        </w:rPr>
        <w:t xml:space="preserve">, ancien agent de la DGSE. </w:t>
      </w:r>
    </w:p>
    <w:p w14:paraId="6C930C43" w14:textId="3C085FCF" w:rsidR="001345C5" w:rsidRDefault="001345C5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18 avril : </w:t>
      </w:r>
      <w:proofErr w:type="spellStart"/>
      <w:r>
        <w:rPr>
          <w:rFonts w:ascii="Garamond" w:hAnsi="Garamond"/>
        </w:rPr>
        <w:t>Jordane</w:t>
      </w:r>
      <w:proofErr w:type="spellEnd"/>
      <w:r>
        <w:rPr>
          <w:rFonts w:ascii="Garamond" w:hAnsi="Garamond"/>
        </w:rPr>
        <w:t xml:space="preserve"> Provost, sur les « </w:t>
      </w:r>
      <w:proofErr w:type="spellStart"/>
      <w:r>
        <w:rPr>
          <w:rFonts w:ascii="Garamond" w:hAnsi="Garamond"/>
        </w:rPr>
        <w:t>think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thank</w:t>
      </w:r>
      <w:proofErr w:type="spellEnd"/>
      <w:r>
        <w:rPr>
          <w:rFonts w:ascii="Garamond" w:hAnsi="Garamond"/>
        </w:rPr>
        <w:t> »</w:t>
      </w:r>
    </w:p>
    <w:p w14:paraId="28505C32" w14:textId="3916E536" w:rsidR="001345C5" w:rsidRDefault="001345C5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Septembre-Octobre : Éric </w:t>
      </w:r>
      <w:proofErr w:type="spellStart"/>
      <w:r>
        <w:rPr>
          <w:rFonts w:ascii="Garamond" w:hAnsi="Garamond"/>
        </w:rPr>
        <w:t>Anceau</w:t>
      </w:r>
      <w:proofErr w:type="spellEnd"/>
      <w:r>
        <w:rPr>
          <w:rFonts w:ascii="Garamond" w:hAnsi="Garamond"/>
        </w:rPr>
        <w:t>, l’information sous le Second Empire</w:t>
      </w:r>
    </w:p>
    <w:p w14:paraId="5E1079A0" w14:textId="77777777" w:rsidR="001345C5" w:rsidRDefault="001345C5" w:rsidP="001548D0">
      <w:pPr>
        <w:jc w:val="both"/>
        <w:rPr>
          <w:rFonts w:ascii="Garamond" w:hAnsi="Garamond"/>
        </w:rPr>
      </w:pPr>
    </w:p>
    <w:p w14:paraId="3E642CA6" w14:textId="3F176B82" w:rsidR="001345C5" w:rsidRDefault="001D6AD7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1345C5">
        <w:rPr>
          <w:rFonts w:ascii="Garamond" w:hAnsi="Garamond"/>
        </w:rPr>
        <w:t>« Nature en ville »</w:t>
      </w:r>
      <w:r w:rsidR="00495CAD">
        <w:rPr>
          <w:rFonts w:ascii="Garamond" w:hAnsi="Garamond"/>
        </w:rPr>
        <w:t xml:space="preserve"> (Charles-François Mathis) :</w:t>
      </w:r>
      <w:r w:rsidR="008F147E">
        <w:rPr>
          <w:rFonts w:ascii="Garamond" w:hAnsi="Garamond"/>
        </w:rPr>
        <w:t xml:space="preserve"> 3 manifestations </w:t>
      </w:r>
    </w:p>
    <w:p w14:paraId="6C111AD0" w14:textId="7263915C" w:rsidR="008F147E" w:rsidRDefault="001D6AD7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Une séance le </w:t>
      </w:r>
      <w:r w:rsidR="00C743DA">
        <w:rPr>
          <w:rFonts w:ascii="Garamond" w:hAnsi="Garamond"/>
        </w:rPr>
        <w:t xml:space="preserve">6 mars, </w:t>
      </w:r>
      <w:r>
        <w:rPr>
          <w:rFonts w:ascii="Garamond" w:hAnsi="Garamond"/>
        </w:rPr>
        <w:t xml:space="preserve">une </w:t>
      </w:r>
      <w:r w:rsidR="008F69E1">
        <w:rPr>
          <w:rFonts w:ascii="Garamond" w:hAnsi="Garamond"/>
        </w:rPr>
        <w:t xml:space="preserve">à Chambéry en visio-conférence </w:t>
      </w:r>
      <w:r>
        <w:rPr>
          <w:rFonts w:ascii="Garamond" w:hAnsi="Garamond"/>
        </w:rPr>
        <w:t>et la 3</w:t>
      </w:r>
      <w:r w:rsidRPr="001D6AD7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le</w:t>
      </w:r>
      <w:r w:rsidR="008F69E1">
        <w:rPr>
          <w:rFonts w:ascii="Garamond" w:hAnsi="Garamond"/>
        </w:rPr>
        <w:t xml:space="preserve"> 20 mai</w:t>
      </w:r>
    </w:p>
    <w:p w14:paraId="1F6FDAC7" w14:textId="77777777" w:rsidR="008F69E1" w:rsidRDefault="008F69E1" w:rsidP="001548D0">
      <w:pPr>
        <w:jc w:val="both"/>
        <w:rPr>
          <w:rFonts w:ascii="Garamond" w:hAnsi="Garamond"/>
        </w:rPr>
      </w:pPr>
    </w:p>
    <w:p w14:paraId="67E27139" w14:textId="77777777" w:rsidR="00495CAD" w:rsidRDefault="00495CAD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ces deux anciens séminaires, s’ajoutent d</w:t>
      </w:r>
      <w:r w:rsidR="00425DA0">
        <w:rPr>
          <w:rFonts w:ascii="Garamond" w:hAnsi="Garamond"/>
        </w:rPr>
        <w:t xml:space="preserve">eux nouveaux séminaires : </w:t>
      </w:r>
    </w:p>
    <w:p w14:paraId="1674461A" w14:textId="751E7C42" w:rsidR="00425DA0" w:rsidRDefault="00495CAD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425DA0">
        <w:rPr>
          <w:rFonts w:ascii="Garamond" w:hAnsi="Garamond"/>
        </w:rPr>
        <w:t xml:space="preserve">« Habiller la ville » (Stéphanie Le </w:t>
      </w:r>
      <w:proofErr w:type="spellStart"/>
      <w:r w:rsidR="00425DA0">
        <w:rPr>
          <w:rFonts w:ascii="Garamond" w:hAnsi="Garamond"/>
        </w:rPr>
        <w:t>Gallic</w:t>
      </w:r>
      <w:proofErr w:type="spellEnd"/>
      <w:r w:rsidR="00425DA0">
        <w:rPr>
          <w:rFonts w:ascii="Garamond" w:hAnsi="Garamond"/>
        </w:rPr>
        <w:t xml:space="preserve">). </w:t>
      </w:r>
    </w:p>
    <w:p w14:paraId="67B4E58A" w14:textId="04927985" w:rsidR="00495CAD" w:rsidRDefault="00570DF1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Les séances ont lieu les 7 février et les 7 mars, </w:t>
      </w:r>
      <w:r w:rsidR="00C72575">
        <w:rPr>
          <w:rFonts w:ascii="Garamond" w:hAnsi="Garamond"/>
        </w:rPr>
        <w:t xml:space="preserve">on aura Thierry </w:t>
      </w:r>
      <w:proofErr w:type="spellStart"/>
      <w:r w:rsidR="00C72575">
        <w:rPr>
          <w:rFonts w:ascii="Garamond" w:hAnsi="Garamond"/>
        </w:rPr>
        <w:t>Truel</w:t>
      </w:r>
      <w:proofErr w:type="spellEnd"/>
      <w:r w:rsidR="00C72575">
        <w:rPr>
          <w:rFonts w:ascii="Garamond" w:hAnsi="Garamond"/>
        </w:rPr>
        <w:t xml:space="preserve">, notamment, et Laurent </w:t>
      </w:r>
      <w:proofErr w:type="spellStart"/>
      <w:r w:rsidR="00C72575">
        <w:rPr>
          <w:rFonts w:ascii="Garamond" w:hAnsi="Garamond"/>
        </w:rPr>
        <w:t>Cuvelier</w:t>
      </w:r>
      <w:proofErr w:type="spellEnd"/>
      <w:r w:rsidR="00C72575">
        <w:rPr>
          <w:rFonts w:ascii="Garamond" w:hAnsi="Garamond"/>
        </w:rPr>
        <w:t xml:space="preserve"> sur le thème de l’affichage élector</w:t>
      </w:r>
      <w:r w:rsidR="000E0FBE">
        <w:rPr>
          <w:rFonts w:ascii="Garamond" w:hAnsi="Garamond"/>
        </w:rPr>
        <w:t xml:space="preserve">al. </w:t>
      </w:r>
    </w:p>
    <w:p w14:paraId="1979CD61" w14:textId="00841F64" w:rsidR="00570DF1" w:rsidRDefault="000E0FBE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Un carnet de recherche a ét</w:t>
      </w:r>
      <w:r w:rsidR="00C72575">
        <w:rPr>
          <w:rFonts w:ascii="Garamond" w:hAnsi="Garamond"/>
        </w:rPr>
        <w:t>é</w:t>
      </w:r>
      <w:r>
        <w:rPr>
          <w:rFonts w:ascii="Garamond" w:hAnsi="Garamond"/>
        </w:rPr>
        <w:t xml:space="preserve"> </w:t>
      </w:r>
      <w:r w:rsidR="00C72575">
        <w:rPr>
          <w:rFonts w:ascii="Garamond" w:hAnsi="Garamond"/>
        </w:rPr>
        <w:t>lancé au mois de décembre, et les chercheurs publient chaque semaine, des doctora</w:t>
      </w:r>
      <w:r w:rsidR="00A633A0">
        <w:rPr>
          <w:rFonts w:ascii="Garamond" w:hAnsi="Garamond"/>
        </w:rPr>
        <w:t xml:space="preserve">nts, des étudiants de master (Adresse : </w:t>
      </w:r>
      <w:hyperlink r:id="rId5" w:history="1">
        <w:r w:rsidR="00A633A0" w:rsidRPr="00577AA3">
          <w:rPr>
            <w:rStyle w:val="Lienhypertexte"/>
            <w:rFonts w:ascii="Garamond" w:hAnsi="Garamond"/>
          </w:rPr>
          <w:t>https://habitville.hypotheses.org</w:t>
        </w:r>
      </w:hyperlink>
      <w:r w:rsidR="00A633A0">
        <w:rPr>
          <w:rFonts w:ascii="Garamond" w:hAnsi="Garamond"/>
        </w:rPr>
        <w:t>).</w:t>
      </w:r>
    </w:p>
    <w:p w14:paraId="1E963B1A" w14:textId="77777777" w:rsidR="00A633A0" w:rsidRDefault="00A633A0" w:rsidP="001548D0">
      <w:pPr>
        <w:jc w:val="both"/>
        <w:rPr>
          <w:rFonts w:ascii="Garamond" w:hAnsi="Garamond"/>
        </w:rPr>
      </w:pPr>
    </w:p>
    <w:p w14:paraId="280F89DC" w14:textId="7C5FCBD5" w:rsidR="00A633A0" w:rsidRDefault="00495CAD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A633A0">
        <w:rPr>
          <w:rFonts w:ascii="Garamond" w:hAnsi="Garamond"/>
        </w:rPr>
        <w:t xml:space="preserve">« Les enfants dans les affrontements religieux de la première modernité » (Nathalie et Florence). </w:t>
      </w:r>
    </w:p>
    <w:p w14:paraId="021BB24E" w14:textId="7C3CF243" w:rsidR="00495CAD" w:rsidRDefault="00495CAD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Avec 4 séances.</w:t>
      </w:r>
    </w:p>
    <w:p w14:paraId="4926EA34" w14:textId="77777777" w:rsidR="004B732C" w:rsidRDefault="004B732C" w:rsidP="001548D0">
      <w:pPr>
        <w:jc w:val="both"/>
        <w:rPr>
          <w:rFonts w:ascii="Garamond" w:hAnsi="Garamond"/>
        </w:rPr>
      </w:pPr>
    </w:p>
    <w:p w14:paraId="01B0F201" w14:textId="758BE6B9" w:rsidR="00495CAD" w:rsidRDefault="004B732C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>
        <w:rPr>
          <w:rFonts w:ascii="Garamond" w:hAnsi="Garamond"/>
        </w:rPr>
        <w:t xml:space="preserve">Séminaires </w:t>
      </w:r>
      <w:proofErr w:type="spellStart"/>
      <w:r>
        <w:rPr>
          <w:rFonts w:ascii="Garamond" w:hAnsi="Garamond"/>
        </w:rPr>
        <w:t>Teresma</w:t>
      </w:r>
      <w:proofErr w:type="spellEnd"/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Philippe </w:t>
      </w:r>
      <w:proofErr w:type="spellStart"/>
      <w:r>
        <w:rPr>
          <w:rFonts w:ascii="Garamond" w:hAnsi="Garamond"/>
        </w:rPr>
        <w:t>Meyzie</w:t>
      </w:r>
      <w:proofErr w:type="spellEnd"/>
      <w:r>
        <w:rPr>
          <w:rFonts w:ascii="Garamond" w:hAnsi="Garamond"/>
        </w:rPr>
        <w:t xml:space="preserve"> décrit les séminaires à venir, sur les vinaigres de Modène et le 12 février à 15h00, Julien </w:t>
      </w:r>
      <w:proofErr w:type="spellStart"/>
      <w:r>
        <w:rPr>
          <w:rFonts w:ascii="Garamond" w:hAnsi="Garamond"/>
        </w:rPr>
        <w:t>Villain</w:t>
      </w:r>
      <w:proofErr w:type="spellEnd"/>
      <w:r>
        <w:rPr>
          <w:rFonts w:ascii="Garamond" w:hAnsi="Garamond"/>
        </w:rPr>
        <w:t xml:space="preserve">, de Cergy, sur les épiciers en Lorraine. Ce sont des séminaires </w:t>
      </w:r>
      <w:proofErr w:type="spellStart"/>
      <w:r>
        <w:rPr>
          <w:rFonts w:ascii="Garamond" w:hAnsi="Garamond"/>
        </w:rPr>
        <w:t>Teresma</w:t>
      </w:r>
      <w:proofErr w:type="spellEnd"/>
      <w:r>
        <w:rPr>
          <w:rFonts w:ascii="Garamond" w:hAnsi="Garamond"/>
        </w:rPr>
        <w:t xml:space="preserve"> / IUF.</w:t>
      </w:r>
    </w:p>
    <w:p w14:paraId="131F31D5" w14:textId="77777777" w:rsidR="004B732C" w:rsidRDefault="004B732C" w:rsidP="001548D0">
      <w:pPr>
        <w:jc w:val="both"/>
        <w:rPr>
          <w:rFonts w:ascii="Garamond" w:hAnsi="Garamond"/>
        </w:rPr>
      </w:pPr>
    </w:p>
    <w:p w14:paraId="5C2FDA92" w14:textId="6A19F1BD" w:rsidR="00495CAD" w:rsidRDefault="00495CAD" w:rsidP="001548D0">
      <w:pPr>
        <w:jc w:val="both"/>
        <w:rPr>
          <w:rFonts w:ascii="Garamond" w:hAnsi="Garamond"/>
        </w:rPr>
      </w:pPr>
      <w:r w:rsidRPr="00495CAD">
        <w:rPr>
          <w:rFonts w:ascii="Garamond" w:hAnsi="Garamond"/>
          <w:u w:val="single"/>
        </w:rPr>
        <w:t>Journées d’étude</w:t>
      </w:r>
      <w:r>
        <w:rPr>
          <w:rFonts w:ascii="Garamond" w:hAnsi="Garamond"/>
        </w:rPr>
        <w:t> :</w:t>
      </w:r>
    </w:p>
    <w:p w14:paraId="14CB899E" w14:textId="77777777" w:rsidR="00D03979" w:rsidRDefault="00D03979" w:rsidP="001548D0">
      <w:pPr>
        <w:jc w:val="both"/>
        <w:rPr>
          <w:rFonts w:ascii="Garamond" w:hAnsi="Garamond"/>
        </w:rPr>
      </w:pPr>
    </w:p>
    <w:p w14:paraId="5F6B3263" w14:textId="005BC0FF" w:rsidR="00D03979" w:rsidRDefault="00495CAD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037E81">
        <w:rPr>
          <w:rFonts w:ascii="Garamond" w:hAnsi="Garamond"/>
        </w:rPr>
        <w:t xml:space="preserve">JE </w:t>
      </w:r>
      <w:r w:rsidR="00D03979">
        <w:rPr>
          <w:rFonts w:ascii="Garamond" w:hAnsi="Garamond"/>
        </w:rPr>
        <w:t>« La société civile organisée »</w:t>
      </w:r>
      <w:r w:rsidR="00752F40">
        <w:rPr>
          <w:rFonts w:ascii="Garamond" w:hAnsi="Garamond"/>
        </w:rPr>
        <w:t> :</w:t>
      </w:r>
      <w:r w:rsidR="00783EAA">
        <w:rPr>
          <w:rFonts w:ascii="Garamond" w:hAnsi="Garamond"/>
        </w:rPr>
        <w:t xml:space="preserve"> journée d’</w:t>
      </w:r>
      <w:r w:rsidR="007F62F5">
        <w:rPr>
          <w:rFonts w:ascii="Garamond" w:hAnsi="Garamond"/>
        </w:rPr>
        <w:t>étude</w:t>
      </w:r>
      <w:r w:rsidR="00752F40">
        <w:rPr>
          <w:rFonts w:ascii="Garamond" w:hAnsi="Garamond"/>
        </w:rPr>
        <w:t xml:space="preserve"> en partenariat</w:t>
      </w:r>
      <w:r w:rsidR="007F62F5">
        <w:rPr>
          <w:rFonts w:ascii="Garamond" w:hAnsi="Garamond"/>
        </w:rPr>
        <w:t xml:space="preserve"> </w:t>
      </w:r>
      <w:r w:rsidR="00752F40">
        <w:rPr>
          <w:rFonts w:ascii="Garamond" w:hAnsi="Garamond"/>
        </w:rPr>
        <w:t>organisée par Christine Bouneau et Nicolas Patin le 15 mars dans le cadre du programme MSHA-SCOR</w:t>
      </w:r>
      <w:r w:rsidR="007F62F5">
        <w:rPr>
          <w:rFonts w:ascii="Garamond" w:hAnsi="Garamond"/>
        </w:rPr>
        <w:t>, autour des rapports du para-politique</w:t>
      </w:r>
      <w:r w:rsidR="00F5707D">
        <w:rPr>
          <w:rFonts w:ascii="Garamond" w:hAnsi="Garamond"/>
        </w:rPr>
        <w:t xml:space="preserve"> avec l’État, un rapport </w:t>
      </w:r>
      <w:r w:rsidR="00C00145">
        <w:rPr>
          <w:rFonts w:ascii="Garamond" w:hAnsi="Garamond"/>
        </w:rPr>
        <w:t xml:space="preserve">ambigu, de défiance, de défi ou de dépendance. </w:t>
      </w:r>
      <w:r w:rsidR="00752F40">
        <w:rPr>
          <w:rFonts w:ascii="Garamond" w:hAnsi="Garamond"/>
        </w:rPr>
        <w:t xml:space="preserve"> </w:t>
      </w:r>
    </w:p>
    <w:p w14:paraId="064A7D1C" w14:textId="77777777" w:rsidR="00B254AF" w:rsidRDefault="00B254AF" w:rsidP="001548D0">
      <w:pPr>
        <w:jc w:val="both"/>
        <w:rPr>
          <w:rFonts w:ascii="Garamond" w:hAnsi="Garamond"/>
        </w:rPr>
      </w:pPr>
    </w:p>
    <w:p w14:paraId="2F333DC4" w14:textId="77777777" w:rsidR="00495CAD" w:rsidRDefault="00495CAD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FA3789">
        <w:rPr>
          <w:rFonts w:ascii="Garamond" w:hAnsi="Garamond"/>
        </w:rPr>
        <w:t>Deux autres journées d’étude sont organisées mais pas totalement financé</w:t>
      </w:r>
      <w:r w:rsidR="00752F40">
        <w:rPr>
          <w:rFonts w:ascii="Garamond" w:hAnsi="Garamond"/>
        </w:rPr>
        <w:t>es</w:t>
      </w:r>
      <w:r w:rsidR="00FA3789">
        <w:rPr>
          <w:rFonts w:ascii="Garamond" w:hAnsi="Garamond"/>
        </w:rPr>
        <w:t xml:space="preserve"> par le CEMMC : </w:t>
      </w:r>
    </w:p>
    <w:p w14:paraId="72AE425B" w14:textId="5BD54844" w:rsidR="00B254AF" w:rsidRDefault="00495CAD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FA3789">
        <w:rPr>
          <w:rFonts w:ascii="Garamond" w:hAnsi="Garamond"/>
        </w:rPr>
        <w:t>la jour</w:t>
      </w:r>
      <w:r w:rsidR="00EC6B7F">
        <w:rPr>
          <w:rFonts w:ascii="Garamond" w:hAnsi="Garamond"/>
        </w:rPr>
        <w:t>n</w:t>
      </w:r>
      <w:r w:rsidR="00FA3789">
        <w:rPr>
          <w:rFonts w:ascii="Garamond" w:hAnsi="Garamond"/>
        </w:rPr>
        <w:t xml:space="preserve">ée </w:t>
      </w:r>
      <w:r w:rsidR="00735BB8">
        <w:rPr>
          <w:rFonts w:ascii="Garamond" w:hAnsi="Garamond"/>
        </w:rPr>
        <w:t>des jeunes chercheurs du CEMMC, qui est géré</w:t>
      </w:r>
      <w:r w:rsidR="00752F40">
        <w:rPr>
          <w:rFonts w:ascii="Garamond" w:hAnsi="Garamond"/>
        </w:rPr>
        <w:t>e</w:t>
      </w:r>
      <w:r w:rsidR="00735BB8">
        <w:rPr>
          <w:rFonts w:ascii="Garamond" w:hAnsi="Garamond"/>
        </w:rPr>
        <w:t xml:space="preserve"> par des thésards CIFRE. </w:t>
      </w:r>
      <w:r w:rsidR="008C1BE7">
        <w:rPr>
          <w:rFonts w:ascii="Garamond" w:hAnsi="Garamond"/>
        </w:rPr>
        <w:t>Rémy Lung</w:t>
      </w:r>
      <w:r w:rsidR="004116C8">
        <w:rPr>
          <w:rFonts w:ascii="Garamond" w:hAnsi="Garamond"/>
        </w:rPr>
        <w:t xml:space="preserve"> présente la journée, qui accueillera </w:t>
      </w:r>
      <w:r w:rsidR="00C11668">
        <w:rPr>
          <w:rFonts w:ascii="Garamond" w:hAnsi="Garamond"/>
        </w:rPr>
        <w:t xml:space="preserve">sept chercheurs et chercheuses. </w:t>
      </w:r>
      <w:r w:rsidR="004C48D6">
        <w:rPr>
          <w:rFonts w:ascii="Garamond" w:hAnsi="Garamond"/>
        </w:rPr>
        <w:t>On retransmettra la journée d’</w:t>
      </w:r>
      <w:r w:rsidR="0027327B">
        <w:rPr>
          <w:rFonts w:ascii="Garamond" w:hAnsi="Garamond"/>
        </w:rPr>
        <w:t xml:space="preserve">étude sur le site du CEMMC en streaming. </w:t>
      </w:r>
    </w:p>
    <w:p w14:paraId="0404D9C1" w14:textId="45A3B3D6" w:rsidR="00425DA0" w:rsidRDefault="00495CAD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752F40">
        <w:rPr>
          <w:rFonts w:ascii="Garamond" w:hAnsi="Garamond"/>
        </w:rPr>
        <w:t>Gil</w:t>
      </w:r>
      <w:r w:rsidR="00BC44B7">
        <w:rPr>
          <w:rFonts w:ascii="Garamond" w:hAnsi="Garamond"/>
        </w:rPr>
        <w:t xml:space="preserve"> </w:t>
      </w:r>
      <w:proofErr w:type="spellStart"/>
      <w:r w:rsidR="00BC44B7">
        <w:rPr>
          <w:rFonts w:ascii="Garamond" w:hAnsi="Garamond"/>
        </w:rPr>
        <w:t>Galasso</w:t>
      </w:r>
      <w:proofErr w:type="spellEnd"/>
      <w:r w:rsidR="00BC44B7">
        <w:rPr>
          <w:rFonts w:ascii="Garamond" w:hAnsi="Garamond"/>
        </w:rPr>
        <w:t xml:space="preserve">, devenu </w:t>
      </w:r>
      <w:r w:rsidR="00525179">
        <w:rPr>
          <w:rFonts w:ascii="Garamond" w:hAnsi="Garamond"/>
        </w:rPr>
        <w:t>docteur, organise une journée d’</w:t>
      </w:r>
      <w:r w:rsidR="00E702F5">
        <w:rPr>
          <w:rFonts w:ascii="Garamond" w:hAnsi="Garamond"/>
        </w:rPr>
        <w:t>étude à Cabourg</w:t>
      </w:r>
      <w:r w:rsidR="00752F40">
        <w:rPr>
          <w:rFonts w:ascii="Garamond" w:hAnsi="Garamond"/>
        </w:rPr>
        <w:t xml:space="preserve"> (</w:t>
      </w:r>
      <w:proofErr w:type="spellStart"/>
      <w:r w:rsidR="00752F40">
        <w:rPr>
          <w:rFonts w:ascii="Garamond" w:hAnsi="Garamond"/>
        </w:rPr>
        <w:t>Balbec</w:t>
      </w:r>
      <w:proofErr w:type="spellEnd"/>
      <w:r>
        <w:rPr>
          <w:rFonts w:ascii="Garamond" w:hAnsi="Garamond"/>
        </w:rPr>
        <w:t xml:space="preserve"> de Proust</w:t>
      </w:r>
      <w:r w:rsidR="00752F40">
        <w:rPr>
          <w:rFonts w:ascii="Garamond" w:hAnsi="Garamond"/>
        </w:rPr>
        <w:t>)</w:t>
      </w:r>
      <w:r w:rsidR="00E702F5">
        <w:rPr>
          <w:rFonts w:ascii="Garamond" w:hAnsi="Garamond"/>
        </w:rPr>
        <w:t>,</w:t>
      </w:r>
      <w:r>
        <w:rPr>
          <w:rFonts w:ascii="Garamond" w:hAnsi="Garamond"/>
        </w:rPr>
        <w:t xml:space="preserve"> au G</w:t>
      </w:r>
      <w:r w:rsidR="008F196A">
        <w:rPr>
          <w:rFonts w:ascii="Garamond" w:hAnsi="Garamond"/>
        </w:rPr>
        <w:t xml:space="preserve">rand hôtel. </w:t>
      </w:r>
      <w:r w:rsidR="00CE1B13">
        <w:rPr>
          <w:rFonts w:ascii="Garamond" w:hAnsi="Garamond"/>
        </w:rPr>
        <w:t xml:space="preserve">Le CEMMC participera à la publication. </w:t>
      </w:r>
      <w:r w:rsidR="00752F40">
        <w:rPr>
          <w:rFonts w:ascii="Garamond" w:hAnsi="Garamond"/>
        </w:rPr>
        <w:t>Plusieurs</w:t>
      </w:r>
      <w:r w:rsidR="00123BE4">
        <w:rPr>
          <w:rFonts w:ascii="Garamond" w:hAnsi="Garamond"/>
        </w:rPr>
        <w:t xml:space="preserve"> membres du laboratoire</w:t>
      </w:r>
      <w:r w:rsidR="00F43463">
        <w:rPr>
          <w:rFonts w:ascii="Garamond" w:hAnsi="Garamond"/>
        </w:rPr>
        <w:t xml:space="preserve"> participent à cette </w:t>
      </w:r>
      <w:r w:rsidR="00C20200">
        <w:rPr>
          <w:rFonts w:ascii="Garamond" w:hAnsi="Garamond"/>
        </w:rPr>
        <w:t xml:space="preserve">journée. </w:t>
      </w:r>
    </w:p>
    <w:p w14:paraId="6083ED66" w14:textId="5634CA05" w:rsidR="001345C5" w:rsidRDefault="00733662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6EB269B" w14:textId="49E9B0A7" w:rsidR="00733662" w:rsidRPr="00495CAD" w:rsidRDefault="00495CAD" w:rsidP="001548D0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</w:t>
      </w:r>
      <w:r w:rsidR="00733662" w:rsidRPr="00495CAD">
        <w:rPr>
          <w:rFonts w:ascii="Garamond" w:hAnsi="Garamond"/>
          <w:u w:val="single"/>
        </w:rPr>
        <w:t>olloques</w:t>
      </w:r>
    </w:p>
    <w:p w14:paraId="13B91B14" w14:textId="77777777" w:rsidR="00123E55" w:rsidRDefault="00123E55" w:rsidP="001548D0">
      <w:pPr>
        <w:jc w:val="both"/>
        <w:rPr>
          <w:rFonts w:ascii="Garamond" w:hAnsi="Garamond"/>
        </w:rPr>
      </w:pPr>
    </w:p>
    <w:p w14:paraId="5418F9EA" w14:textId="1B01BBC4" w:rsidR="00733662" w:rsidRDefault="00C724E8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Sept sont prévus en 2019. </w:t>
      </w:r>
    </w:p>
    <w:p w14:paraId="30CCD504" w14:textId="2BCE71E5" w:rsidR="0082067A" w:rsidRDefault="00495CAD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82067A">
        <w:rPr>
          <w:rFonts w:ascii="Garamond" w:hAnsi="Garamond"/>
        </w:rPr>
        <w:t>Colloque sur le livre</w:t>
      </w:r>
      <w:r w:rsidR="00C701DB">
        <w:rPr>
          <w:rFonts w:ascii="Garamond" w:hAnsi="Garamond"/>
        </w:rPr>
        <w:t xml:space="preserve">, organisé par </w:t>
      </w:r>
      <w:proofErr w:type="spellStart"/>
      <w:r w:rsidR="00C701DB">
        <w:rPr>
          <w:rFonts w:ascii="Garamond" w:hAnsi="Garamond"/>
        </w:rPr>
        <w:t>Eric</w:t>
      </w:r>
      <w:proofErr w:type="spellEnd"/>
      <w:r w:rsidR="00C701DB">
        <w:rPr>
          <w:rFonts w:ascii="Garamond" w:hAnsi="Garamond"/>
        </w:rPr>
        <w:t xml:space="preserve"> </w:t>
      </w:r>
      <w:proofErr w:type="spellStart"/>
      <w:r w:rsidR="00C701DB">
        <w:rPr>
          <w:rFonts w:ascii="Garamond" w:hAnsi="Garamond"/>
        </w:rPr>
        <w:t>Suire</w:t>
      </w:r>
      <w:proofErr w:type="spellEnd"/>
      <w:r w:rsidR="00C701DB">
        <w:rPr>
          <w:rFonts w:ascii="Garamond" w:hAnsi="Garamond"/>
        </w:rPr>
        <w:t xml:space="preserve"> et Olga Gille-</w:t>
      </w:r>
      <w:proofErr w:type="spellStart"/>
      <w:r w:rsidR="00C701DB">
        <w:rPr>
          <w:rFonts w:ascii="Garamond" w:hAnsi="Garamond"/>
        </w:rPr>
        <w:t>Belova</w:t>
      </w:r>
      <w:proofErr w:type="spellEnd"/>
      <w:r w:rsidR="00C701DB">
        <w:rPr>
          <w:rFonts w:ascii="Garamond" w:hAnsi="Garamond"/>
        </w:rPr>
        <w:t xml:space="preserve">. </w:t>
      </w:r>
      <w:proofErr w:type="spellStart"/>
      <w:r w:rsidR="00997D13" w:rsidRPr="00E46720">
        <w:rPr>
          <w:rFonts w:ascii="Garamond" w:hAnsi="Garamond"/>
        </w:rPr>
        <w:t>Eric</w:t>
      </w:r>
      <w:proofErr w:type="spellEnd"/>
      <w:r w:rsidR="00997D13">
        <w:rPr>
          <w:rFonts w:ascii="Garamond" w:hAnsi="Garamond"/>
          <w:b/>
        </w:rPr>
        <w:t xml:space="preserve"> </w:t>
      </w:r>
      <w:r w:rsidR="00997D13">
        <w:rPr>
          <w:rFonts w:ascii="Garamond" w:hAnsi="Garamond"/>
        </w:rPr>
        <w:t>présente</w:t>
      </w:r>
      <w:r w:rsidR="00F94EBB">
        <w:rPr>
          <w:rFonts w:ascii="Garamond" w:hAnsi="Garamond"/>
        </w:rPr>
        <w:t xml:space="preserve"> ce colloque, qui est l’événement </w:t>
      </w:r>
      <w:r w:rsidR="00881272">
        <w:rPr>
          <w:rFonts w:ascii="Garamond" w:hAnsi="Garamond"/>
        </w:rPr>
        <w:t>terminal</w:t>
      </w:r>
      <w:r>
        <w:rPr>
          <w:rFonts w:ascii="Garamond" w:hAnsi="Garamond"/>
        </w:rPr>
        <w:t xml:space="preserve"> de cet axe. L’APP a été clôturé</w:t>
      </w:r>
      <w:r w:rsidR="00881272">
        <w:rPr>
          <w:rFonts w:ascii="Garamond" w:hAnsi="Garamond"/>
        </w:rPr>
        <w:t xml:space="preserve"> le 1</w:t>
      </w:r>
      <w:r w:rsidR="00881272" w:rsidRPr="00881272">
        <w:rPr>
          <w:rFonts w:ascii="Garamond" w:hAnsi="Garamond"/>
          <w:vertAlign w:val="superscript"/>
        </w:rPr>
        <w:t>er</w:t>
      </w:r>
      <w:r w:rsidR="00881272">
        <w:rPr>
          <w:rFonts w:ascii="Garamond" w:hAnsi="Garamond"/>
        </w:rPr>
        <w:t xml:space="preserve"> décembre. Quinze intervenants, 93% sont étrangers</w:t>
      </w:r>
      <w:r w:rsidR="00816CA2">
        <w:rPr>
          <w:rFonts w:ascii="Garamond" w:hAnsi="Garamond"/>
        </w:rPr>
        <w:t xml:space="preserve"> : trois </w:t>
      </w:r>
      <w:r>
        <w:rPr>
          <w:rFonts w:ascii="Garamond" w:hAnsi="Garamond"/>
        </w:rPr>
        <w:t>R</w:t>
      </w:r>
      <w:r w:rsidR="00816CA2">
        <w:rPr>
          <w:rFonts w:ascii="Garamond" w:hAnsi="Garamond"/>
        </w:rPr>
        <w:t xml:space="preserve">usses, trois </w:t>
      </w:r>
      <w:r>
        <w:rPr>
          <w:rFonts w:ascii="Garamond" w:hAnsi="Garamond"/>
        </w:rPr>
        <w:t>Hongrois, deux T</w:t>
      </w:r>
      <w:r w:rsidR="00816CA2">
        <w:rPr>
          <w:rFonts w:ascii="Garamond" w:hAnsi="Garamond"/>
        </w:rPr>
        <w:t xml:space="preserve">chèques… </w:t>
      </w:r>
      <w:r w:rsidR="00AB713E">
        <w:rPr>
          <w:rFonts w:ascii="Garamond" w:hAnsi="Garamond"/>
        </w:rPr>
        <w:t>Une journée à la MSHA (Jean Borde) et une journée à la Bibliothèque municipale de Bordeaux (1</w:t>
      </w:r>
      <w:r w:rsidR="000B3B93">
        <w:rPr>
          <w:rFonts w:ascii="Garamond" w:hAnsi="Garamond"/>
        </w:rPr>
        <w:t xml:space="preserve">500 euros de PSE, 1500 euros du Conseil régional). </w:t>
      </w:r>
      <w:r w:rsidR="00C0726D">
        <w:rPr>
          <w:rFonts w:ascii="Garamond" w:hAnsi="Garamond"/>
        </w:rPr>
        <w:t xml:space="preserve">Publication prévue dans </w:t>
      </w:r>
      <w:r w:rsidR="00C0726D">
        <w:rPr>
          <w:rFonts w:ascii="Garamond" w:hAnsi="Garamond"/>
        </w:rPr>
        <w:t xml:space="preserve">la </w:t>
      </w:r>
      <w:r w:rsidR="00C0726D">
        <w:rPr>
          <w:rFonts w:ascii="Garamond" w:hAnsi="Garamond"/>
        </w:rPr>
        <w:t>R</w:t>
      </w:r>
      <w:r w:rsidR="00C0726D">
        <w:rPr>
          <w:rFonts w:ascii="Garamond" w:hAnsi="Garamond"/>
        </w:rPr>
        <w:t>evue française d’histoire du livre.</w:t>
      </w:r>
    </w:p>
    <w:p w14:paraId="4FA966BF" w14:textId="354B0887" w:rsidR="00B34B43" w:rsidRDefault="004B732C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B34B43">
        <w:rPr>
          <w:rFonts w:ascii="Garamond" w:hAnsi="Garamond"/>
        </w:rPr>
        <w:t xml:space="preserve">Colloque / workshop : CORN, sur la politisation </w:t>
      </w:r>
      <w:r w:rsidR="00A8690A">
        <w:rPr>
          <w:rFonts w:ascii="Garamond" w:hAnsi="Garamond"/>
        </w:rPr>
        <w:t>des campagnes européennes</w:t>
      </w:r>
      <w:r w:rsidR="00B34B43">
        <w:rPr>
          <w:rFonts w:ascii="Garamond" w:hAnsi="Garamond"/>
        </w:rPr>
        <w:t xml:space="preserve">. </w:t>
      </w:r>
      <w:r w:rsidR="00D3636C" w:rsidRPr="00E46720">
        <w:rPr>
          <w:rFonts w:ascii="Garamond" w:hAnsi="Garamond"/>
        </w:rPr>
        <w:t xml:space="preserve">Corinne </w:t>
      </w:r>
      <w:proofErr w:type="spellStart"/>
      <w:r w:rsidR="00D3636C" w:rsidRPr="00E46720">
        <w:rPr>
          <w:rFonts w:ascii="Garamond" w:hAnsi="Garamond"/>
        </w:rPr>
        <w:t>Marache</w:t>
      </w:r>
      <w:proofErr w:type="spellEnd"/>
      <w:r w:rsidR="00D3636C">
        <w:rPr>
          <w:rFonts w:ascii="Garamond" w:hAnsi="Garamond"/>
        </w:rPr>
        <w:t xml:space="preserve"> présente </w:t>
      </w:r>
      <w:r w:rsidR="00123E55">
        <w:rPr>
          <w:rFonts w:ascii="Garamond" w:hAnsi="Garamond"/>
        </w:rPr>
        <w:t xml:space="preserve">ce workshop, </w:t>
      </w:r>
      <w:r w:rsidR="00A8690A">
        <w:rPr>
          <w:rFonts w:ascii="Garamond" w:hAnsi="Garamond"/>
        </w:rPr>
        <w:t xml:space="preserve">qui sera tout en anglais. </w:t>
      </w:r>
      <w:r w:rsidR="0000719D">
        <w:rPr>
          <w:rFonts w:ascii="Garamond" w:hAnsi="Garamond"/>
        </w:rPr>
        <w:t xml:space="preserve">Il y aura une publication à terme. </w:t>
      </w:r>
    </w:p>
    <w:p w14:paraId="4550E809" w14:textId="2C440047" w:rsidR="008842C8" w:rsidRDefault="008A5A92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D61547" w:rsidRPr="00E46720">
        <w:rPr>
          <w:rFonts w:ascii="Garamond" w:hAnsi="Garamond"/>
        </w:rPr>
        <w:t>Cléme</w:t>
      </w:r>
      <w:r w:rsidR="00E46720" w:rsidRPr="00E46720">
        <w:rPr>
          <w:rFonts w:ascii="Garamond" w:hAnsi="Garamond"/>
        </w:rPr>
        <w:t>nce Ca</w:t>
      </w:r>
      <w:r w:rsidR="00D61547" w:rsidRPr="00E46720">
        <w:rPr>
          <w:rFonts w:ascii="Garamond" w:hAnsi="Garamond"/>
        </w:rPr>
        <w:t>rdon-Quint</w:t>
      </w:r>
      <w:r w:rsidR="00D61547">
        <w:rPr>
          <w:rFonts w:ascii="Garamond" w:hAnsi="Garamond"/>
        </w:rPr>
        <w:t xml:space="preserve"> </w:t>
      </w:r>
      <w:r w:rsidR="00984D9E">
        <w:rPr>
          <w:rFonts w:ascii="Garamond" w:hAnsi="Garamond"/>
        </w:rPr>
        <w:t>présente son programme « Formation », qui est interdisciplinaire</w:t>
      </w:r>
      <w:r w:rsidR="00182055">
        <w:rPr>
          <w:rFonts w:ascii="Garamond" w:hAnsi="Garamond"/>
        </w:rPr>
        <w:t xml:space="preserve">, entre la géographie, la sociologie… </w:t>
      </w:r>
      <w:r w:rsidR="008842C8">
        <w:rPr>
          <w:rFonts w:ascii="Garamond" w:hAnsi="Garamond"/>
        </w:rPr>
        <w:t xml:space="preserve">Le </w:t>
      </w:r>
      <w:r w:rsidR="008842C8" w:rsidRPr="00E46720">
        <w:rPr>
          <w:rFonts w:ascii="Garamond" w:hAnsi="Garamond"/>
        </w:rPr>
        <w:t>GRAB</w:t>
      </w:r>
      <w:r w:rsidR="008842C8">
        <w:rPr>
          <w:rFonts w:ascii="Garamond" w:hAnsi="Garamond"/>
        </w:rPr>
        <w:t xml:space="preserve">, </w:t>
      </w:r>
      <w:r w:rsidR="00996B68">
        <w:rPr>
          <w:rFonts w:ascii="Garamond" w:hAnsi="Garamond"/>
        </w:rPr>
        <w:t xml:space="preserve">poursuit-elle, </w:t>
      </w:r>
      <w:r w:rsidR="007A3390">
        <w:rPr>
          <w:rFonts w:ascii="Garamond" w:hAnsi="Garamond"/>
        </w:rPr>
        <w:t>Groupe de Recherches sur les Affaires budgétaires, XVIIIe-XXIe siècl</w:t>
      </w:r>
      <w:r w:rsidR="00F7652E">
        <w:rPr>
          <w:rFonts w:ascii="Garamond" w:hAnsi="Garamond"/>
        </w:rPr>
        <w:t xml:space="preserve">es, sur les finances publiques ; crée un lieu de rencontre </w:t>
      </w:r>
      <w:r w:rsidR="008E48E9">
        <w:rPr>
          <w:rFonts w:ascii="Garamond" w:hAnsi="Garamond"/>
        </w:rPr>
        <w:t xml:space="preserve">avec les gens qui s’intéressent au financement des affaires sectorielles, comme l’éducation en ce qui concerne la chercheuse. </w:t>
      </w:r>
    </w:p>
    <w:p w14:paraId="46B4BF89" w14:textId="38EFDCBD" w:rsidR="00DD19F1" w:rsidRPr="00D61547" w:rsidRDefault="008A5A92" w:rsidP="008A5A92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2F37AA">
        <w:rPr>
          <w:rFonts w:ascii="Garamond" w:hAnsi="Garamond"/>
        </w:rPr>
        <w:t xml:space="preserve">Sur la musicologie, </w:t>
      </w:r>
      <w:r>
        <w:rPr>
          <w:rFonts w:ascii="Garamond" w:hAnsi="Garamond"/>
        </w:rPr>
        <w:t>Marie-Bernadette</w:t>
      </w:r>
      <w:r w:rsidR="00611346">
        <w:rPr>
          <w:rFonts w:ascii="Garamond" w:hAnsi="Garamond"/>
        </w:rPr>
        <w:t xml:space="preserve"> </w:t>
      </w:r>
      <w:proofErr w:type="spellStart"/>
      <w:r w:rsidR="002F37AA">
        <w:rPr>
          <w:rFonts w:ascii="Garamond" w:hAnsi="Garamond"/>
        </w:rPr>
        <w:t>Dufour</w:t>
      </w:r>
      <w:r>
        <w:rPr>
          <w:rFonts w:ascii="Garamond" w:hAnsi="Garamond"/>
        </w:rPr>
        <w:t>c</w:t>
      </w:r>
      <w:r w:rsidR="002F37AA">
        <w:rPr>
          <w:rFonts w:ascii="Garamond" w:hAnsi="Garamond"/>
        </w:rPr>
        <w:t>et</w:t>
      </w:r>
      <w:proofErr w:type="spellEnd"/>
      <w:r w:rsidR="002F37AA">
        <w:rPr>
          <w:rFonts w:ascii="Garamond" w:hAnsi="Garamond"/>
        </w:rPr>
        <w:t xml:space="preserve">, </w:t>
      </w:r>
      <w:r w:rsidR="00611346">
        <w:rPr>
          <w:rFonts w:ascii="Garamond" w:hAnsi="Garamond"/>
        </w:rPr>
        <w:t xml:space="preserve">a prévu </w:t>
      </w:r>
      <w:r>
        <w:rPr>
          <w:rFonts w:ascii="Garamond" w:hAnsi="Garamond"/>
        </w:rPr>
        <w:t>un colloque</w:t>
      </w:r>
      <w:r w:rsidR="00611346">
        <w:rPr>
          <w:rFonts w:ascii="Garamond" w:hAnsi="Garamond"/>
        </w:rPr>
        <w:t xml:space="preserve"> en mars. </w:t>
      </w:r>
    </w:p>
    <w:p w14:paraId="63039F53" w14:textId="77777777" w:rsidR="00E95381" w:rsidRDefault="00E95381" w:rsidP="001548D0">
      <w:pPr>
        <w:jc w:val="both"/>
        <w:rPr>
          <w:rFonts w:ascii="Garamond" w:hAnsi="Garamond"/>
        </w:rPr>
      </w:pPr>
    </w:p>
    <w:p w14:paraId="7510A89A" w14:textId="46B1BF1A" w:rsidR="0068029A" w:rsidRDefault="00E46720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68029A">
        <w:rPr>
          <w:rFonts w:ascii="Garamond" w:hAnsi="Garamond"/>
        </w:rPr>
        <w:t xml:space="preserve">D’autres colloques </w:t>
      </w:r>
      <w:r w:rsidR="00523FCB">
        <w:rPr>
          <w:rFonts w:ascii="Garamond" w:hAnsi="Garamond"/>
        </w:rPr>
        <w:t>vont avoir lieu</w:t>
      </w:r>
      <w:r w:rsidR="0020709D">
        <w:rPr>
          <w:rFonts w:ascii="Garamond" w:hAnsi="Garamond"/>
        </w:rPr>
        <w:t xml:space="preserve">, comme le colloque </w:t>
      </w:r>
      <w:proofErr w:type="spellStart"/>
      <w:r w:rsidR="0020709D">
        <w:rPr>
          <w:rFonts w:ascii="Garamond" w:hAnsi="Garamond"/>
        </w:rPr>
        <w:t>Teresma</w:t>
      </w:r>
      <w:proofErr w:type="spellEnd"/>
      <w:r w:rsidR="0020709D">
        <w:rPr>
          <w:rFonts w:ascii="Garamond" w:hAnsi="Garamond"/>
        </w:rPr>
        <w:t xml:space="preserve"> / IUF, </w:t>
      </w:r>
      <w:r w:rsidR="00E43B74">
        <w:rPr>
          <w:rFonts w:ascii="Garamond" w:hAnsi="Garamond"/>
        </w:rPr>
        <w:t>or</w:t>
      </w:r>
      <w:r w:rsidR="00E804D3">
        <w:rPr>
          <w:rFonts w:ascii="Garamond" w:hAnsi="Garamond"/>
        </w:rPr>
        <w:t>g</w:t>
      </w:r>
      <w:r w:rsidR="00E43B74">
        <w:rPr>
          <w:rFonts w:ascii="Garamond" w:hAnsi="Garamond"/>
        </w:rPr>
        <w:t>a</w:t>
      </w:r>
      <w:r w:rsidR="00E804D3">
        <w:rPr>
          <w:rFonts w:ascii="Garamond" w:hAnsi="Garamond"/>
        </w:rPr>
        <w:t xml:space="preserve">nisé avec un collègue de Parme, sur les réputations </w:t>
      </w:r>
      <w:r w:rsidR="00E43B74">
        <w:rPr>
          <w:rFonts w:ascii="Garamond" w:hAnsi="Garamond"/>
        </w:rPr>
        <w:t xml:space="preserve">des produits. </w:t>
      </w:r>
      <w:r w:rsidR="009F7FE3">
        <w:rPr>
          <w:rFonts w:ascii="Garamond" w:hAnsi="Garamond"/>
        </w:rPr>
        <w:t>Un colloque international avec beaucoup de collègue</w:t>
      </w:r>
      <w:r w:rsidR="00B2260A">
        <w:rPr>
          <w:rFonts w:ascii="Garamond" w:hAnsi="Garamond"/>
        </w:rPr>
        <w:t>s</w:t>
      </w:r>
      <w:r w:rsidR="009F7FE3">
        <w:rPr>
          <w:rFonts w:ascii="Garamond" w:hAnsi="Garamond"/>
        </w:rPr>
        <w:t xml:space="preserve"> d’origines différentes, 18 communications. </w:t>
      </w:r>
      <w:r w:rsidR="004F7C38">
        <w:rPr>
          <w:rFonts w:ascii="Garamond" w:hAnsi="Garamond"/>
        </w:rPr>
        <w:t>Malgré les viciss</w:t>
      </w:r>
      <w:r w:rsidR="00DD0F9B">
        <w:rPr>
          <w:rFonts w:ascii="Garamond" w:hAnsi="Garamond"/>
        </w:rPr>
        <w:t xml:space="preserve">itudes de l’administration </w:t>
      </w:r>
      <w:r w:rsidR="007319CF">
        <w:rPr>
          <w:rFonts w:ascii="Garamond" w:hAnsi="Garamond"/>
        </w:rPr>
        <w:t xml:space="preserve">italienne. L’association est très forte </w:t>
      </w:r>
      <w:r w:rsidR="00B2260A">
        <w:rPr>
          <w:rFonts w:ascii="Garamond" w:hAnsi="Garamond"/>
        </w:rPr>
        <w:t>avec</w:t>
      </w:r>
      <w:r w:rsidR="007319CF">
        <w:rPr>
          <w:rFonts w:ascii="Garamond" w:hAnsi="Garamond"/>
        </w:rPr>
        <w:t xml:space="preserve"> le CEMMC, </w:t>
      </w:r>
      <w:r w:rsidR="00B2260A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="00574DBC">
        <w:rPr>
          <w:rFonts w:ascii="Garamond" w:hAnsi="Garamond"/>
        </w:rPr>
        <w:t>« </w:t>
      </w:r>
      <w:r w:rsidR="007319CF">
        <w:rPr>
          <w:rFonts w:ascii="Garamond" w:hAnsi="Garamond"/>
        </w:rPr>
        <w:t>nous sommes trois chercheurs</w:t>
      </w:r>
      <w:r w:rsidR="00B2260A">
        <w:rPr>
          <w:rFonts w:ascii="Garamond" w:hAnsi="Garamond"/>
        </w:rPr>
        <w:t xml:space="preserve"> du CEMMC</w:t>
      </w:r>
      <w:r w:rsidR="007319CF">
        <w:rPr>
          <w:rFonts w:ascii="Garamond" w:hAnsi="Garamond"/>
        </w:rPr>
        <w:t xml:space="preserve">, rappelle Philippe </w:t>
      </w:r>
      <w:proofErr w:type="spellStart"/>
      <w:r w:rsidR="00B2260A">
        <w:rPr>
          <w:rFonts w:ascii="Garamond" w:hAnsi="Garamond"/>
        </w:rPr>
        <w:t>Meyzie</w:t>
      </w:r>
      <w:proofErr w:type="spellEnd"/>
      <w:r w:rsidR="007319CF">
        <w:rPr>
          <w:rFonts w:ascii="Garamond" w:hAnsi="Garamond"/>
        </w:rPr>
        <w:t>– c’est un lien consolidé</w:t>
      </w:r>
      <w:r w:rsidR="00574DBC">
        <w:rPr>
          <w:rFonts w:ascii="Garamond" w:hAnsi="Garamond"/>
        </w:rPr>
        <w:t> »</w:t>
      </w:r>
      <w:r w:rsidR="007319CF">
        <w:rPr>
          <w:rFonts w:ascii="Garamond" w:hAnsi="Garamond"/>
        </w:rPr>
        <w:t xml:space="preserve">. </w:t>
      </w:r>
    </w:p>
    <w:p w14:paraId="5E645391" w14:textId="2A533703" w:rsidR="007319CF" w:rsidRDefault="00E46720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*</w:t>
      </w:r>
      <w:r w:rsidR="008A249B">
        <w:rPr>
          <w:rFonts w:ascii="Garamond" w:hAnsi="Garamond"/>
        </w:rPr>
        <w:t>12-13-14 octobre</w:t>
      </w:r>
      <w:r w:rsidR="004F7C38">
        <w:rPr>
          <w:rFonts w:ascii="Garamond" w:hAnsi="Garamond"/>
        </w:rPr>
        <w:t xml:space="preserve">, </w:t>
      </w:r>
      <w:r w:rsidR="004F7C38" w:rsidRPr="00E46720">
        <w:rPr>
          <w:rFonts w:ascii="Garamond" w:hAnsi="Garamond"/>
        </w:rPr>
        <w:t>Michel</w:t>
      </w:r>
      <w:r w:rsidR="004F7C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Figeac </w:t>
      </w:r>
      <w:r w:rsidR="004F7C38">
        <w:rPr>
          <w:rFonts w:ascii="Garamond" w:hAnsi="Garamond"/>
        </w:rPr>
        <w:t xml:space="preserve">décrit le colloque sur le métissage et l’hybridation entre les Caraïbes et les ports de l’Atlantique. </w:t>
      </w:r>
      <w:r w:rsidR="00DF407C" w:rsidRPr="00E46720">
        <w:rPr>
          <w:rFonts w:ascii="Garamond" w:hAnsi="Garamond"/>
        </w:rPr>
        <w:t>Caroline</w:t>
      </w:r>
      <w:r w:rsidR="00DF407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Le Mao </w:t>
      </w:r>
      <w:r w:rsidR="00DF407C">
        <w:rPr>
          <w:rFonts w:ascii="Garamond" w:hAnsi="Garamond"/>
        </w:rPr>
        <w:t xml:space="preserve">en </w:t>
      </w:r>
      <w:r w:rsidR="000C48BD">
        <w:rPr>
          <w:rFonts w:ascii="Garamond" w:hAnsi="Garamond"/>
        </w:rPr>
        <w:t xml:space="preserve">profite pour </w:t>
      </w:r>
      <w:r w:rsidR="00E058F3">
        <w:rPr>
          <w:rFonts w:ascii="Garamond" w:hAnsi="Garamond"/>
        </w:rPr>
        <w:t xml:space="preserve">rappeler </w:t>
      </w:r>
      <w:r w:rsidR="005130A5">
        <w:rPr>
          <w:rFonts w:ascii="Garamond" w:hAnsi="Garamond"/>
        </w:rPr>
        <w:t>que, dans le cadre de NAOM</w:t>
      </w:r>
      <w:r w:rsidR="005A1E52">
        <w:rPr>
          <w:rFonts w:ascii="Garamond" w:hAnsi="Garamond"/>
        </w:rPr>
        <w:t xml:space="preserve">, </w:t>
      </w:r>
      <w:r w:rsidR="00DE6609">
        <w:rPr>
          <w:rFonts w:ascii="Garamond" w:hAnsi="Garamond"/>
        </w:rPr>
        <w:t xml:space="preserve">il y a eu une série de conférences chez </w:t>
      </w:r>
      <w:proofErr w:type="spellStart"/>
      <w:r w:rsidR="00DE6609">
        <w:rPr>
          <w:rFonts w:ascii="Garamond" w:hAnsi="Garamond"/>
        </w:rPr>
        <w:t>Mollat</w:t>
      </w:r>
      <w:proofErr w:type="spellEnd"/>
      <w:r w:rsidR="00DE6609">
        <w:rPr>
          <w:rFonts w:ascii="Garamond" w:hAnsi="Garamond"/>
        </w:rPr>
        <w:t xml:space="preserve"> et à la MSHA</w:t>
      </w:r>
      <w:r w:rsidR="00B06CDE">
        <w:rPr>
          <w:rFonts w:ascii="Garamond" w:hAnsi="Garamond"/>
        </w:rPr>
        <w:t xml:space="preserve">. Le panel réuni </w:t>
      </w:r>
      <w:r w:rsidR="00B51DFA">
        <w:rPr>
          <w:rFonts w:ascii="Garamond" w:hAnsi="Garamond"/>
        </w:rPr>
        <w:t>a été assez différent, car c’était centré sur la pédagogie</w:t>
      </w:r>
      <w:r w:rsidR="00C43BE8">
        <w:rPr>
          <w:rFonts w:ascii="Garamond" w:hAnsi="Garamond"/>
        </w:rPr>
        <w:t xml:space="preserve"> de l’enseignement de l’esclavage… De nombreux </w:t>
      </w:r>
      <w:r w:rsidR="00C07FC3">
        <w:rPr>
          <w:rFonts w:ascii="Garamond" w:hAnsi="Garamond"/>
        </w:rPr>
        <w:t xml:space="preserve">représentants </w:t>
      </w:r>
      <w:r w:rsidR="00AA3A3E">
        <w:rPr>
          <w:rFonts w:ascii="Garamond" w:hAnsi="Garamond"/>
        </w:rPr>
        <w:t>étaient présents : archives, services éducatifs</w:t>
      </w:r>
      <w:r>
        <w:rPr>
          <w:rFonts w:ascii="Garamond" w:hAnsi="Garamond"/>
        </w:rPr>
        <w:t>… Cela</w:t>
      </w:r>
      <w:r w:rsidR="00036A10">
        <w:rPr>
          <w:rFonts w:ascii="Garamond" w:hAnsi="Garamond"/>
        </w:rPr>
        <w:t xml:space="preserve"> s’est très bien passé. </w:t>
      </w:r>
      <w:r w:rsidR="007A22AC">
        <w:rPr>
          <w:rFonts w:ascii="Garamond" w:hAnsi="Garamond"/>
        </w:rPr>
        <w:t>Les interventions seront disponible</w:t>
      </w:r>
      <w:r>
        <w:rPr>
          <w:rFonts w:ascii="Garamond" w:hAnsi="Garamond"/>
        </w:rPr>
        <w:t>s</w:t>
      </w:r>
      <w:r w:rsidR="007A22AC">
        <w:rPr>
          <w:rFonts w:ascii="Garamond" w:hAnsi="Garamond"/>
        </w:rPr>
        <w:t xml:space="preserve"> sur le site de </w:t>
      </w:r>
      <w:proofErr w:type="spellStart"/>
      <w:r w:rsidR="007A22AC">
        <w:rPr>
          <w:rFonts w:ascii="Garamond" w:hAnsi="Garamond"/>
        </w:rPr>
        <w:t>Mollat</w:t>
      </w:r>
      <w:proofErr w:type="spellEnd"/>
      <w:r w:rsidR="007A22AC">
        <w:rPr>
          <w:rFonts w:ascii="Garamond" w:hAnsi="Garamond"/>
        </w:rPr>
        <w:t xml:space="preserve">. </w:t>
      </w:r>
    </w:p>
    <w:p w14:paraId="1BFC9F59" w14:textId="233D6CE8" w:rsidR="00081505" w:rsidRDefault="00E46720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081505" w:rsidRPr="00E46720">
        <w:rPr>
          <w:rFonts w:ascii="Garamond" w:hAnsi="Garamond"/>
        </w:rPr>
        <w:t xml:space="preserve">Thierry </w:t>
      </w:r>
      <w:proofErr w:type="spellStart"/>
      <w:r w:rsidR="00081505" w:rsidRPr="00E46720">
        <w:rPr>
          <w:rFonts w:ascii="Garamond" w:hAnsi="Garamond"/>
        </w:rPr>
        <w:t>Truel</w:t>
      </w:r>
      <w:proofErr w:type="spellEnd"/>
      <w:r w:rsidR="00081505">
        <w:rPr>
          <w:rFonts w:ascii="Garamond" w:hAnsi="Garamond"/>
        </w:rPr>
        <w:t xml:space="preserve"> présente la journée d’études sur les « Dix décisives », </w:t>
      </w:r>
      <w:r w:rsidR="00E91EC7">
        <w:rPr>
          <w:rFonts w:ascii="Garamond" w:hAnsi="Garamond"/>
        </w:rPr>
        <w:t xml:space="preserve">les années 1870, </w:t>
      </w:r>
      <w:r w:rsidR="00081505">
        <w:rPr>
          <w:rFonts w:ascii="Garamond" w:hAnsi="Garamond"/>
        </w:rPr>
        <w:t xml:space="preserve">organisées par le CHPP et l’Université d’Orléans, Jean Garrigues et Pierre </w:t>
      </w:r>
      <w:proofErr w:type="spellStart"/>
      <w:r w:rsidR="00081505">
        <w:rPr>
          <w:rFonts w:ascii="Garamond" w:hAnsi="Garamond"/>
        </w:rPr>
        <w:t>Allorant</w:t>
      </w:r>
      <w:proofErr w:type="spellEnd"/>
      <w:r w:rsidR="00081505">
        <w:rPr>
          <w:rFonts w:ascii="Garamond" w:hAnsi="Garamond"/>
        </w:rPr>
        <w:t xml:space="preserve">. </w:t>
      </w:r>
      <w:r w:rsidR="00E91EC7">
        <w:rPr>
          <w:rFonts w:ascii="Garamond" w:hAnsi="Garamond"/>
        </w:rPr>
        <w:t xml:space="preserve">La manifestation va se dérouler sur deux jours et demi, 2-3-4 septembre 2019, en partie à Orléans, </w:t>
      </w:r>
      <w:r w:rsidR="00611775">
        <w:rPr>
          <w:rFonts w:ascii="Garamond" w:hAnsi="Garamond"/>
        </w:rPr>
        <w:t xml:space="preserve">le 3 au Sénat et le 4 </w:t>
      </w:r>
      <w:r w:rsidR="005B5BAF">
        <w:rPr>
          <w:rFonts w:ascii="Garamond" w:hAnsi="Garamond"/>
        </w:rPr>
        <w:t xml:space="preserve">au </w:t>
      </w:r>
      <w:r>
        <w:rPr>
          <w:rFonts w:ascii="Garamond" w:hAnsi="Garamond"/>
        </w:rPr>
        <w:t>Conseil d’Etat</w:t>
      </w:r>
      <w:r w:rsidR="00611775">
        <w:rPr>
          <w:rFonts w:ascii="Garamond" w:hAnsi="Garamond"/>
        </w:rPr>
        <w:t xml:space="preserve">. </w:t>
      </w:r>
      <w:r w:rsidR="00125345">
        <w:rPr>
          <w:rFonts w:ascii="Garamond" w:hAnsi="Garamond"/>
        </w:rPr>
        <w:t xml:space="preserve">Le CEMMC </w:t>
      </w:r>
      <w:r>
        <w:rPr>
          <w:rFonts w:ascii="Garamond" w:hAnsi="Garamond"/>
        </w:rPr>
        <w:t>est associé</w:t>
      </w:r>
      <w:r w:rsidR="00125345">
        <w:rPr>
          <w:rFonts w:ascii="Garamond" w:hAnsi="Garamond"/>
        </w:rPr>
        <w:t xml:space="preserve">. </w:t>
      </w:r>
    </w:p>
    <w:p w14:paraId="5EBB5CA4" w14:textId="0064AB4F" w:rsidR="00E35C79" w:rsidRDefault="008F7317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E35C79">
        <w:rPr>
          <w:rFonts w:ascii="Garamond" w:hAnsi="Garamond"/>
        </w:rPr>
        <w:t xml:space="preserve">Un dernier colloque </w:t>
      </w:r>
      <w:r w:rsidR="00B12980">
        <w:rPr>
          <w:rFonts w:ascii="Garamond" w:hAnsi="Garamond"/>
        </w:rPr>
        <w:t xml:space="preserve">ne figure pas sur le </w:t>
      </w:r>
      <w:proofErr w:type="spellStart"/>
      <w:r w:rsidR="00B12980">
        <w:rPr>
          <w:rFonts w:ascii="Garamond" w:hAnsi="Garamond"/>
        </w:rPr>
        <w:t>powerpoint</w:t>
      </w:r>
      <w:proofErr w:type="spellEnd"/>
      <w:r w:rsidR="00B12980">
        <w:rPr>
          <w:rFonts w:ascii="Garamond" w:hAnsi="Garamond"/>
        </w:rPr>
        <w:t xml:space="preserve">, </w:t>
      </w:r>
      <w:r w:rsidR="008344C4">
        <w:rPr>
          <w:rFonts w:ascii="Garamond" w:hAnsi="Garamond"/>
        </w:rPr>
        <w:t>un colloque organisé par la c</w:t>
      </w:r>
      <w:r w:rsidR="00E55CFE">
        <w:rPr>
          <w:rFonts w:ascii="Garamond" w:hAnsi="Garamond"/>
        </w:rPr>
        <w:t xml:space="preserve">haire RESET, </w:t>
      </w:r>
      <w:r>
        <w:rPr>
          <w:rFonts w:ascii="Garamond" w:hAnsi="Garamond"/>
        </w:rPr>
        <w:t>adossée au</w:t>
      </w:r>
      <w:r w:rsidR="007A202E">
        <w:rPr>
          <w:rFonts w:ascii="Garamond" w:hAnsi="Garamond"/>
        </w:rPr>
        <w:t xml:space="preserve"> CEMMC. </w:t>
      </w:r>
      <w:r w:rsidR="007A202E" w:rsidRPr="005B5BAF">
        <w:rPr>
          <w:rFonts w:ascii="Garamond" w:hAnsi="Garamond"/>
        </w:rPr>
        <w:t>Rémy Lung</w:t>
      </w:r>
      <w:r w:rsidR="007A202E">
        <w:rPr>
          <w:rFonts w:ascii="Garamond" w:hAnsi="Garamond"/>
        </w:rPr>
        <w:t xml:space="preserve"> </w:t>
      </w:r>
      <w:r w:rsidR="00124B11">
        <w:rPr>
          <w:rFonts w:ascii="Garamond" w:hAnsi="Garamond"/>
        </w:rPr>
        <w:t>annonce cette journée, le</w:t>
      </w:r>
      <w:r>
        <w:rPr>
          <w:rFonts w:ascii="Garamond" w:hAnsi="Garamond"/>
        </w:rPr>
        <w:t xml:space="preserve">s 20 et 21 </w:t>
      </w:r>
      <w:r w:rsidR="00124B11">
        <w:rPr>
          <w:rFonts w:ascii="Garamond" w:hAnsi="Garamond"/>
        </w:rPr>
        <w:t>septembre, sur deux jours, le week-end des</w:t>
      </w:r>
      <w:r w:rsidR="0012586C">
        <w:rPr>
          <w:rFonts w:ascii="Garamond" w:hAnsi="Garamond"/>
        </w:rPr>
        <w:t xml:space="preserve"> journées du Patrimoine, à l’occasion </w:t>
      </w:r>
      <w:r w:rsidR="00EE1309">
        <w:rPr>
          <w:rFonts w:ascii="Garamond" w:hAnsi="Garamond"/>
        </w:rPr>
        <w:t>du Centenaire</w:t>
      </w:r>
      <w:r w:rsidR="00713C58">
        <w:rPr>
          <w:rFonts w:ascii="Garamond" w:hAnsi="Garamond"/>
        </w:rPr>
        <w:t xml:space="preserve"> de la régie des énergies </w:t>
      </w:r>
      <w:r w:rsidR="00272B6B">
        <w:rPr>
          <w:rFonts w:ascii="Garamond" w:hAnsi="Garamond"/>
        </w:rPr>
        <w:t xml:space="preserve">de Bordeaux. </w:t>
      </w:r>
    </w:p>
    <w:p w14:paraId="24BEC3B5" w14:textId="77777777" w:rsidR="000D0941" w:rsidRDefault="000D0941" w:rsidP="001548D0">
      <w:pPr>
        <w:jc w:val="both"/>
        <w:rPr>
          <w:rFonts w:ascii="Garamond" w:hAnsi="Garamond"/>
        </w:rPr>
      </w:pPr>
    </w:p>
    <w:p w14:paraId="4566AA3B" w14:textId="5B40A5D7" w:rsidR="000D0941" w:rsidRDefault="00F57261" w:rsidP="001548D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II/</w:t>
      </w:r>
      <w:r w:rsidR="00CC0482">
        <w:rPr>
          <w:rFonts w:ascii="Garamond" w:hAnsi="Garamond"/>
          <w:b/>
        </w:rPr>
        <w:t>Publications</w:t>
      </w:r>
    </w:p>
    <w:p w14:paraId="5A26FE5F" w14:textId="1AF81861" w:rsidR="005B5BAF" w:rsidRPr="005B5BAF" w:rsidRDefault="005B5BAF" w:rsidP="001548D0">
      <w:pPr>
        <w:jc w:val="both"/>
        <w:rPr>
          <w:rFonts w:ascii="Garamond" w:hAnsi="Garamond"/>
        </w:rPr>
      </w:pPr>
      <w:r w:rsidRPr="005B5BAF">
        <w:rPr>
          <w:rFonts w:ascii="Garamond" w:hAnsi="Garamond"/>
        </w:rPr>
        <w:t xml:space="preserve">Ont été budgétés : </w:t>
      </w:r>
    </w:p>
    <w:p w14:paraId="51D377E1" w14:textId="3E1BBAC8" w:rsidR="00CC0482" w:rsidRDefault="00CC0482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5B5BAF">
        <w:rPr>
          <w:rFonts w:ascii="Garamond" w:hAnsi="Garamond"/>
        </w:rPr>
        <w:t>*</w:t>
      </w:r>
      <w:r w:rsidR="00C2156A">
        <w:rPr>
          <w:rFonts w:ascii="Garamond" w:hAnsi="Garamond"/>
        </w:rPr>
        <w:t xml:space="preserve">HDR et thèses </w:t>
      </w:r>
    </w:p>
    <w:p w14:paraId="3FFB1BCF" w14:textId="562AD6BB" w:rsidR="00C2156A" w:rsidRDefault="00C2156A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5B5BAF">
        <w:rPr>
          <w:rFonts w:ascii="Garamond" w:hAnsi="Garamond"/>
        </w:rPr>
        <w:t>*</w:t>
      </w:r>
      <w:r>
        <w:rPr>
          <w:rFonts w:ascii="Garamond" w:hAnsi="Garamond"/>
        </w:rPr>
        <w:t xml:space="preserve">Hôtels urbains </w:t>
      </w:r>
    </w:p>
    <w:p w14:paraId="4A29750A" w14:textId="219EB4DC" w:rsidR="00C2156A" w:rsidRDefault="00C2156A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437E2C">
        <w:rPr>
          <w:rFonts w:ascii="Garamond" w:hAnsi="Garamond"/>
        </w:rPr>
        <w:t>*</w:t>
      </w:r>
      <w:r w:rsidR="00BE7441">
        <w:rPr>
          <w:rFonts w:ascii="Garamond" w:hAnsi="Garamond"/>
        </w:rPr>
        <w:t>Déstabiliser le pouvoir </w:t>
      </w:r>
    </w:p>
    <w:p w14:paraId="6D86991B" w14:textId="4ADA4666" w:rsidR="00BE7441" w:rsidRDefault="000B63A4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437E2C">
        <w:rPr>
          <w:rFonts w:ascii="Garamond" w:hAnsi="Garamond"/>
        </w:rPr>
        <w:t>*</w:t>
      </w:r>
      <w:r>
        <w:rPr>
          <w:rFonts w:ascii="Garamond" w:hAnsi="Garamond"/>
        </w:rPr>
        <w:t xml:space="preserve">Colloque Les arsenaux </w:t>
      </w:r>
    </w:p>
    <w:p w14:paraId="635BBB9F" w14:textId="32CB9637" w:rsidR="000B63A4" w:rsidRDefault="000B63A4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437E2C">
        <w:rPr>
          <w:rFonts w:ascii="Garamond" w:hAnsi="Garamond"/>
        </w:rPr>
        <w:t>*</w:t>
      </w:r>
      <w:r>
        <w:rPr>
          <w:rFonts w:ascii="Garamond" w:hAnsi="Garamond"/>
        </w:rPr>
        <w:t xml:space="preserve">Colloque Mobiliser Energie </w:t>
      </w:r>
    </w:p>
    <w:p w14:paraId="2C7597E2" w14:textId="474E89AE" w:rsidR="000B63A4" w:rsidRDefault="000B63A4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437E2C">
        <w:rPr>
          <w:rFonts w:ascii="Garamond" w:hAnsi="Garamond"/>
        </w:rPr>
        <w:t>*</w:t>
      </w:r>
      <w:r w:rsidR="00D31B2C">
        <w:rPr>
          <w:rFonts w:ascii="Garamond" w:hAnsi="Garamond"/>
        </w:rPr>
        <w:t xml:space="preserve">Colloque </w:t>
      </w:r>
      <w:r w:rsidR="005B5BAF">
        <w:rPr>
          <w:rFonts w:ascii="Garamond" w:hAnsi="Garamond"/>
        </w:rPr>
        <w:t>Les prisons</w:t>
      </w:r>
      <w:r w:rsidR="00D31B2C">
        <w:rPr>
          <w:rFonts w:ascii="Garamond" w:hAnsi="Garamond"/>
        </w:rPr>
        <w:t xml:space="preserve"> </w:t>
      </w:r>
    </w:p>
    <w:p w14:paraId="2728D30C" w14:textId="77777777" w:rsidR="00D31B2C" w:rsidRDefault="00D31B2C" w:rsidP="001548D0">
      <w:pPr>
        <w:jc w:val="both"/>
        <w:rPr>
          <w:rFonts w:ascii="Garamond" w:hAnsi="Garamond"/>
        </w:rPr>
      </w:pPr>
    </w:p>
    <w:p w14:paraId="6744E439" w14:textId="5F750177" w:rsidR="00D31B2C" w:rsidRDefault="002E3F48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Les demandes</w:t>
      </w:r>
      <w:r w:rsidR="00437E2C">
        <w:rPr>
          <w:rFonts w:ascii="Garamond" w:hAnsi="Garamond"/>
        </w:rPr>
        <w:t xml:space="preserve"> de</w:t>
      </w:r>
      <w:r>
        <w:rPr>
          <w:rFonts w:ascii="Garamond" w:hAnsi="Garamond"/>
        </w:rPr>
        <w:t xml:space="preserve"> PSE</w:t>
      </w:r>
      <w:r w:rsidR="006611D2">
        <w:rPr>
          <w:rFonts w:ascii="Garamond" w:hAnsi="Garamond"/>
        </w:rPr>
        <w:t>, pour les livres dont on est s</w:t>
      </w:r>
      <w:r w:rsidR="00437E2C">
        <w:rPr>
          <w:rFonts w:ascii="Garamond" w:hAnsi="Garamond"/>
        </w:rPr>
        <w:t>ûrs</w:t>
      </w:r>
      <w:r w:rsidR="006611D2">
        <w:rPr>
          <w:rFonts w:ascii="Garamond" w:hAnsi="Garamond"/>
        </w:rPr>
        <w:t xml:space="preserve"> qu’ils vont paraître en 2019, aur</w:t>
      </w:r>
      <w:r w:rsidR="00437E2C">
        <w:rPr>
          <w:rFonts w:ascii="Garamond" w:hAnsi="Garamond"/>
        </w:rPr>
        <w:t>ont</w:t>
      </w:r>
      <w:r w:rsidR="006611D2">
        <w:rPr>
          <w:rFonts w:ascii="Garamond" w:hAnsi="Garamond"/>
        </w:rPr>
        <w:t xml:space="preserve"> lieu en février. </w:t>
      </w:r>
      <w:r w:rsidR="004008E8">
        <w:rPr>
          <w:rFonts w:ascii="Garamond" w:hAnsi="Garamond"/>
        </w:rPr>
        <w:t>Christine rappelle que si</w:t>
      </w:r>
      <w:r w:rsidR="006611D2">
        <w:rPr>
          <w:rFonts w:ascii="Garamond" w:hAnsi="Garamond"/>
        </w:rPr>
        <w:t xml:space="preserve"> on n’utilise pas les </w:t>
      </w:r>
      <w:r w:rsidR="008C135D">
        <w:rPr>
          <w:rFonts w:ascii="Garamond" w:hAnsi="Garamond"/>
        </w:rPr>
        <w:t>fonds dans l’année</w:t>
      </w:r>
      <w:r w:rsidR="00E51430">
        <w:rPr>
          <w:rFonts w:ascii="Garamond" w:hAnsi="Garamond"/>
        </w:rPr>
        <w:t>, ils sont perdus.</w:t>
      </w:r>
      <w:r w:rsidR="00C41D1E">
        <w:rPr>
          <w:rFonts w:ascii="Garamond" w:hAnsi="Garamond"/>
        </w:rPr>
        <w:t xml:space="preserve"> </w:t>
      </w:r>
    </w:p>
    <w:p w14:paraId="6BA63405" w14:textId="77777777" w:rsidR="00893167" w:rsidRDefault="00893167" w:rsidP="001548D0">
      <w:pPr>
        <w:jc w:val="both"/>
        <w:rPr>
          <w:rFonts w:ascii="Garamond" w:hAnsi="Garamond"/>
        </w:rPr>
      </w:pPr>
    </w:p>
    <w:p w14:paraId="6226A537" w14:textId="77777777" w:rsidR="00893167" w:rsidRDefault="00893167" w:rsidP="001548D0">
      <w:pPr>
        <w:jc w:val="both"/>
        <w:rPr>
          <w:rFonts w:ascii="Garamond" w:hAnsi="Garamond"/>
        </w:rPr>
      </w:pPr>
    </w:p>
    <w:p w14:paraId="7F9D237E" w14:textId="126E70BE" w:rsidR="00893167" w:rsidRDefault="00893167" w:rsidP="001548D0">
      <w:pPr>
        <w:jc w:val="both"/>
        <w:rPr>
          <w:rFonts w:ascii="Garamond" w:hAnsi="Garamond"/>
        </w:rPr>
      </w:pPr>
      <w:r w:rsidRPr="00F57261">
        <w:rPr>
          <w:rFonts w:ascii="Garamond" w:hAnsi="Garamond"/>
          <w:b/>
        </w:rPr>
        <w:t>III/ Soutiens à projets</w:t>
      </w:r>
      <w:r>
        <w:rPr>
          <w:rFonts w:ascii="Garamond" w:hAnsi="Garamond"/>
        </w:rPr>
        <w:t xml:space="preserve"> </w:t>
      </w:r>
    </w:p>
    <w:p w14:paraId="674E42E2" w14:textId="77777777" w:rsidR="006F744E" w:rsidRDefault="006F744E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 NAOM (reliquat).</w:t>
      </w:r>
    </w:p>
    <w:p w14:paraId="10178C0F" w14:textId="77777777" w:rsidR="006F744E" w:rsidRDefault="006F744E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 l’</w:t>
      </w:r>
      <w:r w:rsidR="00891434">
        <w:rPr>
          <w:rFonts w:ascii="Garamond" w:hAnsi="Garamond"/>
        </w:rPr>
        <w:t>Atlas Aquitaine </w:t>
      </w:r>
    </w:p>
    <w:p w14:paraId="4F28B6DA" w14:textId="45A1B914" w:rsidR="00631A86" w:rsidRDefault="006F744E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*GIS</w:t>
      </w:r>
      <w:r w:rsidR="00631A8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Maritime </w:t>
      </w:r>
      <w:r w:rsidR="00EB1A26">
        <w:rPr>
          <w:rFonts w:ascii="Garamond" w:hAnsi="Garamond"/>
        </w:rPr>
        <w:t xml:space="preserve">(qui a été </w:t>
      </w:r>
      <w:r w:rsidR="004C0096">
        <w:rPr>
          <w:rFonts w:ascii="Garamond" w:hAnsi="Garamond"/>
        </w:rPr>
        <w:t xml:space="preserve">adoubé par le CNRS, rappelle </w:t>
      </w:r>
      <w:r w:rsidR="00EC2F0C" w:rsidRPr="00EC2F0C">
        <w:rPr>
          <w:rFonts w:ascii="Garamond" w:hAnsi="Garamond"/>
          <w:b/>
        </w:rPr>
        <w:t>Caroline</w:t>
      </w:r>
      <w:r w:rsidR="00EC2F0C">
        <w:rPr>
          <w:rFonts w:ascii="Garamond" w:hAnsi="Garamond"/>
        </w:rPr>
        <w:t>, ce qui est rare)</w:t>
      </w:r>
    </w:p>
    <w:p w14:paraId="63DB7276" w14:textId="01D090E9" w:rsidR="00785E00" w:rsidRDefault="006F744E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785E00">
        <w:rPr>
          <w:rFonts w:ascii="Garamond" w:hAnsi="Garamond"/>
        </w:rPr>
        <w:t>Programm</w:t>
      </w:r>
      <w:r w:rsidR="00F307A0">
        <w:rPr>
          <w:rFonts w:ascii="Garamond" w:hAnsi="Garamond"/>
        </w:rPr>
        <w:t xml:space="preserve">e Région Vins liquoreux </w:t>
      </w:r>
    </w:p>
    <w:p w14:paraId="0C63997E" w14:textId="77777777" w:rsidR="009F3DE8" w:rsidRDefault="009F3DE8" w:rsidP="001548D0">
      <w:pPr>
        <w:jc w:val="both"/>
        <w:rPr>
          <w:rFonts w:ascii="Garamond" w:hAnsi="Garamond"/>
        </w:rPr>
      </w:pPr>
    </w:p>
    <w:p w14:paraId="79F31E13" w14:textId="61846839" w:rsidR="00893167" w:rsidRDefault="005E4DCF" w:rsidP="001548D0">
      <w:pPr>
        <w:jc w:val="both"/>
        <w:rPr>
          <w:rFonts w:ascii="Garamond" w:hAnsi="Garamond"/>
        </w:rPr>
      </w:pPr>
      <w:r w:rsidRPr="00F57261">
        <w:rPr>
          <w:rFonts w:ascii="Garamond" w:hAnsi="Garamond"/>
          <w:b/>
        </w:rPr>
        <w:t>IV/ Fonctionnement du CEMMC</w:t>
      </w:r>
      <w:r>
        <w:rPr>
          <w:rFonts w:ascii="Garamond" w:hAnsi="Garamond"/>
        </w:rPr>
        <w:t xml:space="preserve"> </w:t>
      </w:r>
    </w:p>
    <w:p w14:paraId="647597DE" w14:textId="2E735E6B" w:rsidR="006F744E" w:rsidRDefault="006F744E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>Ont été prévus des dépenses pour :</w:t>
      </w:r>
    </w:p>
    <w:p w14:paraId="35B2CAB7" w14:textId="5747537B" w:rsidR="005E4DCF" w:rsidRDefault="005E4DCF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44E">
        <w:rPr>
          <w:rFonts w:ascii="Garamond" w:hAnsi="Garamond"/>
        </w:rPr>
        <w:t>*</w:t>
      </w:r>
      <w:r w:rsidR="009D5528">
        <w:rPr>
          <w:rFonts w:ascii="Garamond" w:hAnsi="Garamond"/>
        </w:rPr>
        <w:t xml:space="preserve">Soutenances de thèse </w:t>
      </w:r>
    </w:p>
    <w:p w14:paraId="17429B5F" w14:textId="665A71C5" w:rsidR="009D5528" w:rsidRDefault="009D5528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44E">
        <w:rPr>
          <w:rFonts w:ascii="Garamond" w:hAnsi="Garamond"/>
        </w:rPr>
        <w:t>*</w:t>
      </w:r>
      <w:r w:rsidR="00D001C5">
        <w:rPr>
          <w:rFonts w:ascii="Garamond" w:hAnsi="Garamond"/>
        </w:rPr>
        <w:t xml:space="preserve">Missions </w:t>
      </w:r>
    </w:p>
    <w:p w14:paraId="01446A40" w14:textId="36CB7579" w:rsidR="00D001C5" w:rsidRDefault="00D001C5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44E">
        <w:rPr>
          <w:rFonts w:ascii="Garamond" w:hAnsi="Garamond"/>
        </w:rPr>
        <w:t>*</w:t>
      </w:r>
      <w:r>
        <w:rPr>
          <w:rFonts w:ascii="Garamond" w:hAnsi="Garamond"/>
        </w:rPr>
        <w:t xml:space="preserve">Traduction </w:t>
      </w:r>
    </w:p>
    <w:p w14:paraId="58E07C9C" w14:textId="366673CE" w:rsidR="00D001C5" w:rsidRDefault="00D001C5" w:rsidP="001548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44E">
        <w:rPr>
          <w:rFonts w:ascii="Garamond" w:hAnsi="Garamond"/>
        </w:rPr>
        <w:t>*</w:t>
      </w:r>
      <w:r>
        <w:rPr>
          <w:rFonts w:ascii="Garamond" w:hAnsi="Garamond"/>
        </w:rPr>
        <w:t xml:space="preserve">Achat de livres </w:t>
      </w:r>
    </w:p>
    <w:p w14:paraId="5F3746D2" w14:textId="13757F4E" w:rsidR="00D001C5" w:rsidRDefault="006F744E" w:rsidP="0066702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667027">
        <w:rPr>
          <w:rFonts w:ascii="Garamond" w:hAnsi="Garamond"/>
        </w:rPr>
        <w:t xml:space="preserve">Divers (frais imprévus) </w:t>
      </w:r>
    </w:p>
    <w:p w14:paraId="42188F12" w14:textId="77777777" w:rsidR="004C774E" w:rsidRDefault="004C774E" w:rsidP="00667027">
      <w:pPr>
        <w:ind w:firstLine="708"/>
        <w:jc w:val="both"/>
        <w:rPr>
          <w:rFonts w:ascii="Garamond" w:hAnsi="Garamond"/>
        </w:rPr>
      </w:pPr>
    </w:p>
    <w:p w14:paraId="6484FE0F" w14:textId="737C8FD3" w:rsidR="00F166C8" w:rsidRDefault="00F166C8" w:rsidP="00667027">
      <w:pPr>
        <w:ind w:firstLine="708"/>
        <w:jc w:val="both"/>
        <w:rPr>
          <w:rFonts w:ascii="Garamond" w:hAnsi="Garamond"/>
        </w:rPr>
      </w:pPr>
    </w:p>
    <w:p w14:paraId="43356F7E" w14:textId="6B60F08E" w:rsidR="004C774E" w:rsidRDefault="001D3E33" w:rsidP="0066702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4C774E" w:rsidRPr="00F166C8">
        <w:rPr>
          <w:rFonts w:ascii="Garamond" w:hAnsi="Garamond"/>
        </w:rPr>
        <w:t>Clémence</w:t>
      </w:r>
      <w:r w:rsidR="00F3430C">
        <w:rPr>
          <w:rFonts w:ascii="Garamond" w:hAnsi="Garamond"/>
        </w:rPr>
        <w:t xml:space="preserve">, dans les </w:t>
      </w:r>
      <w:r w:rsidR="00F3430C" w:rsidRPr="001D3E33">
        <w:rPr>
          <w:rFonts w:ascii="Garamond" w:hAnsi="Garamond"/>
        </w:rPr>
        <w:t>questi</w:t>
      </w:r>
      <w:r w:rsidR="00290866" w:rsidRPr="001D3E33">
        <w:rPr>
          <w:rFonts w:ascii="Garamond" w:hAnsi="Garamond"/>
        </w:rPr>
        <w:t>ons diverses</w:t>
      </w:r>
      <w:r w:rsidR="00290866">
        <w:rPr>
          <w:rFonts w:ascii="Garamond" w:hAnsi="Garamond"/>
        </w:rPr>
        <w:t xml:space="preserve">, signale </w:t>
      </w:r>
      <w:r w:rsidR="00F166C8">
        <w:rPr>
          <w:rFonts w:ascii="Garamond" w:hAnsi="Garamond"/>
        </w:rPr>
        <w:t>que</w:t>
      </w:r>
      <w:r w:rsidR="00290866">
        <w:rPr>
          <w:rFonts w:ascii="Garamond" w:hAnsi="Garamond"/>
        </w:rPr>
        <w:t xml:space="preserve"> DEEPL/Pro </w:t>
      </w:r>
      <w:r w:rsidR="00F3430C">
        <w:rPr>
          <w:rFonts w:ascii="Garamond" w:hAnsi="Garamond"/>
        </w:rPr>
        <w:t xml:space="preserve">est un très bon </w:t>
      </w:r>
      <w:r w:rsidR="00D655A1">
        <w:rPr>
          <w:rFonts w:ascii="Garamond" w:hAnsi="Garamond"/>
        </w:rPr>
        <w:t>traducteur en ligne. Des laboratoires</w:t>
      </w:r>
      <w:r w:rsidR="0061512B">
        <w:rPr>
          <w:rFonts w:ascii="Garamond" w:hAnsi="Garamond"/>
        </w:rPr>
        <w:t xml:space="preserve"> font traduire ainsi, et </w:t>
      </w:r>
      <w:r w:rsidR="009D6913">
        <w:rPr>
          <w:rFonts w:ascii="Garamond" w:hAnsi="Garamond"/>
        </w:rPr>
        <w:t xml:space="preserve">font uniquement vérifier </w:t>
      </w:r>
      <w:r w:rsidR="00264541">
        <w:rPr>
          <w:rFonts w:ascii="Garamond" w:hAnsi="Garamond"/>
        </w:rPr>
        <w:t xml:space="preserve">par des anglicistes. </w:t>
      </w:r>
    </w:p>
    <w:p w14:paraId="3DE99EB5" w14:textId="22C3D55D" w:rsidR="00A37898" w:rsidRDefault="001D3E33" w:rsidP="0066702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F166C8">
        <w:rPr>
          <w:rFonts w:ascii="Garamond" w:hAnsi="Garamond"/>
        </w:rPr>
        <w:t>Rémi</w:t>
      </w:r>
      <w:r w:rsidR="00A37898">
        <w:rPr>
          <w:rFonts w:ascii="Garamond" w:hAnsi="Garamond"/>
        </w:rPr>
        <w:t xml:space="preserve"> interroge </w:t>
      </w:r>
      <w:r w:rsidR="00F166C8">
        <w:rPr>
          <w:rFonts w:ascii="Garamond" w:hAnsi="Garamond"/>
        </w:rPr>
        <w:t xml:space="preserve">sur </w:t>
      </w:r>
      <w:r w:rsidR="00A37898">
        <w:rPr>
          <w:rFonts w:ascii="Garamond" w:hAnsi="Garamond"/>
        </w:rPr>
        <w:t xml:space="preserve">la question de l’augmentation des </w:t>
      </w:r>
      <w:r w:rsidR="00F04B58">
        <w:rPr>
          <w:rFonts w:ascii="Garamond" w:hAnsi="Garamond"/>
        </w:rPr>
        <w:t>frais des étudiants en doctorant</w:t>
      </w:r>
      <w:r w:rsidR="004147D9">
        <w:rPr>
          <w:rFonts w:ascii="Garamond" w:hAnsi="Garamond"/>
        </w:rPr>
        <w:t xml:space="preserve">, les frais d’instruction des étudiants étrangers. </w:t>
      </w:r>
      <w:r w:rsidR="00E37718" w:rsidRPr="00F166C8">
        <w:rPr>
          <w:rFonts w:ascii="Garamond" w:hAnsi="Garamond"/>
        </w:rPr>
        <w:t xml:space="preserve">Nicolas </w:t>
      </w:r>
      <w:r w:rsidR="00E37718">
        <w:rPr>
          <w:rFonts w:ascii="Garamond" w:hAnsi="Garamond"/>
        </w:rPr>
        <w:t xml:space="preserve">explique que l’UBM n’appliquera pas, mais que le ministère, de son côté, </w:t>
      </w:r>
      <w:r w:rsidR="00AA1DAA">
        <w:rPr>
          <w:rFonts w:ascii="Garamond" w:hAnsi="Garamond"/>
        </w:rPr>
        <w:t>veut que les quelques universités qui ne veulent</w:t>
      </w:r>
      <w:r w:rsidR="00C31AB6">
        <w:rPr>
          <w:rFonts w:ascii="Garamond" w:hAnsi="Garamond"/>
        </w:rPr>
        <w:t xml:space="preserve"> pas</w:t>
      </w:r>
      <w:r w:rsidR="00F166C8">
        <w:rPr>
          <w:rFonts w:ascii="Garamond" w:hAnsi="Garamond"/>
        </w:rPr>
        <w:t>,</w:t>
      </w:r>
      <w:r w:rsidR="00C31AB6">
        <w:rPr>
          <w:rFonts w:ascii="Garamond" w:hAnsi="Garamond"/>
        </w:rPr>
        <w:t xml:space="preserve"> applique</w:t>
      </w:r>
      <w:r w:rsidR="00F166C8">
        <w:rPr>
          <w:rFonts w:ascii="Garamond" w:hAnsi="Garamond"/>
        </w:rPr>
        <w:t>nt</w:t>
      </w:r>
      <w:r w:rsidR="00C31AB6">
        <w:rPr>
          <w:rFonts w:ascii="Garamond" w:hAnsi="Garamond"/>
        </w:rPr>
        <w:t xml:space="preserve"> </w:t>
      </w:r>
      <w:r w:rsidR="00C940AE">
        <w:rPr>
          <w:rFonts w:ascii="Garamond" w:hAnsi="Garamond"/>
        </w:rPr>
        <w:t xml:space="preserve">la loi. </w:t>
      </w:r>
    </w:p>
    <w:p w14:paraId="4DDD198A" w14:textId="3629AB49" w:rsidR="003B0388" w:rsidRDefault="003B0388" w:rsidP="00667027">
      <w:pPr>
        <w:ind w:firstLine="708"/>
        <w:jc w:val="both"/>
        <w:rPr>
          <w:rFonts w:ascii="Garamond" w:hAnsi="Garamond"/>
        </w:rPr>
      </w:pPr>
    </w:p>
    <w:p w14:paraId="779CD56D" w14:textId="77777777" w:rsidR="003B0388" w:rsidRDefault="003B0388" w:rsidP="00667027">
      <w:pPr>
        <w:ind w:firstLine="708"/>
        <w:jc w:val="both"/>
        <w:rPr>
          <w:rFonts w:ascii="Garamond" w:hAnsi="Garamond"/>
        </w:rPr>
      </w:pPr>
    </w:p>
    <w:p w14:paraId="7550A648" w14:textId="4A064152" w:rsidR="00F74D52" w:rsidRPr="003B0388" w:rsidRDefault="00342D76" w:rsidP="00667027">
      <w:pPr>
        <w:ind w:firstLine="708"/>
        <w:jc w:val="both"/>
        <w:rPr>
          <w:rFonts w:ascii="Garamond" w:hAnsi="Garamond"/>
          <w:b/>
          <w:sz w:val="28"/>
          <w:szCs w:val="28"/>
          <w:u w:val="single"/>
        </w:rPr>
      </w:pPr>
      <w:r w:rsidRPr="003B0388">
        <w:rPr>
          <w:rFonts w:ascii="Garamond" w:hAnsi="Garamond"/>
          <w:b/>
          <w:sz w:val="28"/>
          <w:szCs w:val="28"/>
          <w:u w:val="single"/>
        </w:rPr>
        <w:lastRenderedPageBreak/>
        <w:t>Projets :</w:t>
      </w:r>
    </w:p>
    <w:p w14:paraId="2CCE8996" w14:textId="77777777" w:rsidR="00342D76" w:rsidRPr="00342D76" w:rsidRDefault="00342D76" w:rsidP="00667027">
      <w:pPr>
        <w:ind w:firstLine="708"/>
        <w:jc w:val="both"/>
        <w:rPr>
          <w:rFonts w:ascii="Garamond" w:hAnsi="Garamond"/>
          <w:b/>
          <w:u w:val="single"/>
        </w:rPr>
      </w:pPr>
    </w:p>
    <w:p w14:paraId="09506FC6" w14:textId="7E89D933" w:rsidR="001D3E33" w:rsidRDefault="001D3E33" w:rsidP="0066702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F74D52">
        <w:rPr>
          <w:rFonts w:ascii="Garamond" w:hAnsi="Garamond"/>
        </w:rPr>
        <w:t xml:space="preserve">Pour les </w:t>
      </w:r>
      <w:r w:rsidR="00F74D52" w:rsidRPr="001D3E33">
        <w:rPr>
          <w:rFonts w:ascii="Garamond" w:hAnsi="Garamond"/>
        </w:rPr>
        <w:t>demandes de PSE</w:t>
      </w:r>
      <w:r>
        <w:rPr>
          <w:rFonts w:ascii="Garamond" w:hAnsi="Garamond"/>
        </w:rPr>
        <w:t> :</w:t>
      </w:r>
      <w:r w:rsidR="00F74D52">
        <w:rPr>
          <w:rFonts w:ascii="Garamond" w:hAnsi="Garamond"/>
        </w:rPr>
        <w:t xml:space="preserve"> </w:t>
      </w:r>
      <w:r w:rsidR="00807814">
        <w:rPr>
          <w:rFonts w:ascii="Garamond" w:hAnsi="Garamond"/>
        </w:rPr>
        <w:t>Clémence a obtenu la somme demandée</w:t>
      </w:r>
      <w:r w:rsidR="00342D76">
        <w:rPr>
          <w:rFonts w:ascii="Garamond" w:hAnsi="Garamond"/>
        </w:rPr>
        <w:t xml:space="preserve"> (1500 euros)</w:t>
      </w:r>
      <w:r w:rsidR="00807814">
        <w:rPr>
          <w:rFonts w:ascii="Garamond" w:hAnsi="Garamond"/>
        </w:rPr>
        <w:t>.</w:t>
      </w:r>
    </w:p>
    <w:p w14:paraId="3207FC69" w14:textId="1927E998" w:rsidR="00F74D52" w:rsidRDefault="001D3E33" w:rsidP="0066702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791BA1" w:rsidRPr="001D3E33">
        <w:rPr>
          <w:rFonts w:ascii="Garamond" w:hAnsi="Garamond"/>
        </w:rPr>
        <w:t>Christine Bouneau</w:t>
      </w:r>
      <w:r w:rsidR="00791BA1">
        <w:rPr>
          <w:rFonts w:ascii="Garamond" w:hAnsi="Garamond"/>
          <w:b/>
        </w:rPr>
        <w:t xml:space="preserve"> </w:t>
      </w:r>
      <w:r w:rsidR="00791BA1">
        <w:rPr>
          <w:rFonts w:ascii="Garamond" w:hAnsi="Garamond"/>
        </w:rPr>
        <w:t xml:space="preserve">décrit </w:t>
      </w:r>
      <w:r w:rsidR="0065198E">
        <w:rPr>
          <w:rFonts w:ascii="Garamond" w:hAnsi="Garamond"/>
        </w:rPr>
        <w:t>un projet, conjoi</w:t>
      </w:r>
      <w:r w:rsidR="006B1DBE">
        <w:rPr>
          <w:rFonts w:ascii="Garamond" w:hAnsi="Garamond"/>
        </w:rPr>
        <w:t>n</w:t>
      </w:r>
      <w:r w:rsidR="0065198E">
        <w:rPr>
          <w:rFonts w:ascii="Garamond" w:hAnsi="Garamond"/>
        </w:rPr>
        <w:t>t</w:t>
      </w:r>
      <w:r w:rsidR="006B1DBE">
        <w:rPr>
          <w:rFonts w:ascii="Garamond" w:hAnsi="Garamond"/>
        </w:rPr>
        <w:t xml:space="preserve"> avec l’UPPA, </w:t>
      </w:r>
      <w:r w:rsidR="001A7674">
        <w:rPr>
          <w:rFonts w:ascii="Garamond" w:hAnsi="Garamond"/>
        </w:rPr>
        <w:t>un projet région</w:t>
      </w:r>
      <w:r w:rsidR="003751D2">
        <w:rPr>
          <w:rFonts w:ascii="Garamond" w:hAnsi="Garamond"/>
        </w:rPr>
        <w:t xml:space="preserve"> multipartenaires</w:t>
      </w:r>
      <w:r w:rsidR="001A7674">
        <w:rPr>
          <w:rFonts w:ascii="Garamond" w:hAnsi="Garamond"/>
        </w:rPr>
        <w:t xml:space="preserve">, auquel participent Julien </w:t>
      </w:r>
      <w:proofErr w:type="spellStart"/>
      <w:r w:rsidR="001A7674">
        <w:rPr>
          <w:rFonts w:ascii="Garamond" w:hAnsi="Garamond"/>
        </w:rPr>
        <w:t>Marchési</w:t>
      </w:r>
      <w:proofErr w:type="spellEnd"/>
      <w:r w:rsidR="001A7674">
        <w:rPr>
          <w:rFonts w:ascii="Garamond" w:hAnsi="Garamond"/>
        </w:rPr>
        <w:t xml:space="preserve">, Judith </w:t>
      </w:r>
      <w:proofErr w:type="spellStart"/>
      <w:r w:rsidR="001A7674">
        <w:rPr>
          <w:rFonts w:ascii="Garamond" w:hAnsi="Garamond"/>
        </w:rPr>
        <w:t>Bonnin</w:t>
      </w:r>
      <w:proofErr w:type="spellEnd"/>
      <w:r w:rsidR="001A7674">
        <w:rPr>
          <w:rFonts w:ascii="Garamond" w:hAnsi="Garamond"/>
        </w:rPr>
        <w:t>, Nicolas Patin</w:t>
      </w:r>
      <w:r w:rsidR="003F70C2">
        <w:rPr>
          <w:rFonts w:ascii="Garamond" w:hAnsi="Garamond"/>
        </w:rPr>
        <w:t>, Ma</w:t>
      </w:r>
      <w:r w:rsidR="00A47140">
        <w:rPr>
          <w:rFonts w:ascii="Garamond" w:hAnsi="Garamond"/>
        </w:rPr>
        <w:t>t</w:t>
      </w:r>
      <w:r w:rsidR="003F70C2">
        <w:rPr>
          <w:rFonts w:ascii="Garamond" w:hAnsi="Garamond"/>
        </w:rPr>
        <w:t>thieu Trouvé</w:t>
      </w:r>
      <w:r w:rsidR="001A7674">
        <w:rPr>
          <w:rFonts w:ascii="Garamond" w:hAnsi="Garamond"/>
        </w:rPr>
        <w:t xml:space="preserve"> et Christ</w:t>
      </w:r>
      <w:r w:rsidR="003751D2">
        <w:rPr>
          <w:rFonts w:ascii="Garamond" w:hAnsi="Garamond"/>
        </w:rPr>
        <w:t>ine</w:t>
      </w:r>
      <w:r w:rsidR="001A7674">
        <w:rPr>
          <w:rFonts w:ascii="Garamond" w:hAnsi="Garamond"/>
        </w:rPr>
        <w:t xml:space="preserve"> Bouneau. </w:t>
      </w:r>
      <w:r>
        <w:rPr>
          <w:rFonts w:ascii="Garamond" w:hAnsi="Garamond"/>
        </w:rPr>
        <w:t>Il s’agit d’</w:t>
      </w:r>
      <w:r w:rsidR="00A65B26">
        <w:rPr>
          <w:rFonts w:ascii="Garamond" w:hAnsi="Garamond"/>
        </w:rPr>
        <w:t>ELU</w:t>
      </w:r>
      <w:r w:rsidR="003751D2">
        <w:rPr>
          <w:rFonts w:ascii="Garamond" w:hAnsi="Garamond"/>
        </w:rPr>
        <w:t>R</w:t>
      </w:r>
      <w:r w:rsidR="00A65B26">
        <w:rPr>
          <w:rFonts w:ascii="Garamond" w:hAnsi="Garamond"/>
        </w:rPr>
        <w:t>E</w:t>
      </w:r>
      <w:r w:rsidR="003751D2">
        <w:rPr>
          <w:rFonts w:ascii="Garamond" w:hAnsi="Garamond"/>
        </w:rPr>
        <w:t>NAQ</w:t>
      </w:r>
      <w:r w:rsidR="00A65B26">
        <w:rPr>
          <w:rFonts w:ascii="Garamond" w:hAnsi="Garamond"/>
        </w:rPr>
        <w:t xml:space="preserve">, </w:t>
      </w:r>
      <w:r>
        <w:rPr>
          <w:rFonts w:ascii="Garamond" w:hAnsi="Garamond"/>
        </w:rPr>
        <w:t>« L</w:t>
      </w:r>
      <w:r w:rsidR="00A65B26">
        <w:rPr>
          <w:rFonts w:ascii="Garamond" w:hAnsi="Garamond"/>
        </w:rPr>
        <w:t>es élus de la décentralisation dans la Nouvelle-Aquitaine</w:t>
      </w:r>
      <w:r>
        <w:rPr>
          <w:rFonts w:ascii="Garamond" w:hAnsi="Garamond"/>
        </w:rPr>
        <w:t> »</w:t>
      </w:r>
      <w:r w:rsidR="00A65B26">
        <w:rPr>
          <w:rFonts w:ascii="Garamond" w:hAnsi="Garamond"/>
        </w:rPr>
        <w:t>, projet porté par P</w:t>
      </w:r>
      <w:r w:rsidR="003751D2">
        <w:rPr>
          <w:rFonts w:ascii="Garamond" w:hAnsi="Garamond"/>
        </w:rPr>
        <w:t xml:space="preserve">au, Poitiers et </w:t>
      </w:r>
      <w:r w:rsidR="00B45456">
        <w:rPr>
          <w:rFonts w:ascii="Garamond" w:hAnsi="Garamond"/>
        </w:rPr>
        <w:t>Bordeaux</w:t>
      </w:r>
      <w:r w:rsidR="009C08D4">
        <w:rPr>
          <w:rFonts w:ascii="Garamond" w:hAnsi="Garamond"/>
        </w:rPr>
        <w:t xml:space="preserve">. </w:t>
      </w:r>
    </w:p>
    <w:p w14:paraId="303E1716" w14:textId="16CA3755" w:rsidR="00E027CA" w:rsidRDefault="001D3E33" w:rsidP="00342D7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6F2DA0">
        <w:rPr>
          <w:rFonts w:ascii="Garamond" w:hAnsi="Garamond"/>
        </w:rPr>
        <w:t xml:space="preserve">Il y a une suite aux projets </w:t>
      </w:r>
      <w:r w:rsidR="00791E9B">
        <w:rPr>
          <w:rFonts w:ascii="Garamond" w:hAnsi="Garamond"/>
        </w:rPr>
        <w:t xml:space="preserve">Émergence. </w:t>
      </w:r>
      <w:r w:rsidR="00342D76">
        <w:rPr>
          <w:rFonts w:ascii="Garamond" w:hAnsi="Garamond"/>
        </w:rPr>
        <w:t>Rappelons que sur une v</w:t>
      </w:r>
      <w:r w:rsidR="00A42C2A">
        <w:rPr>
          <w:rFonts w:ascii="Garamond" w:hAnsi="Garamond"/>
        </w:rPr>
        <w:t xml:space="preserve">ingtaine de projets à l’échelle de l’établissement, </w:t>
      </w:r>
      <w:r w:rsidR="00342D76">
        <w:rPr>
          <w:rFonts w:ascii="Garamond" w:hAnsi="Garamond"/>
        </w:rPr>
        <w:t xml:space="preserve">il y a eu </w:t>
      </w:r>
      <w:r w:rsidR="00A42C2A">
        <w:rPr>
          <w:rFonts w:ascii="Garamond" w:hAnsi="Garamond"/>
        </w:rPr>
        <w:t xml:space="preserve">un seul lauréat. </w:t>
      </w:r>
      <w:r w:rsidR="002F1280">
        <w:rPr>
          <w:rFonts w:ascii="Garamond" w:hAnsi="Garamond"/>
        </w:rPr>
        <w:t>La présidente avait dit, à l’AG de juin</w:t>
      </w:r>
      <w:r w:rsidR="00397A67">
        <w:rPr>
          <w:rFonts w:ascii="Garamond" w:hAnsi="Garamond"/>
        </w:rPr>
        <w:t xml:space="preserve">, qu’il fallait accompagner les projets </w:t>
      </w:r>
      <w:r w:rsidR="007C3A15">
        <w:rPr>
          <w:rFonts w:ascii="Garamond" w:hAnsi="Garamond"/>
        </w:rPr>
        <w:t xml:space="preserve">car c’était déjà un vivier intéressant. </w:t>
      </w:r>
      <w:r w:rsidR="00CB62B6">
        <w:rPr>
          <w:rFonts w:ascii="Garamond" w:hAnsi="Garamond"/>
        </w:rPr>
        <w:t>50 000 euros ont été accordés</w:t>
      </w:r>
      <w:r w:rsidR="00254A49">
        <w:rPr>
          <w:rFonts w:ascii="Garamond" w:hAnsi="Garamond"/>
        </w:rPr>
        <w:t xml:space="preserve">: le projet porté par les membres du CEMMC était troisième </w:t>
      </w:r>
      <w:r>
        <w:rPr>
          <w:rFonts w:ascii="Garamond" w:hAnsi="Garamond"/>
        </w:rPr>
        <w:t>ou</w:t>
      </w:r>
      <w:r w:rsidR="00254A49">
        <w:rPr>
          <w:rFonts w:ascii="Garamond" w:hAnsi="Garamond"/>
        </w:rPr>
        <w:t xml:space="preserve"> quatrième. </w:t>
      </w:r>
      <w:r w:rsidR="00E027CA">
        <w:rPr>
          <w:rFonts w:ascii="Garamond" w:hAnsi="Garamond"/>
        </w:rPr>
        <w:t xml:space="preserve">Les projets Émergence ont été </w:t>
      </w:r>
      <w:r w:rsidR="00D23EA7">
        <w:rPr>
          <w:rFonts w:ascii="Garamond" w:hAnsi="Garamond"/>
        </w:rPr>
        <w:t>réitéré</w:t>
      </w:r>
      <w:r w:rsidR="00F56241">
        <w:rPr>
          <w:rFonts w:ascii="Garamond" w:hAnsi="Garamond"/>
        </w:rPr>
        <w:t>s</w:t>
      </w:r>
      <w:r w:rsidR="00D23EA7">
        <w:rPr>
          <w:rFonts w:ascii="Garamond" w:hAnsi="Garamond"/>
        </w:rPr>
        <w:t>, avec une limite sur la date de soutenance</w:t>
      </w:r>
      <w:r>
        <w:rPr>
          <w:rFonts w:ascii="Garamond" w:hAnsi="Garamond"/>
        </w:rPr>
        <w:t xml:space="preserve"> de thèse des porteurs des projets</w:t>
      </w:r>
      <w:r w:rsidR="00D23EA7">
        <w:rPr>
          <w:rFonts w:ascii="Garamond" w:hAnsi="Garamond"/>
        </w:rPr>
        <w:t xml:space="preserve">. </w:t>
      </w:r>
    </w:p>
    <w:p w14:paraId="66B983A1" w14:textId="77777777" w:rsidR="00342D76" w:rsidRDefault="00342D76" w:rsidP="00342D76">
      <w:pPr>
        <w:ind w:firstLine="708"/>
        <w:jc w:val="both"/>
        <w:rPr>
          <w:rFonts w:ascii="Garamond" w:hAnsi="Garamond"/>
        </w:rPr>
      </w:pPr>
    </w:p>
    <w:p w14:paraId="6D64065F" w14:textId="6E92F4E7" w:rsidR="00342D76" w:rsidRPr="003B0388" w:rsidRDefault="00342D76" w:rsidP="00342D76">
      <w:pPr>
        <w:ind w:firstLine="708"/>
        <w:jc w:val="both"/>
        <w:rPr>
          <w:rFonts w:ascii="Garamond" w:hAnsi="Garamond"/>
          <w:sz w:val="28"/>
          <w:szCs w:val="28"/>
        </w:rPr>
      </w:pPr>
      <w:r w:rsidRPr="003B0388">
        <w:rPr>
          <w:rFonts w:ascii="Garamond" w:hAnsi="Garamond"/>
          <w:b/>
          <w:sz w:val="28"/>
          <w:szCs w:val="28"/>
          <w:u w:val="single"/>
        </w:rPr>
        <w:t>Informations diverses</w:t>
      </w:r>
      <w:r w:rsidRPr="003B0388">
        <w:rPr>
          <w:rFonts w:ascii="Garamond" w:hAnsi="Garamond"/>
          <w:sz w:val="28"/>
          <w:szCs w:val="28"/>
        </w:rPr>
        <w:t> :</w:t>
      </w:r>
    </w:p>
    <w:p w14:paraId="6B525F07" w14:textId="4E0E4A99" w:rsidR="00443188" w:rsidRDefault="00443188" w:rsidP="0066702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550A946" w14:textId="4D574492" w:rsidR="00443188" w:rsidRDefault="00342D76" w:rsidP="00443188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443188">
        <w:rPr>
          <w:rFonts w:ascii="Garamond" w:hAnsi="Garamond"/>
        </w:rPr>
        <w:t xml:space="preserve">La direction de la recherche diffuse un bulletin de veille scientifique, il est bien fait et intéressant. </w:t>
      </w:r>
      <w:r w:rsidR="008F758B">
        <w:rPr>
          <w:rFonts w:ascii="Garamond" w:hAnsi="Garamond"/>
        </w:rPr>
        <w:t xml:space="preserve">Le pôle de la recherche va être redécoupé. Madame </w:t>
      </w:r>
      <w:proofErr w:type="spellStart"/>
      <w:r w:rsidR="00D0789F">
        <w:rPr>
          <w:rFonts w:ascii="Garamond" w:hAnsi="Garamond"/>
        </w:rPr>
        <w:t>Abado</w:t>
      </w:r>
      <w:proofErr w:type="spellEnd"/>
      <w:r w:rsidR="00D0789F">
        <w:rPr>
          <w:rFonts w:ascii="Garamond" w:hAnsi="Garamond"/>
        </w:rPr>
        <w:t xml:space="preserve"> est directrice</w:t>
      </w:r>
      <w:bookmarkStart w:id="0" w:name="_GoBack"/>
      <w:bookmarkEnd w:id="0"/>
      <w:r w:rsidR="00D0789F">
        <w:rPr>
          <w:rFonts w:ascii="Garamond" w:hAnsi="Garamond"/>
        </w:rPr>
        <w:t xml:space="preserve"> de la direction, et trois autres personnes constituent ce pôle, Sabrina </w:t>
      </w:r>
      <w:proofErr w:type="spellStart"/>
      <w:r w:rsidR="00D0789F">
        <w:rPr>
          <w:rFonts w:ascii="Garamond" w:hAnsi="Garamond"/>
        </w:rPr>
        <w:t>Semiao</w:t>
      </w:r>
      <w:proofErr w:type="spellEnd"/>
      <w:r w:rsidR="00D0789F">
        <w:rPr>
          <w:rFonts w:ascii="Garamond" w:hAnsi="Garamond"/>
        </w:rPr>
        <w:t xml:space="preserve">, </w:t>
      </w:r>
      <w:r w:rsidR="00E753F2" w:rsidRPr="00C80083">
        <w:rPr>
          <w:rFonts w:ascii="Garamond" w:hAnsi="Garamond"/>
        </w:rPr>
        <w:t xml:space="preserve">Virginie </w:t>
      </w:r>
      <w:proofErr w:type="spellStart"/>
      <w:r w:rsidR="00E753F2" w:rsidRPr="00C80083">
        <w:rPr>
          <w:rFonts w:ascii="Garamond" w:hAnsi="Garamond"/>
        </w:rPr>
        <w:t>B</w:t>
      </w:r>
      <w:r w:rsidR="00E72880" w:rsidRPr="00C80083">
        <w:rPr>
          <w:rFonts w:ascii="Garamond" w:hAnsi="Garamond"/>
        </w:rPr>
        <w:t>ielend</w:t>
      </w:r>
      <w:r w:rsidR="00E753F2" w:rsidRPr="00C80083">
        <w:rPr>
          <w:rFonts w:ascii="Garamond" w:hAnsi="Garamond"/>
        </w:rPr>
        <w:t>a</w:t>
      </w:r>
      <w:proofErr w:type="spellEnd"/>
      <w:r w:rsidR="00254DAA" w:rsidRPr="00C80083">
        <w:rPr>
          <w:rFonts w:ascii="Garamond" w:hAnsi="Garamond"/>
        </w:rPr>
        <w:t xml:space="preserve"> et</w:t>
      </w:r>
      <w:r w:rsidR="00254DAA">
        <w:rPr>
          <w:rFonts w:ascii="Garamond" w:hAnsi="Garamond"/>
        </w:rPr>
        <w:t xml:space="preserve"> Jacques Prud</w:t>
      </w:r>
      <w:r w:rsidR="00C80083">
        <w:rPr>
          <w:rFonts w:ascii="Garamond" w:hAnsi="Garamond"/>
        </w:rPr>
        <w:t>’</w:t>
      </w:r>
      <w:r w:rsidR="00254DAA">
        <w:rPr>
          <w:rFonts w:ascii="Garamond" w:hAnsi="Garamond"/>
        </w:rPr>
        <w:t xml:space="preserve">homme. </w:t>
      </w:r>
      <w:r w:rsidR="00580310">
        <w:rPr>
          <w:rFonts w:ascii="Garamond" w:hAnsi="Garamond"/>
        </w:rPr>
        <w:t>Ce</w:t>
      </w:r>
      <w:r>
        <w:rPr>
          <w:rFonts w:ascii="Garamond" w:hAnsi="Garamond"/>
        </w:rPr>
        <w:t>la va être reconfiguré. Chaque C</w:t>
      </w:r>
      <w:r w:rsidR="00580310">
        <w:rPr>
          <w:rFonts w:ascii="Garamond" w:hAnsi="Garamond"/>
        </w:rPr>
        <w:t xml:space="preserve">entre va avoir un référent, un des trois va être le référent. </w:t>
      </w:r>
    </w:p>
    <w:p w14:paraId="27EE84C2" w14:textId="77777777" w:rsidR="00342D76" w:rsidRDefault="00342D76" w:rsidP="00443188">
      <w:pPr>
        <w:jc w:val="both"/>
        <w:rPr>
          <w:rFonts w:ascii="Garamond" w:hAnsi="Garamond"/>
        </w:rPr>
      </w:pPr>
    </w:p>
    <w:p w14:paraId="6AFB32D1" w14:textId="6D68225F" w:rsidR="00F20FE4" w:rsidRDefault="00342D76" w:rsidP="00412082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0A0289">
        <w:rPr>
          <w:rFonts w:ascii="Garamond" w:hAnsi="Garamond"/>
        </w:rPr>
        <w:t>Laurent Coste rappelle qu’à côté des équipes</w:t>
      </w:r>
      <w:r w:rsidR="00D443B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comme </w:t>
      </w:r>
      <w:r w:rsidR="00D443BA">
        <w:rPr>
          <w:rFonts w:ascii="Garamond" w:hAnsi="Garamond"/>
        </w:rPr>
        <w:t xml:space="preserve">CEMMC, </w:t>
      </w:r>
      <w:proofErr w:type="spellStart"/>
      <w:r w:rsidR="00D443BA">
        <w:rPr>
          <w:rFonts w:ascii="Garamond" w:hAnsi="Garamond"/>
        </w:rPr>
        <w:t>Télem</w:t>
      </w:r>
      <w:proofErr w:type="spellEnd"/>
      <w:r w:rsidR="00D443BA">
        <w:rPr>
          <w:rFonts w:ascii="Garamond" w:hAnsi="Garamond"/>
        </w:rPr>
        <w:t xml:space="preserve">, </w:t>
      </w:r>
      <w:r w:rsidR="00D05FD0">
        <w:rPr>
          <w:rFonts w:ascii="Garamond" w:hAnsi="Garamond"/>
        </w:rPr>
        <w:t>la présiden</w:t>
      </w:r>
      <w:r w:rsidR="002E36C3">
        <w:rPr>
          <w:rFonts w:ascii="Garamond" w:hAnsi="Garamond"/>
        </w:rPr>
        <w:t xml:space="preserve">ce veut promouvoir les </w:t>
      </w:r>
      <w:r w:rsidR="00F20FE4">
        <w:rPr>
          <w:rFonts w:ascii="Garamond" w:hAnsi="Garamond"/>
        </w:rPr>
        <w:t>« équipes-</w:t>
      </w:r>
      <w:r w:rsidR="002E36C3">
        <w:rPr>
          <w:rFonts w:ascii="Garamond" w:hAnsi="Garamond"/>
        </w:rPr>
        <w:t>projets</w:t>
      </w:r>
      <w:r w:rsidR="00F20FE4">
        <w:rPr>
          <w:rFonts w:ascii="Garamond" w:hAnsi="Garamond"/>
        </w:rPr>
        <w:t> »</w:t>
      </w:r>
      <w:r w:rsidR="002E36C3">
        <w:rPr>
          <w:rFonts w:ascii="Garamond" w:hAnsi="Garamond"/>
        </w:rPr>
        <w:t xml:space="preserve">, qui </w:t>
      </w:r>
      <w:r w:rsidR="001C573C">
        <w:rPr>
          <w:rFonts w:ascii="Garamond" w:hAnsi="Garamond"/>
        </w:rPr>
        <w:t xml:space="preserve">bénéficieraient d’un financement spécifique, avec 15 000 euros la première année, puis c’est dégressif. </w:t>
      </w:r>
      <w:r w:rsidR="00840718">
        <w:rPr>
          <w:rFonts w:ascii="Garamond" w:hAnsi="Garamond"/>
        </w:rPr>
        <w:t xml:space="preserve">Qu’arrive-t-il à un chercheur qui voudrait s’y affilier seul, demande </w:t>
      </w:r>
      <w:r w:rsidR="00840718" w:rsidRPr="00F20FE4">
        <w:rPr>
          <w:rFonts w:ascii="Garamond" w:hAnsi="Garamond"/>
        </w:rPr>
        <w:t>Corin</w:t>
      </w:r>
      <w:r w:rsidR="00F20FE4" w:rsidRPr="00F20FE4">
        <w:rPr>
          <w:rFonts w:ascii="Garamond" w:hAnsi="Garamond"/>
        </w:rPr>
        <w:t>n</w:t>
      </w:r>
      <w:r w:rsidR="00840718" w:rsidRPr="00F20FE4">
        <w:rPr>
          <w:rFonts w:ascii="Garamond" w:hAnsi="Garamond"/>
        </w:rPr>
        <w:t xml:space="preserve">e </w:t>
      </w:r>
      <w:proofErr w:type="spellStart"/>
      <w:r w:rsidR="00840718" w:rsidRPr="00F20FE4">
        <w:rPr>
          <w:rFonts w:ascii="Garamond" w:hAnsi="Garamond"/>
        </w:rPr>
        <w:t>Marache</w:t>
      </w:r>
      <w:proofErr w:type="spellEnd"/>
      <w:r w:rsidR="00F20FE4">
        <w:rPr>
          <w:rFonts w:ascii="Garamond" w:hAnsi="Garamond"/>
        </w:rPr>
        <w:t>. Cette « équipe-p</w:t>
      </w:r>
      <w:r w:rsidR="00840718">
        <w:rPr>
          <w:rFonts w:ascii="Garamond" w:hAnsi="Garamond"/>
        </w:rPr>
        <w:t>rojet</w:t>
      </w:r>
      <w:r w:rsidR="00F20FE4">
        <w:rPr>
          <w:rFonts w:ascii="Garamond" w:hAnsi="Garamond"/>
        </w:rPr>
        <w:t> »</w:t>
      </w:r>
      <w:r w:rsidR="00840718">
        <w:rPr>
          <w:rFonts w:ascii="Garamond" w:hAnsi="Garamond"/>
        </w:rPr>
        <w:t xml:space="preserve"> pourrait devenir une nouvelle équipe, c’est un risque qui a été évoqué </w:t>
      </w:r>
      <w:r w:rsidR="00504ADA">
        <w:rPr>
          <w:rFonts w:ascii="Garamond" w:hAnsi="Garamond"/>
        </w:rPr>
        <w:t xml:space="preserve">en CDUR. </w:t>
      </w:r>
      <w:r w:rsidR="007564DA">
        <w:rPr>
          <w:rFonts w:ascii="Garamond" w:hAnsi="Garamond"/>
        </w:rPr>
        <w:t xml:space="preserve">Il y avait deux projets dans </w:t>
      </w:r>
      <w:r w:rsidR="00A437C3">
        <w:rPr>
          <w:rFonts w:ascii="Garamond" w:hAnsi="Garamond"/>
        </w:rPr>
        <w:t xml:space="preserve">les tuyaux : un projet « bandes dessinées » et un projet « Asie ». </w:t>
      </w:r>
    </w:p>
    <w:p w14:paraId="641DB7F8" w14:textId="77777777" w:rsidR="00F20FE4" w:rsidRDefault="00F20FE4" w:rsidP="00412082">
      <w:pPr>
        <w:jc w:val="both"/>
        <w:rPr>
          <w:rFonts w:ascii="Garamond" w:hAnsi="Garamond"/>
        </w:rPr>
      </w:pPr>
      <w:r>
        <w:rPr>
          <w:rFonts w:ascii="Garamond" w:hAnsi="Garamond"/>
        </w:rPr>
        <w:t>-Concernant les contrats doctoraux, t</w:t>
      </w:r>
      <w:r w:rsidR="00E70DB2">
        <w:rPr>
          <w:rFonts w:ascii="Garamond" w:hAnsi="Garamond"/>
        </w:rPr>
        <w:t xml:space="preserve">ous les directeurs de centre se sont opposés </w:t>
      </w:r>
      <w:r w:rsidR="005A6F57">
        <w:rPr>
          <w:rFonts w:ascii="Garamond" w:hAnsi="Garamond"/>
        </w:rPr>
        <w:t xml:space="preserve">au prélèvement </w:t>
      </w:r>
      <w:r>
        <w:rPr>
          <w:rFonts w:ascii="Garamond" w:hAnsi="Garamond"/>
        </w:rPr>
        <w:t>de 2 contrats doctoraux sur les 13</w:t>
      </w:r>
      <w:r w:rsidR="005A6F57">
        <w:rPr>
          <w:rFonts w:ascii="Garamond" w:hAnsi="Garamond"/>
        </w:rPr>
        <w:t xml:space="preserve"> contrats doctoraux</w:t>
      </w:r>
      <w:r>
        <w:rPr>
          <w:rFonts w:ascii="Garamond" w:hAnsi="Garamond"/>
        </w:rPr>
        <w:t xml:space="preserve"> </w:t>
      </w:r>
      <w:r w:rsidR="005A6F57">
        <w:rPr>
          <w:rFonts w:ascii="Garamond" w:hAnsi="Garamond"/>
        </w:rPr>
        <w:t xml:space="preserve">qui existent </w:t>
      </w:r>
      <w:r>
        <w:rPr>
          <w:rFonts w:ascii="Garamond" w:hAnsi="Garamond"/>
        </w:rPr>
        <w:t>pour</w:t>
      </w:r>
      <w:r w:rsidR="005A6F57">
        <w:rPr>
          <w:rFonts w:ascii="Garamond" w:hAnsi="Garamond"/>
        </w:rPr>
        <w:t xml:space="preserve"> un fléchage sur « international » et « transdisciplinarité ». </w:t>
      </w:r>
    </w:p>
    <w:p w14:paraId="39991FC5" w14:textId="358CDEAB" w:rsidR="00EB6D8E" w:rsidRDefault="00FA196A" w:rsidP="00412082">
      <w:pPr>
        <w:jc w:val="both"/>
        <w:rPr>
          <w:rFonts w:ascii="Garamond" w:hAnsi="Garamond"/>
        </w:rPr>
      </w:pPr>
      <w:r w:rsidRPr="00F20FE4">
        <w:rPr>
          <w:rFonts w:ascii="Garamond" w:hAnsi="Garamond"/>
        </w:rPr>
        <w:t>Michel</w:t>
      </w:r>
      <w:r>
        <w:rPr>
          <w:rFonts w:ascii="Garamond" w:hAnsi="Garamond"/>
        </w:rPr>
        <w:t xml:space="preserve"> </w:t>
      </w:r>
      <w:r w:rsidR="00F20FE4">
        <w:rPr>
          <w:rFonts w:ascii="Garamond" w:hAnsi="Garamond"/>
        </w:rPr>
        <w:t xml:space="preserve">Figeac </w:t>
      </w:r>
      <w:r>
        <w:rPr>
          <w:rFonts w:ascii="Garamond" w:hAnsi="Garamond"/>
        </w:rPr>
        <w:t>estime que</w:t>
      </w:r>
      <w:r w:rsidR="002740EE">
        <w:rPr>
          <w:rFonts w:ascii="Garamond" w:hAnsi="Garamond"/>
        </w:rPr>
        <w:t xml:space="preserve"> </w:t>
      </w:r>
      <w:r w:rsidR="00CE025C">
        <w:rPr>
          <w:rFonts w:ascii="Garamond" w:hAnsi="Garamond"/>
        </w:rPr>
        <w:t>les idées vont vers les ERC et les ANR</w:t>
      </w:r>
      <w:r w:rsidR="00294CD2">
        <w:rPr>
          <w:rFonts w:ascii="Garamond" w:hAnsi="Garamond"/>
        </w:rPr>
        <w:t xml:space="preserve">, mais que souvent, elles n’ont pas été suivies de succès. </w:t>
      </w:r>
    </w:p>
    <w:p w14:paraId="4C834BCA" w14:textId="77777777" w:rsidR="00A2281B" w:rsidRDefault="00A2281B" w:rsidP="00412082">
      <w:pPr>
        <w:jc w:val="both"/>
        <w:rPr>
          <w:rFonts w:ascii="Garamond" w:hAnsi="Garamond"/>
        </w:rPr>
      </w:pPr>
    </w:p>
    <w:p w14:paraId="63FF524E" w14:textId="654CCEDA" w:rsidR="00A2281B" w:rsidRDefault="00F20FE4" w:rsidP="00412082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A2281B">
        <w:rPr>
          <w:rFonts w:ascii="Garamond" w:hAnsi="Garamond"/>
        </w:rPr>
        <w:t xml:space="preserve">Les discussions </w:t>
      </w:r>
      <w:r w:rsidR="00730632">
        <w:rPr>
          <w:rFonts w:ascii="Garamond" w:hAnsi="Garamond"/>
        </w:rPr>
        <w:t>évoluent vers</w:t>
      </w:r>
      <w:r w:rsidR="006F1EC4">
        <w:rPr>
          <w:rFonts w:ascii="Garamond" w:hAnsi="Garamond"/>
        </w:rPr>
        <w:t xml:space="preserve"> la visibilité des fiches </w:t>
      </w:r>
      <w:r w:rsidR="00EE04DB">
        <w:rPr>
          <w:rFonts w:ascii="Garamond" w:hAnsi="Garamond"/>
        </w:rPr>
        <w:t>personnels du site « Hypothèses »</w:t>
      </w:r>
      <w:r w:rsidR="00935F9E">
        <w:rPr>
          <w:rFonts w:ascii="Garamond" w:hAnsi="Garamond"/>
        </w:rPr>
        <w:t xml:space="preserve">, qui ont perdu en visibilité à cause </w:t>
      </w:r>
      <w:r w:rsidR="00781AFC">
        <w:rPr>
          <w:rFonts w:ascii="Garamond" w:hAnsi="Garamond"/>
        </w:rPr>
        <w:t xml:space="preserve">de la mise à jour de l’annuaire de l’UBM. </w:t>
      </w:r>
      <w:r w:rsidR="00781AFC" w:rsidRPr="00F20FE4">
        <w:rPr>
          <w:rFonts w:ascii="Garamond" w:hAnsi="Garamond"/>
        </w:rPr>
        <w:t>Nicolas</w:t>
      </w:r>
      <w:r w:rsidR="004E5134" w:rsidRPr="00F20FE4">
        <w:rPr>
          <w:rFonts w:ascii="Garamond" w:hAnsi="Garamond"/>
        </w:rPr>
        <w:t xml:space="preserve"> Patin</w:t>
      </w:r>
      <w:r w:rsidR="00781AFC">
        <w:rPr>
          <w:rFonts w:ascii="Garamond" w:hAnsi="Garamond"/>
        </w:rPr>
        <w:t xml:space="preserve"> promet de se renseigner sur ce problème. </w:t>
      </w:r>
      <w:r w:rsidR="00781AFC" w:rsidRPr="00F20FE4">
        <w:rPr>
          <w:rFonts w:ascii="Garamond" w:hAnsi="Garamond"/>
        </w:rPr>
        <w:t xml:space="preserve">Guillaume </w:t>
      </w:r>
      <w:proofErr w:type="spellStart"/>
      <w:r w:rsidR="00781AFC" w:rsidRPr="00F20FE4">
        <w:rPr>
          <w:rFonts w:ascii="Garamond" w:hAnsi="Garamond"/>
        </w:rPr>
        <w:t>Hanotin</w:t>
      </w:r>
      <w:proofErr w:type="spellEnd"/>
      <w:r w:rsidR="00781AFC">
        <w:rPr>
          <w:rFonts w:ascii="Garamond" w:hAnsi="Garamond"/>
        </w:rPr>
        <w:t xml:space="preserve"> explique que l’on peut contacter Julien Baudry à la BU pour mettre en place </w:t>
      </w:r>
      <w:r w:rsidR="00FF4338">
        <w:rPr>
          <w:rFonts w:ascii="Garamond" w:hAnsi="Garamond"/>
        </w:rPr>
        <w:t xml:space="preserve">le </w:t>
      </w:r>
      <w:r w:rsidR="00E742E2">
        <w:rPr>
          <w:rFonts w:ascii="Garamond" w:hAnsi="Garamond"/>
        </w:rPr>
        <w:t xml:space="preserve">numéro ORCID. </w:t>
      </w:r>
      <w:r w:rsidR="008E1B48">
        <w:rPr>
          <w:rFonts w:ascii="Garamond" w:hAnsi="Garamond"/>
        </w:rPr>
        <w:t>C’est un identifiant</w:t>
      </w:r>
      <w:r w:rsidR="005C7077">
        <w:rPr>
          <w:rFonts w:ascii="Garamond" w:hAnsi="Garamond"/>
        </w:rPr>
        <w:t xml:space="preserve"> qui permet de savoir </w:t>
      </w:r>
      <w:r w:rsidR="004C4897">
        <w:rPr>
          <w:rFonts w:ascii="Garamond" w:hAnsi="Garamond"/>
        </w:rPr>
        <w:t xml:space="preserve">qui vous êtes. Il vaut mieux se mettre </w:t>
      </w:r>
      <w:r w:rsidR="0009546B">
        <w:rPr>
          <w:rFonts w:ascii="Garamond" w:hAnsi="Garamond"/>
        </w:rPr>
        <w:t>sur la vers</w:t>
      </w:r>
      <w:r w:rsidR="00975062">
        <w:rPr>
          <w:rFonts w:ascii="Garamond" w:hAnsi="Garamond"/>
        </w:rPr>
        <w:t>ion publique (HAL) que sur « Acade</w:t>
      </w:r>
      <w:r w:rsidR="0009546B">
        <w:rPr>
          <w:rFonts w:ascii="Garamond" w:hAnsi="Garamond"/>
        </w:rPr>
        <w:t>mia</w:t>
      </w:r>
      <w:r w:rsidR="00975062">
        <w:rPr>
          <w:rFonts w:ascii="Garamond" w:hAnsi="Garamond"/>
        </w:rPr>
        <w:t> »</w:t>
      </w:r>
      <w:r w:rsidR="0009546B">
        <w:rPr>
          <w:rFonts w:ascii="Garamond" w:hAnsi="Garamond"/>
        </w:rPr>
        <w:t xml:space="preserve">, qui revend </w:t>
      </w:r>
      <w:r w:rsidR="0035792B">
        <w:rPr>
          <w:rFonts w:ascii="Garamond" w:hAnsi="Garamond"/>
        </w:rPr>
        <w:t>les articles</w:t>
      </w:r>
      <w:r w:rsidR="00BE03F3">
        <w:rPr>
          <w:rFonts w:ascii="Garamond" w:hAnsi="Garamond"/>
        </w:rPr>
        <w:t xml:space="preserve">, souligne Guillaume. </w:t>
      </w:r>
    </w:p>
    <w:p w14:paraId="5F4CBDFB" w14:textId="77777777" w:rsidR="00ED3819" w:rsidRDefault="00ED3819" w:rsidP="00412082">
      <w:pPr>
        <w:jc w:val="both"/>
        <w:rPr>
          <w:rFonts w:ascii="Garamond" w:hAnsi="Garamond"/>
        </w:rPr>
      </w:pPr>
    </w:p>
    <w:p w14:paraId="1E211FCD" w14:textId="07922885" w:rsidR="00ED3819" w:rsidRPr="00FA196A" w:rsidRDefault="00ED3819" w:rsidP="0041208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Christine Bouneau liste les nouveaux membres du </w:t>
      </w:r>
      <w:r w:rsidR="002462F8">
        <w:rPr>
          <w:rFonts w:ascii="Garamond" w:hAnsi="Garamond"/>
        </w:rPr>
        <w:t xml:space="preserve">laboratoire. </w:t>
      </w:r>
    </w:p>
    <w:sectPr w:rsidR="00ED3819" w:rsidRPr="00FA196A" w:rsidSect="008E4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604"/>
    <w:multiLevelType w:val="hybridMultilevel"/>
    <w:tmpl w:val="48F6550A"/>
    <w:lvl w:ilvl="0" w:tplc="934EB4B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8"/>
    <w:rsid w:val="00001051"/>
    <w:rsid w:val="0000719D"/>
    <w:rsid w:val="00007EE4"/>
    <w:rsid w:val="0003041B"/>
    <w:rsid w:val="0003669B"/>
    <w:rsid w:val="00036A10"/>
    <w:rsid w:val="00037872"/>
    <w:rsid w:val="00037E81"/>
    <w:rsid w:val="000457DF"/>
    <w:rsid w:val="0005561F"/>
    <w:rsid w:val="00056BAE"/>
    <w:rsid w:val="00081505"/>
    <w:rsid w:val="0009546B"/>
    <w:rsid w:val="000A0289"/>
    <w:rsid w:val="000B3B93"/>
    <w:rsid w:val="000B63A4"/>
    <w:rsid w:val="000C46DD"/>
    <w:rsid w:val="000C48BD"/>
    <w:rsid w:val="000C5E47"/>
    <w:rsid w:val="000C76AE"/>
    <w:rsid w:val="000C7779"/>
    <w:rsid w:val="000D0941"/>
    <w:rsid w:val="000D73E2"/>
    <w:rsid w:val="000E0FBE"/>
    <w:rsid w:val="000E1C4E"/>
    <w:rsid w:val="00112895"/>
    <w:rsid w:val="00123BE4"/>
    <w:rsid w:val="00123E55"/>
    <w:rsid w:val="00124B11"/>
    <w:rsid w:val="00125345"/>
    <w:rsid w:val="0012586C"/>
    <w:rsid w:val="001345C5"/>
    <w:rsid w:val="0014137E"/>
    <w:rsid w:val="0015018B"/>
    <w:rsid w:val="001548D0"/>
    <w:rsid w:val="00160A07"/>
    <w:rsid w:val="00164C00"/>
    <w:rsid w:val="0016676A"/>
    <w:rsid w:val="00170311"/>
    <w:rsid w:val="00180723"/>
    <w:rsid w:val="00182055"/>
    <w:rsid w:val="001A7674"/>
    <w:rsid w:val="001C14E8"/>
    <w:rsid w:val="001C43D9"/>
    <w:rsid w:val="001C573C"/>
    <w:rsid w:val="001C6EA0"/>
    <w:rsid w:val="001D3E33"/>
    <w:rsid w:val="001D6AD7"/>
    <w:rsid w:val="001F0589"/>
    <w:rsid w:val="001F482E"/>
    <w:rsid w:val="0020709D"/>
    <w:rsid w:val="00212DD1"/>
    <w:rsid w:val="00214967"/>
    <w:rsid w:val="00214C2B"/>
    <w:rsid w:val="002234A7"/>
    <w:rsid w:val="002462F8"/>
    <w:rsid w:val="00254A49"/>
    <w:rsid w:val="00254DAA"/>
    <w:rsid w:val="00254F95"/>
    <w:rsid w:val="00264541"/>
    <w:rsid w:val="00272B6B"/>
    <w:rsid w:val="0027327B"/>
    <w:rsid w:val="002740EE"/>
    <w:rsid w:val="00290866"/>
    <w:rsid w:val="00294CD2"/>
    <w:rsid w:val="002A0D39"/>
    <w:rsid w:val="002C1833"/>
    <w:rsid w:val="002C24E1"/>
    <w:rsid w:val="002C3168"/>
    <w:rsid w:val="002E36C3"/>
    <w:rsid w:val="002E3F48"/>
    <w:rsid w:val="002E4D09"/>
    <w:rsid w:val="002E7075"/>
    <w:rsid w:val="002F1280"/>
    <w:rsid w:val="002F37AA"/>
    <w:rsid w:val="002F4619"/>
    <w:rsid w:val="003047C8"/>
    <w:rsid w:val="00315D36"/>
    <w:rsid w:val="00332D7E"/>
    <w:rsid w:val="00342620"/>
    <w:rsid w:val="00342D76"/>
    <w:rsid w:val="0035792B"/>
    <w:rsid w:val="003751D2"/>
    <w:rsid w:val="003843EC"/>
    <w:rsid w:val="00386105"/>
    <w:rsid w:val="00390D27"/>
    <w:rsid w:val="003955E4"/>
    <w:rsid w:val="00397A67"/>
    <w:rsid w:val="003B0388"/>
    <w:rsid w:val="003B1EEC"/>
    <w:rsid w:val="003C014C"/>
    <w:rsid w:val="003D4F96"/>
    <w:rsid w:val="003F70C2"/>
    <w:rsid w:val="004008E8"/>
    <w:rsid w:val="004116C8"/>
    <w:rsid w:val="00412082"/>
    <w:rsid w:val="0041374D"/>
    <w:rsid w:val="004147D9"/>
    <w:rsid w:val="00415D5F"/>
    <w:rsid w:val="00425DA0"/>
    <w:rsid w:val="00437E2C"/>
    <w:rsid w:val="004416ED"/>
    <w:rsid w:val="00441957"/>
    <w:rsid w:val="00443188"/>
    <w:rsid w:val="0046046F"/>
    <w:rsid w:val="0047781F"/>
    <w:rsid w:val="00495CAD"/>
    <w:rsid w:val="004A13C8"/>
    <w:rsid w:val="004B732C"/>
    <w:rsid w:val="004C0096"/>
    <w:rsid w:val="004C4897"/>
    <w:rsid w:val="004C48D6"/>
    <w:rsid w:val="004C774E"/>
    <w:rsid w:val="004E503C"/>
    <w:rsid w:val="004E5134"/>
    <w:rsid w:val="004F57FF"/>
    <w:rsid w:val="004F7C38"/>
    <w:rsid w:val="00504ADA"/>
    <w:rsid w:val="00512422"/>
    <w:rsid w:val="005130A5"/>
    <w:rsid w:val="00522769"/>
    <w:rsid w:val="00523FCB"/>
    <w:rsid w:val="00525179"/>
    <w:rsid w:val="0053433F"/>
    <w:rsid w:val="00535246"/>
    <w:rsid w:val="00555AD5"/>
    <w:rsid w:val="00557B17"/>
    <w:rsid w:val="00563AB7"/>
    <w:rsid w:val="00570141"/>
    <w:rsid w:val="00570DF1"/>
    <w:rsid w:val="00574640"/>
    <w:rsid w:val="00574DBC"/>
    <w:rsid w:val="00577C18"/>
    <w:rsid w:val="00580310"/>
    <w:rsid w:val="00581E2E"/>
    <w:rsid w:val="005977C4"/>
    <w:rsid w:val="005A1E52"/>
    <w:rsid w:val="005A6F57"/>
    <w:rsid w:val="005B5BAF"/>
    <w:rsid w:val="005C0EDC"/>
    <w:rsid w:val="005C7077"/>
    <w:rsid w:val="005D3046"/>
    <w:rsid w:val="005E4DCF"/>
    <w:rsid w:val="005F21A7"/>
    <w:rsid w:val="00605D88"/>
    <w:rsid w:val="00607D57"/>
    <w:rsid w:val="006112DB"/>
    <w:rsid w:val="00611346"/>
    <w:rsid w:val="00611775"/>
    <w:rsid w:val="0061512B"/>
    <w:rsid w:val="006154C9"/>
    <w:rsid w:val="0062618D"/>
    <w:rsid w:val="00631A86"/>
    <w:rsid w:val="00643AAE"/>
    <w:rsid w:val="0065198E"/>
    <w:rsid w:val="006611D2"/>
    <w:rsid w:val="00667027"/>
    <w:rsid w:val="00677F94"/>
    <w:rsid w:val="0068029A"/>
    <w:rsid w:val="00692578"/>
    <w:rsid w:val="0069504B"/>
    <w:rsid w:val="00697BBE"/>
    <w:rsid w:val="006B1DBE"/>
    <w:rsid w:val="006D6B37"/>
    <w:rsid w:val="006D7EF1"/>
    <w:rsid w:val="006E2D26"/>
    <w:rsid w:val="006F1EC4"/>
    <w:rsid w:val="006F2DA0"/>
    <w:rsid w:val="006F4E72"/>
    <w:rsid w:val="006F744E"/>
    <w:rsid w:val="00701B99"/>
    <w:rsid w:val="0070258C"/>
    <w:rsid w:val="0071074A"/>
    <w:rsid w:val="00713C58"/>
    <w:rsid w:val="00730632"/>
    <w:rsid w:val="007319CF"/>
    <w:rsid w:val="00733662"/>
    <w:rsid w:val="00735BB8"/>
    <w:rsid w:val="007460C6"/>
    <w:rsid w:val="00746A29"/>
    <w:rsid w:val="00752F40"/>
    <w:rsid w:val="007564DA"/>
    <w:rsid w:val="00756B54"/>
    <w:rsid w:val="007705FA"/>
    <w:rsid w:val="00781AFC"/>
    <w:rsid w:val="007829D4"/>
    <w:rsid w:val="0078373D"/>
    <w:rsid w:val="00783EAA"/>
    <w:rsid w:val="00785E00"/>
    <w:rsid w:val="00786425"/>
    <w:rsid w:val="00791BA1"/>
    <w:rsid w:val="00791E9B"/>
    <w:rsid w:val="007A202E"/>
    <w:rsid w:val="007A22AC"/>
    <w:rsid w:val="007A3390"/>
    <w:rsid w:val="007B2370"/>
    <w:rsid w:val="007B2855"/>
    <w:rsid w:val="007C3A15"/>
    <w:rsid w:val="007D454F"/>
    <w:rsid w:val="007E147F"/>
    <w:rsid w:val="007E40B4"/>
    <w:rsid w:val="007F5A36"/>
    <w:rsid w:val="007F62F5"/>
    <w:rsid w:val="00801D42"/>
    <w:rsid w:val="00807814"/>
    <w:rsid w:val="00816CA2"/>
    <w:rsid w:val="0082067A"/>
    <w:rsid w:val="0082486C"/>
    <w:rsid w:val="008344C4"/>
    <w:rsid w:val="00840718"/>
    <w:rsid w:val="0085419C"/>
    <w:rsid w:val="00865C99"/>
    <w:rsid w:val="00881272"/>
    <w:rsid w:val="008842C8"/>
    <w:rsid w:val="00891434"/>
    <w:rsid w:val="00893167"/>
    <w:rsid w:val="008A1F59"/>
    <w:rsid w:val="008A249B"/>
    <w:rsid w:val="008A2774"/>
    <w:rsid w:val="008A5A92"/>
    <w:rsid w:val="008C135D"/>
    <w:rsid w:val="008C1BE7"/>
    <w:rsid w:val="008C4BB7"/>
    <w:rsid w:val="008D1EB7"/>
    <w:rsid w:val="008E1B48"/>
    <w:rsid w:val="008E48E9"/>
    <w:rsid w:val="008E4B22"/>
    <w:rsid w:val="008F147E"/>
    <w:rsid w:val="008F196A"/>
    <w:rsid w:val="008F69E1"/>
    <w:rsid w:val="008F7317"/>
    <w:rsid w:val="008F758B"/>
    <w:rsid w:val="00901BED"/>
    <w:rsid w:val="00903B6A"/>
    <w:rsid w:val="0092208C"/>
    <w:rsid w:val="00925A34"/>
    <w:rsid w:val="00932D01"/>
    <w:rsid w:val="00935F9E"/>
    <w:rsid w:val="009414EF"/>
    <w:rsid w:val="00966241"/>
    <w:rsid w:val="009734D2"/>
    <w:rsid w:val="00974E36"/>
    <w:rsid w:val="00975062"/>
    <w:rsid w:val="00982E22"/>
    <w:rsid w:val="00984D9E"/>
    <w:rsid w:val="00996B68"/>
    <w:rsid w:val="00997D13"/>
    <w:rsid w:val="009A35AB"/>
    <w:rsid w:val="009C08D4"/>
    <w:rsid w:val="009D2F7B"/>
    <w:rsid w:val="009D4F17"/>
    <w:rsid w:val="009D5528"/>
    <w:rsid w:val="009D6913"/>
    <w:rsid w:val="009E20A9"/>
    <w:rsid w:val="009F3620"/>
    <w:rsid w:val="009F3DE8"/>
    <w:rsid w:val="009F7FE3"/>
    <w:rsid w:val="00A1784D"/>
    <w:rsid w:val="00A2281B"/>
    <w:rsid w:val="00A37898"/>
    <w:rsid w:val="00A42C2A"/>
    <w:rsid w:val="00A437C3"/>
    <w:rsid w:val="00A47140"/>
    <w:rsid w:val="00A633A0"/>
    <w:rsid w:val="00A65B26"/>
    <w:rsid w:val="00A71391"/>
    <w:rsid w:val="00A8690A"/>
    <w:rsid w:val="00A91E62"/>
    <w:rsid w:val="00A96976"/>
    <w:rsid w:val="00AA1DAA"/>
    <w:rsid w:val="00AA3A3E"/>
    <w:rsid w:val="00AB198C"/>
    <w:rsid w:val="00AB562C"/>
    <w:rsid w:val="00AB713E"/>
    <w:rsid w:val="00AC31CA"/>
    <w:rsid w:val="00AE654F"/>
    <w:rsid w:val="00AF74F4"/>
    <w:rsid w:val="00B06CDE"/>
    <w:rsid w:val="00B115A7"/>
    <w:rsid w:val="00B12980"/>
    <w:rsid w:val="00B13432"/>
    <w:rsid w:val="00B2260A"/>
    <w:rsid w:val="00B252FD"/>
    <w:rsid w:val="00B254AF"/>
    <w:rsid w:val="00B34B43"/>
    <w:rsid w:val="00B378E0"/>
    <w:rsid w:val="00B45456"/>
    <w:rsid w:val="00B45592"/>
    <w:rsid w:val="00B51DFA"/>
    <w:rsid w:val="00B764BB"/>
    <w:rsid w:val="00B948D0"/>
    <w:rsid w:val="00BC442F"/>
    <w:rsid w:val="00BC44B7"/>
    <w:rsid w:val="00BD1B9A"/>
    <w:rsid w:val="00BE03F3"/>
    <w:rsid w:val="00BE2E95"/>
    <w:rsid w:val="00BE4ED6"/>
    <w:rsid w:val="00BE503F"/>
    <w:rsid w:val="00BE7441"/>
    <w:rsid w:val="00BF3F12"/>
    <w:rsid w:val="00BF75B9"/>
    <w:rsid w:val="00C00145"/>
    <w:rsid w:val="00C0726D"/>
    <w:rsid w:val="00C07FC3"/>
    <w:rsid w:val="00C11668"/>
    <w:rsid w:val="00C20200"/>
    <w:rsid w:val="00C203F0"/>
    <w:rsid w:val="00C2156A"/>
    <w:rsid w:val="00C24F4E"/>
    <w:rsid w:val="00C31AB6"/>
    <w:rsid w:val="00C41D1E"/>
    <w:rsid w:val="00C43BE8"/>
    <w:rsid w:val="00C671AB"/>
    <w:rsid w:val="00C701DB"/>
    <w:rsid w:val="00C71F6C"/>
    <w:rsid w:val="00C724E8"/>
    <w:rsid w:val="00C72575"/>
    <w:rsid w:val="00C73388"/>
    <w:rsid w:val="00C743DA"/>
    <w:rsid w:val="00C80083"/>
    <w:rsid w:val="00C940AE"/>
    <w:rsid w:val="00CB19E5"/>
    <w:rsid w:val="00CB62B6"/>
    <w:rsid w:val="00CC0482"/>
    <w:rsid w:val="00CC06AB"/>
    <w:rsid w:val="00CD1BD0"/>
    <w:rsid w:val="00CE025C"/>
    <w:rsid w:val="00CE1B13"/>
    <w:rsid w:val="00CE2515"/>
    <w:rsid w:val="00CF78C5"/>
    <w:rsid w:val="00D001C5"/>
    <w:rsid w:val="00D02B14"/>
    <w:rsid w:val="00D03979"/>
    <w:rsid w:val="00D049C9"/>
    <w:rsid w:val="00D05494"/>
    <w:rsid w:val="00D05FD0"/>
    <w:rsid w:val="00D0789F"/>
    <w:rsid w:val="00D23EA7"/>
    <w:rsid w:val="00D24B41"/>
    <w:rsid w:val="00D26342"/>
    <w:rsid w:val="00D270B8"/>
    <w:rsid w:val="00D27454"/>
    <w:rsid w:val="00D31B2C"/>
    <w:rsid w:val="00D3636C"/>
    <w:rsid w:val="00D443BA"/>
    <w:rsid w:val="00D46D13"/>
    <w:rsid w:val="00D51C3B"/>
    <w:rsid w:val="00D520EB"/>
    <w:rsid w:val="00D61547"/>
    <w:rsid w:val="00D64D8D"/>
    <w:rsid w:val="00D655A1"/>
    <w:rsid w:val="00D73B1C"/>
    <w:rsid w:val="00D75F61"/>
    <w:rsid w:val="00D91CE4"/>
    <w:rsid w:val="00DA4FB9"/>
    <w:rsid w:val="00DB6DC8"/>
    <w:rsid w:val="00DC1DF0"/>
    <w:rsid w:val="00DC1FDC"/>
    <w:rsid w:val="00DC3810"/>
    <w:rsid w:val="00DC4268"/>
    <w:rsid w:val="00DD0F9B"/>
    <w:rsid w:val="00DD19F1"/>
    <w:rsid w:val="00DD1CD8"/>
    <w:rsid w:val="00DD5DD8"/>
    <w:rsid w:val="00DE6609"/>
    <w:rsid w:val="00DF170A"/>
    <w:rsid w:val="00DF407C"/>
    <w:rsid w:val="00E027CA"/>
    <w:rsid w:val="00E058F3"/>
    <w:rsid w:val="00E0716A"/>
    <w:rsid w:val="00E117D7"/>
    <w:rsid w:val="00E177CE"/>
    <w:rsid w:val="00E26A87"/>
    <w:rsid w:val="00E35C79"/>
    <w:rsid w:val="00E37718"/>
    <w:rsid w:val="00E43B74"/>
    <w:rsid w:val="00E43E37"/>
    <w:rsid w:val="00E46720"/>
    <w:rsid w:val="00E467BE"/>
    <w:rsid w:val="00E51430"/>
    <w:rsid w:val="00E554F5"/>
    <w:rsid w:val="00E55CFE"/>
    <w:rsid w:val="00E57171"/>
    <w:rsid w:val="00E5785D"/>
    <w:rsid w:val="00E57BED"/>
    <w:rsid w:val="00E64390"/>
    <w:rsid w:val="00E702F5"/>
    <w:rsid w:val="00E70DB2"/>
    <w:rsid w:val="00E72880"/>
    <w:rsid w:val="00E742E2"/>
    <w:rsid w:val="00E74B0D"/>
    <w:rsid w:val="00E753F2"/>
    <w:rsid w:val="00E804D3"/>
    <w:rsid w:val="00E91EC7"/>
    <w:rsid w:val="00E95381"/>
    <w:rsid w:val="00EB1A26"/>
    <w:rsid w:val="00EB6D8E"/>
    <w:rsid w:val="00EC21D7"/>
    <w:rsid w:val="00EC2F0C"/>
    <w:rsid w:val="00EC6B7F"/>
    <w:rsid w:val="00ED3493"/>
    <w:rsid w:val="00ED3819"/>
    <w:rsid w:val="00EE04DB"/>
    <w:rsid w:val="00EE1309"/>
    <w:rsid w:val="00EE578A"/>
    <w:rsid w:val="00EF2191"/>
    <w:rsid w:val="00EF2C2A"/>
    <w:rsid w:val="00EF3C92"/>
    <w:rsid w:val="00F03AC8"/>
    <w:rsid w:val="00F04B58"/>
    <w:rsid w:val="00F13FFA"/>
    <w:rsid w:val="00F166C8"/>
    <w:rsid w:val="00F20FE4"/>
    <w:rsid w:val="00F27D40"/>
    <w:rsid w:val="00F307A0"/>
    <w:rsid w:val="00F31838"/>
    <w:rsid w:val="00F3430C"/>
    <w:rsid w:val="00F43463"/>
    <w:rsid w:val="00F56241"/>
    <w:rsid w:val="00F5707D"/>
    <w:rsid w:val="00F57261"/>
    <w:rsid w:val="00F74D52"/>
    <w:rsid w:val="00F7652E"/>
    <w:rsid w:val="00F77159"/>
    <w:rsid w:val="00F904AC"/>
    <w:rsid w:val="00F94EBB"/>
    <w:rsid w:val="00FA196A"/>
    <w:rsid w:val="00FA3789"/>
    <w:rsid w:val="00FA5DFA"/>
    <w:rsid w:val="00FA7590"/>
    <w:rsid w:val="00FC7855"/>
    <w:rsid w:val="00FD4FBC"/>
    <w:rsid w:val="00FF1DFD"/>
    <w:rsid w:val="00FF4338"/>
    <w:rsid w:val="00FF4BC9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EAA9C"/>
  <w14:defaultImageDpi w14:val="300"/>
  <w15:docId w15:val="{06836344-5B1A-41E9-9937-46C913B2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7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3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bitville.hypothes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2257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Spanicolatin Spanico</dc:creator>
  <cp:keywords/>
  <dc:description/>
  <cp:lastModifiedBy>Marie-Christine Bouneau</cp:lastModifiedBy>
  <cp:revision>726</cp:revision>
  <dcterms:created xsi:type="dcterms:W3CDTF">2019-01-23T15:14:00Z</dcterms:created>
  <dcterms:modified xsi:type="dcterms:W3CDTF">2019-08-31T16:29:00Z</dcterms:modified>
</cp:coreProperties>
</file>