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2FB" w:rsidRDefault="00DD72FB" w:rsidP="00A64414">
      <w:pPr>
        <w:pStyle w:val="Titre"/>
        <w:rPr>
          <w:b/>
          <w:color w:val="548DD4" w:themeColor="text2" w:themeTint="99"/>
        </w:rPr>
      </w:pPr>
      <w:r w:rsidRPr="00DD72FB">
        <w:rPr>
          <w:b/>
          <w:color w:val="548DD4" w:themeColor="text2" w:themeTint="99"/>
        </w:rPr>
        <w:drawing>
          <wp:inline distT="0" distB="0" distL="0" distR="0">
            <wp:extent cx="1071196" cy="856886"/>
            <wp:effectExtent l="19050" t="0" r="0" b="0"/>
            <wp:docPr id="14" name="Image 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 cstate="print"/>
                    <a:stretch>
                      <a:fillRect/>
                    </a:stretch>
                  </pic:blipFill>
                  <pic:spPr>
                    <a:xfrm>
                      <a:off x="0" y="0"/>
                      <a:ext cx="1072799" cy="858169"/>
                    </a:xfrm>
                    <a:prstGeom prst="rect">
                      <a:avLst/>
                    </a:prstGeom>
                  </pic:spPr>
                </pic:pic>
              </a:graphicData>
            </a:graphic>
          </wp:inline>
        </w:drawing>
      </w:r>
    </w:p>
    <w:p w:rsidR="00DD72FB" w:rsidRDefault="00DD72FB" w:rsidP="00A64414">
      <w:pPr>
        <w:pStyle w:val="Titre"/>
        <w:rPr>
          <w:b/>
          <w:color w:val="548DD4" w:themeColor="text2" w:themeTint="99"/>
        </w:rPr>
      </w:pPr>
    </w:p>
    <w:p w:rsidR="00A64414" w:rsidRPr="00A64414" w:rsidRDefault="00843EBF" w:rsidP="00A64414">
      <w:pPr>
        <w:pStyle w:val="Titre"/>
        <w:rPr>
          <w:b/>
          <w:color w:val="548DD4" w:themeColor="text2" w:themeTint="99"/>
        </w:rPr>
      </w:pPr>
      <w:r w:rsidRPr="00A64414">
        <w:rPr>
          <w:b/>
          <w:color w:val="548DD4" w:themeColor="text2" w:themeTint="99"/>
        </w:rPr>
        <w:t>Résumé public</w:t>
      </w:r>
    </w:p>
    <w:p w:rsidR="00843EBF" w:rsidRPr="00A64414" w:rsidRDefault="00843EBF" w:rsidP="00843EBF">
      <w:pPr>
        <w:pStyle w:val="Titre"/>
        <w:rPr>
          <w:color w:val="548DD4" w:themeColor="text2" w:themeTint="99"/>
        </w:rPr>
      </w:pPr>
      <w:r w:rsidRPr="00A64414">
        <w:rPr>
          <w:color w:val="548DD4" w:themeColor="text2" w:themeTint="99"/>
        </w:rPr>
        <w:t xml:space="preserve">Projet </w:t>
      </w:r>
      <w:r w:rsidR="00D42F7B">
        <w:rPr>
          <w:color w:val="548DD4" w:themeColor="text2" w:themeTint="99"/>
        </w:rPr>
        <w:t>HOW FAST</w:t>
      </w:r>
    </w:p>
    <w:p w:rsidR="00DD72FB" w:rsidRDefault="00DD72FB" w:rsidP="00843EBF">
      <w:pPr>
        <w:pStyle w:val="Sansinterligne"/>
        <w:rPr>
          <w:sz w:val="24"/>
          <w:szCs w:val="24"/>
        </w:rPr>
      </w:pPr>
    </w:p>
    <w:p w:rsidR="00843EBF" w:rsidRDefault="00D42F7B" w:rsidP="00DD72FB">
      <w:pPr>
        <w:pStyle w:val="Sansinterligne"/>
        <w:rPr>
          <w:sz w:val="24"/>
          <w:szCs w:val="24"/>
        </w:rPr>
      </w:pPr>
      <w:r w:rsidRPr="00D42F7B">
        <w:rPr>
          <w:sz w:val="24"/>
          <w:szCs w:val="24"/>
        </w:rPr>
        <w:t xml:space="preserve">A quelle vitesse tape-t-on au clavier? </w:t>
      </w:r>
      <w:r w:rsidRPr="00D42F7B">
        <w:rPr>
          <w:sz w:val="24"/>
          <w:szCs w:val="24"/>
        </w:rPr>
        <w:br/>
      </w:r>
      <w:r w:rsidRPr="00D42F7B">
        <w:rPr>
          <w:sz w:val="24"/>
          <w:szCs w:val="24"/>
        </w:rPr>
        <w:br/>
        <w:t xml:space="preserve">Les claviers sont devenus omniprésents dans notre vie quotidienne. Il est difficile de qualifier la « compétence » au clavier, et de quantifier les niveaux d'expertise. Nous souhaitons développer un test « standardisé » qui permettrait de mesurer la performance de frappe au clavier sur la base de plusieurs épreuves. De cette façon nous connaîtrions mieux les compétences en écriture au clavier de la population étudiante. De telles données sont susceptibles d'intéresser au delà des cercles de la recherche fondamentale, par exemple pour l'élaboration de programmes pédagogiques. </w:t>
      </w:r>
      <w:r w:rsidRPr="00D42F7B">
        <w:rPr>
          <w:sz w:val="24"/>
          <w:szCs w:val="24"/>
        </w:rPr>
        <w:br/>
      </w:r>
      <w:r w:rsidRPr="00D42F7B">
        <w:rPr>
          <w:sz w:val="24"/>
          <w:szCs w:val="24"/>
        </w:rPr>
        <w:br/>
        <w:t xml:space="preserve">Pour fonctionner, le projet nécessite l'évaluation des performances d'un grand nombre de participants. Suite à une évaluation des possibilités de tests localisées (p.ex. salle informatique sur campus) ou délocalisées (p.ex. Sur tablette ou téléphone intelligent, cf. logiciel </w:t>
      </w:r>
      <w:proofErr w:type="spellStart"/>
      <w:r w:rsidRPr="00D42F7B">
        <w:rPr>
          <w:sz w:val="24"/>
          <w:szCs w:val="24"/>
        </w:rPr>
        <w:t>ScienceXL</w:t>
      </w:r>
      <w:proofErr w:type="spellEnd"/>
      <w:r w:rsidRPr="00D42F7B">
        <w:rPr>
          <w:sz w:val="24"/>
          <w:szCs w:val="24"/>
        </w:rPr>
        <w:t>), la solution retenue est l'utilisation d'un test en ligne.</w:t>
      </w:r>
    </w:p>
    <w:p w:rsidR="00D649D3" w:rsidRDefault="00D649D3" w:rsidP="00843EBF">
      <w:pPr>
        <w:pStyle w:val="Sansinterligne"/>
        <w:rPr>
          <w:sz w:val="24"/>
          <w:szCs w:val="24"/>
        </w:rPr>
      </w:pPr>
    </w:p>
    <w:p w:rsidR="00D649D3" w:rsidRPr="00D649D3" w:rsidRDefault="00D649D3" w:rsidP="00843EBF">
      <w:pPr>
        <w:pStyle w:val="Sansinterligne"/>
        <w:rPr>
          <w:sz w:val="24"/>
          <w:szCs w:val="24"/>
          <w:lang w:val="en-US"/>
        </w:rPr>
      </w:pPr>
      <w:proofErr w:type="spellStart"/>
      <w:r w:rsidRPr="00D649D3">
        <w:rPr>
          <w:sz w:val="24"/>
          <w:szCs w:val="24"/>
          <w:lang w:val="en-US"/>
        </w:rPr>
        <w:t>Marieke</w:t>
      </w:r>
      <w:proofErr w:type="spellEnd"/>
      <w:r w:rsidRPr="00D649D3">
        <w:rPr>
          <w:sz w:val="24"/>
          <w:szCs w:val="24"/>
          <w:lang w:val="en-US"/>
        </w:rPr>
        <w:t xml:space="preserve"> </w:t>
      </w:r>
      <w:proofErr w:type="spellStart"/>
      <w:r w:rsidRPr="00D649D3">
        <w:rPr>
          <w:sz w:val="24"/>
          <w:szCs w:val="24"/>
          <w:lang w:val="en-US"/>
        </w:rPr>
        <w:t>Longcamp</w:t>
      </w:r>
      <w:proofErr w:type="spellEnd"/>
      <w:r w:rsidRPr="00D649D3">
        <w:rPr>
          <w:sz w:val="24"/>
          <w:szCs w:val="24"/>
          <w:lang w:val="en-US"/>
        </w:rPr>
        <w:t xml:space="preserve"> (LNC)</w:t>
      </w:r>
      <w:proofErr w:type="gramStart"/>
      <w:r w:rsidRPr="00D649D3">
        <w:rPr>
          <w:sz w:val="24"/>
          <w:szCs w:val="24"/>
          <w:lang w:val="en-US"/>
        </w:rPr>
        <w:t>,F</w:t>
      </w:r>
      <w:proofErr w:type="gramEnd"/>
      <w:r w:rsidRPr="00D649D3">
        <w:rPr>
          <w:sz w:val="24"/>
          <w:szCs w:val="24"/>
          <w:lang w:val="en-US"/>
        </w:rPr>
        <w:t xml:space="preserve">.-Xavier </w:t>
      </w:r>
      <w:proofErr w:type="spellStart"/>
      <w:r w:rsidRPr="00D649D3">
        <w:rPr>
          <w:sz w:val="24"/>
          <w:szCs w:val="24"/>
          <w:lang w:val="en-US"/>
        </w:rPr>
        <w:t>Alario</w:t>
      </w:r>
      <w:proofErr w:type="spellEnd"/>
      <w:r w:rsidRPr="00D649D3">
        <w:rPr>
          <w:sz w:val="24"/>
          <w:szCs w:val="24"/>
          <w:lang w:val="en-US"/>
        </w:rPr>
        <w:t xml:space="preserve">, Svetlana </w:t>
      </w:r>
      <w:proofErr w:type="spellStart"/>
      <w:r w:rsidRPr="00D649D3">
        <w:rPr>
          <w:sz w:val="24"/>
          <w:szCs w:val="24"/>
          <w:lang w:val="en-US"/>
        </w:rPr>
        <w:t>Pinet</w:t>
      </w:r>
      <w:proofErr w:type="spellEnd"/>
      <w:r w:rsidRPr="00D649D3">
        <w:rPr>
          <w:sz w:val="24"/>
          <w:szCs w:val="24"/>
          <w:lang w:val="en-US"/>
        </w:rPr>
        <w:t>( LPC)</w:t>
      </w:r>
    </w:p>
    <w:sectPr w:rsidR="00D649D3" w:rsidRPr="00D649D3" w:rsidSect="0061754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843EBF"/>
    <w:rsid w:val="005378D9"/>
    <w:rsid w:val="00557FF9"/>
    <w:rsid w:val="00617547"/>
    <w:rsid w:val="00695726"/>
    <w:rsid w:val="00843EBF"/>
    <w:rsid w:val="00A64414"/>
    <w:rsid w:val="00B803DA"/>
    <w:rsid w:val="00B83E76"/>
    <w:rsid w:val="00D42F7B"/>
    <w:rsid w:val="00D649D3"/>
    <w:rsid w:val="00D7791E"/>
    <w:rsid w:val="00DB75A7"/>
    <w:rsid w:val="00DD72F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91E"/>
  </w:style>
  <w:style w:type="paragraph" w:styleId="Titre1">
    <w:name w:val="heading 1"/>
    <w:basedOn w:val="Normal"/>
    <w:next w:val="Normal"/>
    <w:link w:val="Titre1Car"/>
    <w:uiPriority w:val="9"/>
    <w:qFormat/>
    <w:rsid w:val="00D779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779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779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791E"/>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D7791E"/>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7791E"/>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D779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7791E"/>
    <w:rPr>
      <w:rFonts w:asciiTheme="majorHAnsi" w:eastAsiaTheme="majorEastAsia" w:hAnsiTheme="majorHAnsi" w:cstheme="majorBidi"/>
      <w:color w:val="17365D" w:themeColor="text2" w:themeShade="BF"/>
      <w:spacing w:val="5"/>
      <w:kern w:val="28"/>
      <w:sz w:val="52"/>
      <w:szCs w:val="52"/>
    </w:rPr>
  </w:style>
  <w:style w:type="paragraph" w:styleId="Sansinterligne">
    <w:name w:val="No Spacing"/>
    <w:uiPriority w:val="1"/>
    <w:qFormat/>
    <w:rsid w:val="00D7791E"/>
    <w:pPr>
      <w:spacing w:after="0" w:line="240" w:lineRule="auto"/>
    </w:pPr>
  </w:style>
  <w:style w:type="paragraph" w:styleId="PrformatHTML">
    <w:name w:val="HTML Preformatted"/>
    <w:basedOn w:val="Normal"/>
    <w:link w:val="PrformatHTMLCar"/>
    <w:uiPriority w:val="99"/>
    <w:semiHidden/>
    <w:unhideWhenUsed/>
    <w:rsid w:val="00843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43EBF"/>
    <w:rPr>
      <w:rFonts w:ascii="Courier New" w:eastAsia="Times New Roman" w:hAnsi="Courier New" w:cs="Courier New"/>
      <w:sz w:val="20"/>
      <w:szCs w:val="20"/>
      <w:lang w:eastAsia="fr-FR"/>
    </w:rPr>
  </w:style>
  <w:style w:type="paragraph" w:styleId="Textedebulles">
    <w:name w:val="Balloon Text"/>
    <w:basedOn w:val="Normal"/>
    <w:link w:val="TextedebullesCar"/>
    <w:uiPriority w:val="99"/>
    <w:semiHidden/>
    <w:unhideWhenUsed/>
    <w:rsid w:val="00DD72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72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3411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164</Words>
  <Characters>904</Characters>
  <Application>Microsoft Office Word</Application>
  <DocSecurity>0</DocSecurity>
  <Lines>7</Lines>
  <Paragraphs>2</Paragraphs>
  <ScaleCrop>false</ScaleCrop>
  <Company>Université d'Aix-Marseille</Company>
  <LinksUpToDate>false</LinksUpToDate>
  <CharactersWithSpaces>1066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epting</dc:creator>
  <cp:lastModifiedBy>epting</cp:lastModifiedBy>
  <cp:revision>4</cp:revision>
  <dcterms:created xsi:type="dcterms:W3CDTF">2014-05-05T09:12:00Z</dcterms:created>
  <dcterms:modified xsi:type="dcterms:W3CDTF">2015-10-02T09:20:00Z</dcterms:modified>
</cp:coreProperties>
</file>