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E13" w:rsidRDefault="001726E9" w:rsidP="004336BB">
      <w:pPr>
        <w:pStyle w:val="Titre2"/>
        <w:spacing w:line="276" w:lineRule="auto"/>
        <w:ind w:left="0"/>
        <w:jc w:val="center"/>
      </w:pPr>
      <w:r>
        <w:t xml:space="preserve">POLE CREAMED : </w:t>
      </w:r>
      <w:r w:rsidR="00A37243">
        <w:t>Réunion du vendredi 13 février 2015</w:t>
      </w:r>
    </w:p>
    <w:p w:rsidR="00A37243" w:rsidRDefault="00A37243" w:rsidP="004336BB">
      <w:pPr>
        <w:spacing w:line="276" w:lineRule="auto"/>
        <w:jc w:val="center"/>
        <w:rPr>
          <w:b/>
        </w:rPr>
      </w:pPr>
      <w:r w:rsidRPr="004336BB">
        <w:rPr>
          <w:b/>
        </w:rPr>
        <w:t>Médiathèque Noailles</w:t>
      </w:r>
      <w:r w:rsidR="001726E9">
        <w:rPr>
          <w:b/>
        </w:rPr>
        <w:t xml:space="preserve">, 10h-17h. </w:t>
      </w:r>
    </w:p>
    <w:p w:rsidR="001726E9" w:rsidRPr="004336BB" w:rsidRDefault="001726E9" w:rsidP="004336BB">
      <w:pPr>
        <w:spacing w:line="276" w:lineRule="auto"/>
        <w:jc w:val="center"/>
        <w:rPr>
          <w:b/>
        </w:rPr>
      </w:pPr>
    </w:p>
    <w:p w:rsidR="00A37243" w:rsidRDefault="00A37243" w:rsidP="001726E9">
      <w:pPr>
        <w:spacing w:line="276" w:lineRule="auto"/>
      </w:pPr>
      <w:r>
        <w:t>Présents : Pa</w:t>
      </w:r>
      <w:r w:rsidR="001726E9">
        <w:t xml:space="preserve">ul </w:t>
      </w:r>
      <w:proofErr w:type="spellStart"/>
      <w:r w:rsidR="001726E9">
        <w:t>Rasse</w:t>
      </w:r>
      <w:proofErr w:type="spellEnd"/>
      <w:r w:rsidR="001726E9">
        <w:t xml:space="preserve">, Asma </w:t>
      </w:r>
      <w:proofErr w:type="spellStart"/>
      <w:r w:rsidR="001726E9">
        <w:t>Belhac</w:t>
      </w:r>
      <w:r w:rsidR="000E1E78">
        <w:t>ine</w:t>
      </w:r>
      <w:proofErr w:type="spellEnd"/>
      <w:r w:rsidR="000E1E78">
        <w:t>, Iva</w:t>
      </w:r>
      <w:r w:rsidR="001726E9">
        <w:t xml:space="preserve"> </w:t>
      </w:r>
      <w:proofErr w:type="spellStart"/>
      <w:r w:rsidR="001726E9">
        <w:t>Djurdj</w:t>
      </w:r>
      <w:r>
        <w:t>evic</w:t>
      </w:r>
      <w:proofErr w:type="spellEnd"/>
      <w:r>
        <w:t>, Christian Gerini, Marcin Sobieszsczanski, Bruno Girard, Valentina Tirloni, Franck Renucci, Véronique Pillet, Nicolas Pélissier</w:t>
      </w:r>
      <w:r w:rsidR="000E1E78">
        <w:t xml:space="preserve">, Linda </w:t>
      </w:r>
      <w:proofErr w:type="spellStart"/>
      <w:r w:rsidR="000E1E78">
        <w:t>Idjeraoui</w:t>
      </w:r>
      <w:proofErr w:type="spellEnd"/>
      <w:r w:rsidR="000E1E78">
        <w:t>-</w:t>
      </w:r>
      <w:proofErr w:type="spellStart"/>
      <w:r w:rsidR="000E1E78">
        <w:t>Ravez</w:t>
      </w:r>
      <w:proofErr w:type="spellEnd"/>
      <w:r w:rsidR="000E1E78">
        <w:t xml:space="preserve">, Franck </w:t>
      </w:r>
      <w:proofErr w:type="spellStart"/>
      <w:r w:rsidR="000E1E78">
        <w:t>Debos</w:t>
      </w:r>
      <w:proofErr w:type="spellEnd"/>
      <w:r w:rsidR="000E1E78">
        <w:t>,</w:t>
      </w:r>
      <w:r w:rsidR="001726E9">
        <w:t xml:space="preserve"> </w:t>
      </w:r>
      <w:proofErr w:type="spellStart"/>
      <w:r w:rsidR="001726E9">
        <w:t>Regiany</w:t>
      </w:r>
      <w:proofErr w:type="spellEnd"/>
      <w:r w:rsidR="001726E9">
        <w:t xml:space="preserve"> </w:t>
      </w:r>
      <w:proofErr w:type="spellStart"/>
      <w:r w:rsidR="001726E9">
        <w:t>Barros</w:t>
      </w:r>
      <w:proofErr w:type="spellEnd"/>
      <w:r w:rsidR="001726E9">
        <w:t xml:space="preserve">, </w:t>
      </w:r>
      <w:r w:rsidR="00341639">
        <w:t xml:space="preserve"> Philippe </w:t>
      </w:r>
      <w:proofErr w:type="spellStart"/>
      <w:r w:rsidR="00341639">
        <w:t>Bellissent</w:t>
      </w:r>
      <w:proofErr w:type="spellEnd"/>
      <w:r w:rsidR="001726E9">
        <w:t>.</w:t>
      </w:r>
    </w:p>
    <w:p w:rsidR="000E1E78" w:rsidRDefault="000E1E78" w:rsidP="001726E9">
      <w:pPr>
        <w:spacing w:line="276" w:lineRule="auto"/>
      </w:pPr>
      <w:r>
        <w:t xml:space="preserve">Excusés : </w:t>
      </w:r>
      <w:r w:rsidR="001726E9">
        <w:t>Céline</w:t>
      </w:r>
      <w:r>
        <w:t xml:space="preserve"> Lacroix, </w:t>
      </w:r>
      <w:r w:rsidR="001726E9">
        <w:t xml:space="preserve">Sophie </w:t>
      </w:r>
      <w:r>
        <w:t xml:space="preserve">Raimond, </w:t>
      </w:r>
      <w:r w:rsidR="001726E9">
        <w:t xml:space="preserve">Bruno Cailler,  Lucia </w:t>
      </w:r>
      <w:proofErr w:type="spellStart"/>
      <w:r>
        <w:t>Granget</w:t>
      </w:r>
      <w:proofErr w:type="spellEnd"/>
      <w:r w:rsidR="00DF6CCC">
        <w:t>.</w:t>
      </w:r>
      <w:r w:rsidR="001726E9">
        <w:t xml:space="preserve"> Nicolas </w:t>
      </w:r>
      <w:proofErr w:type="spellStart"/>
      <w:r w:rsidR="001726E9">
        <w:t>Oliveri</w:t>
      </w:r>
      <w:proofErr w:type="spellEnd"/>
      <w:r w:rsidR="001726E9">
        <w:t xml:space="preserve">, Alexandre </w:t>
      </w:r>
      <w:proofErr w:type="spellStart"/>
      <w:r w:rsidR="001726E9">
        <w:t>Eyries</w:t>
      </w:r>
      <w:proofErr w:type="spellEnd"/>
      <w:r w:rsidR="001726E9">
        <w:t xml:space="preserve">. </w:t>
      </w:r>
    </w:p>
    <w:p w:rsidR="004336BB" w:rsidRDefault="004336BB" w:rsidP="001726E9">
      <w:pPr>
        <w:spacing w:line="276" w:lineRule="auto"/>
      </w:pPr>
      <w:r>
        <w:t>Accueil : Jo</w:t>
      </w:r>
      <w:r w:rsidR="001726E9">
        <w:t xml:space="preserve">sé </w:t>
      </w:r>
      <w:proofErr w:type="spellStart"/>
      <w:r w:rsidR="001726E9">
        <w:t>Cucurullo</w:t>
      </w:r>
      <w:proofErr w:type="spellEnd"/>
      <w:r w:rsidR="001726E9">
        <w:t xml:space="preserve">, directeur des Médiathèques de Cannes </w:t>
      </w:r>
      <w:r>
        <w:t xml:space="preserve"> qui nous </w:t>
      </w:r>
      <w:r w:rsidR="001726E9">
        <w:t>a présenté</w:t>
      </w:r>
      <w:r>
        <w:t xml:space="preserve"> l’activité des m</w:t>
      </w:r>
      <w:r w:rsidR="001726E9">
        <w:t>édiathèques de Cannes et replacé</w:t>
      </w:r>
      <w:r>
        <w:t xml:space="preserve"> le lieu où se déroule la réunion dans son contexte historique.</w:t>
      </w:r>
    </w:p>
    <w:p w:rsidR="00A37243" w:rsidRPr="004336BB" w:rsidRDefault="004336BB" w:rsidP="001726E9">
      <w:pPr>
        <w:pStyle w:val="Titre3"/>
        <w:spacing w:line="276" w:lineRule="auto"/>
        <w:jc w:val="both"/>
      </w:pPr>
      <w:r w:rsidRPr="004336BB">
        <w:t>Intervention</w:t>
      </w:r>
      <w:r w:rsidR="00A37243" w:rsidRPr="004336BB">
        <w:t xml:space="preserve"> n° 1 Hervé Zenouda</w:t>
      </w:r>
    </w:p>
    <w:p w:rsidR="00DF6CCC" w:rsidRDefault="00DF6CCC" w:rsidP="004336BB">
      <w:pPr>
        <w:spacing w:line="276" w:lineRule="auto"/>
        <w:jc w:val="left"/>
      </w:pPr>
      <w:r>
        <w:t>Hervé Zenouda a présenté des éléments de son travail de préparation de son HDR sous le titre :</w:t>
      </w:r>
    </w:p>
    <w:p w:rsidR="00DF6CCC" w:rsidRPr="00DF6CCC" w:rsidRDefault="00DF6CCC" w:rsidP="004336BB">
      <w:pPr>
        <w:spacing w:line="276" w:lineRule="auto"/>
        <w:jc w:val="center"/>
        <w:rPr>
          <w:b/>
        </w:rPr>
      </w:pPr>
      <w:r w:rsidRPr="00DF6CCC">
        <w:rPr>
          <w:b/>
        </w:rPr>
        <w:t>P</w:t>
      </w:r>
      <w:r w:rsidR="00A37243" w:rsidRPr="00DF6CCC">
        <w:rPr>
          <w:b/>
        </w:rPr>
        <w:t>our une science de l’information et de la communication musicale</w:t>
      </w:r>
    </w:p>
    <w:p w:rsidR="00A37243" w:rsidRDefault="00DF6CCC" w:rsidP="004336BB">
      <w:pPr>
        <w:spacing w:line="276" w:lineRule="auto"/>
        <w:jc w:val="left"/>
      </w:pPr>
      <w:r>
        <w:t>Il questionne la pl</w:t>
      </w:r>
      <w:r w:rsidR="00A37243">
        <w:t>ace de la  création en S.I.C.</w:t>
      </w:r>
      <w:r>
        <w:t> :</w:t>
      </w:r>
    </w:p>
    <w:p w:rsidR="00A37243" w:rsidRDefault="00A37243" w:rsidP="004336BB">
      <w:pPr>
        <w:pStyle w:val="Paragraphedeliste"/>
        <w:numPr>
          <w:ilvl w:val="0"/>
          <w:numId w:val="32"/>
        </w:numPr>
        <w:spacing w:line="276" w:lineRule="auto"/>
      </w:pPr>
      <w:r>
        <w:t>Rapport entre SIC et sciences de l’art (à l’heure de la communication)</w:t>
      </w:r>
    </w:p>
    <w:p w:rsidR="00DF6CCC" w:rsidRDefault="00A37243" w:rsidP="004336BB">
      <w:pPr>
        <w:pStyle w:val="Paragraphedeliste"/>
        <w:numPr>
          <w:ilvl w:val="0"/>
          <w:numId w:val="32"/>
        </w:numPr>
        <w:spacing w:line="276" w:lineRule="auto"/>
      </w:pPr>
      <w:r>
        <w:t>Spécificités et apports des SIC pour l’analyse d’un fait musical contemporain</w:t>
      </w:r>
    </w:p>
    <w:p w:rsidR="004336BB" w:rsidRDefault="004336BB" w:rsidP="004336BB">
      <w:pPr>
        <w:pStyle w:val="Paragraphedeliste"/>
        <w:numPr>
          <w:ilvl w:val="0"/>
          <w:numId w:val="0"/>
        </w:numPr>
        <w:spacing w:line="276" w:lineRule="auto"/>
        <w:ind w:left="720"/>
      </w:pPr>
    </w:p>
    <w:p w:rsidR="00DF6CCC" w:rsidRDefault="00DF6CCC" w:rsidP="004336BB">
      <w:pPr>
        <w:pStyle w:val="Paragraphedeliste"/>
        <w:spacing w:line="276" w:lineRule="auto"/>
      </w:pPr>
      <w:r>
        <w:t>c</w:t>
      </w:r>
      <w:r w:rsidR="000E1E78">
        <w:t>ritique de l’opposition musicologie (approche interne) et sociologie de la culture (approche externe)</w:t>
      </w:r>
    </w:p>
    <w:p w:rsidR="00DF6CCC" w:rsidRDefault="000E1E78" w:rsidP="004336BB">
      <w:pPr>
        <w:pStyle w:val="Paragraphedeliste"/>
        <w:spacing w:line="276" w:lineRule="auto"/>
      </w:pPr>
      <w:r>
        <w:t>Médiation comme création</w:t>
      </w:r>
    </w:p>
    <w:p w:rsidR="00DF6CCC" w:rsidRDefault="007D62F5" w:rsidP="004336BB">
      <w:pPr>
        <w:pStyle w:val="Paragraphedeliste"/>
        <w:spacing w:line="276" w:lineRule="auto"/>
      </w:pPr>
      <w:r>
        <w:t>Ancrage dans la pragmatique, notion de contexte</w:t>
      </w:r>
    </w:p>
    <w:p w:rsidR="00DF6CCC" w:rsidRDefault="00DF6CCC" w:rsidP="004336BB">
      <w:pPr>
        <w:pStyle w:val="Paragraphedeliste"/>
        <w:spacing w:line="276" w:lineRule="auto"/>
      </w:pPr>
      <w:r>
        <w:t>Itinéraire d’une recherche d</w:t>
      </w:r>
      <w:r w:rsidR="007D62F5">
        <w:t>’un modèle du code (communiquer, c’est coder et décoder des messages</w:t>
      </w:r>
      <w:r w:rsidR="0034759B">
        <w:t>) vers un mode inférentiel (communiquer, c’est produire et interpréter des indices)</w:t>
      </w:r>
    </w:p>
    <w:p w:rsidR="0034759B" w:rsidRDefault="00DF6CCC" w:rsidP="004336BB">
      <w:pPr>
        <w:spacing w:line="276" w:lineRule="auto"/>
      </w:pPr>
      <w:r>
        <w:t>Il analyse le</w:t>
      </w:r>
      <w:r w:rsidR="0034759B">
        <w:t xml:space="preserve"> fait musical à l’ère numérique</w:t>
      </w:r>
      <w:r>
        <w:t> :</w:t>
      </w:r>
    </w:p>
    <w:p w:rsidR="0034759B" w:rsidRDefault="0034759B" w:rsidP="004336BB">
      <w:pPr>
        <w:pStyle w:val="Paragraphedeliste"/>
        <w:spacing w:line="276" w:lineRule="auto"/>
      </w:pPr>
      <w:r>
        <w:t>Nouvelles relations images/sons</w:t>
      </w:r>
      <w:r w:rsidR="00DF6CCC">
        <w:t>,</w:t>
      </w:r>
    </w:p>
    <w:p w:rsidR="0034759B" w:rsidRDefault="0034759B" w:rsidP="004336BB">
      <w:pPr>
        <w:pStyle w:val="Paragraphedeliste"/>
        <w:spacing w:line="276" w:lineRule="auto"/>
      </w:pPr>
      <w:r>
        <w:t>Fichier numérique comme doc communicationnel</w:t>
      </w:r>
      <w:r w:rsidR="00DF6CCC">
        <w:t>,</w:t>
      </w:r>
    </w:p>
    <w:p w:rsidR="0034759B" w:rsidRDefault="0034759B" w:rsidP="004336BB">
      <w:pPr>
        <w:pStyle w:val="Paragraphedeliste"/>
        <w:spacing w:line="276" w:lineRule="auto"/>
      </w:pPr>
      <w:r>
        <w:t>Transformation des industries culturelles par le numérique</w:t>
      </w:r>
      <w:r w:rsidR="00DF6CCC">
        <w:t>,</w:t>
      </w:r>
    </w:p>
    <w:p w:rsidR="0034759B" w:rsidRDefault="0034759B" w:rsidP="004336BB">
      <w:pPr>
        <w:pStyle w:val="Paragraphedeliste"/>
        <w:spacing w:line="276" w:lineRule="auto"/>
      </w:pPr>
      <w:r>
        <w:t>Fragmentation des publics</w:t>
      </w:r>
      <w:r w:rsidR="00DF6CCC">
        <w:t>,</w:t>
      </w:r>
    </w:p>
    <w:p w:rsidR="0034759B" w:rsidRDefault="0034759B" w:rsidP="004336BB">
      <w:pPr>
        <w:pStyle w:val="Paragraphedeliste"/>
        <w:spacing w:line="276" w:lineRule="auto"/>
      </w:pPr>
      <w:r>
        <w:t>Effets esthétiques de nouveaux modèles économiques</w:t>
      </w:r>
      <w:r w:rsidR="00DF6CCC">
        <w:t>,</w:t>
      </w:r>
    </w:p>
    <w:p w:rsidR="0034759B" w:rsidRDefault="0034759B" w:rsidP="004336BB">
      <w:pPr>
        <w:pStyle w:val="Paragraphedeliste"/>
        <w:spacing w:line="276" w:lineRule="auto"/>
      </w:pPr>
      <w:r>
        <w:t>Plasticité et hybridations de concepts esthétiques</w:t>
      </w:r>
      <w:r w:rsidR="00DF6CCC">
        <w:t>.</w:t>
      </w:r>
    </w:p>
    <w:p w:rsidR="00DF6CCC" w:rsidRDefault="00DF6CCC" w:rsidP="004336BB">
      <w:pPr>
        <w:spacing w:line="276" w:lineRule="auto"/>
      </w:pPr>
      <w:r>
        <w:t>IL étudie également :</w:t>
      </w:r>
    </w:p>
    <w:p w:rsidR="0034759B" w:rsidRDefault="00DF6CCC" w:rsidP="004336BB">
      <w:pPr>
        <w:pStyle w:val="Paragraphedeliste"/>
        <w:spacing w:line="276" w:lineRule="auto"/>
      </w:pPr>
      <w:r>
        <w:t>La multi</w:t>
      </w:r>
      <w:r w:rsidR="0034759B">
        <w:t>–modalité liée à l’enchâssement des différents médias</w:t>
      </w:r>
      <w:r>
        <w:t>,</w:t>
      </w:r>
    </w:p>
    <w:p w:rsidR="00DF6CCC" w:rsidRDefault="0034759B" w:rsidP="004336BB">
      <w:pPr>
        <w:pStyle w:val="Paragraphedeliste"/>
        <w:spacing w:line="276" w:lineRule="auto"/>
      </w:pPr>
      <w:r>
        <w:lastRenderedPageBreak/>
        <w:t xml:space="preserve">Les boucles de rétroactions entre l’artiste et le public (dynamique de </w:t>
      </w:r>
      <w:proofErr w:type="spellStart"/>
      <w:r>
        <w:t>co</w:t>
      </w:r>
      <w:proofErr w:type="spellEnd"/>
      <w:r>
        <w:t>-construction)</w:t>
      </w:r>
      <w:r w:rsidR="00DF6CCC">
        <w:t>,</w:t>
      </w:r>
    </w:p>
    <w:p w:rsidR="00DF6CCC" w:rsidRDefault="0034759B" w:rsidP="004336BB">
      <w:pPr>
        <w:pStyle w:val="Paragraphedeliste"/>
        <w:spacing w:line="276" w:lineRule="auto"/>
      </w:pPr>
      <w:r>
        <w:t>La question du coût cog</w:t>
      </w:r>
      <w:r w:rsidR="00DF6CCC">
        <w:t>nitif (simplicité/complexité).</w:t>
      </w:r>
    </w:p>
    <w:p w:rsidR="00341639" w:rsidRDefault="0034759B" w:rsidP="004336BB">
      <w:pPr>
        <w:spacing w:line="276" w:lineRule="auto"/>
      </w:pPr>
      <w:r>
        <w:t>La médiation comme création</w:t>
      </w:r>
      <w:r w:rsidR="00DF6CCC">
        <w:t xml:space="preserve"> et la d</w:t>
      </w:r>
      <w:r w:rsidR="000333B7">
        <w:t>ynamique de l’hy</w:t>
      </w:r>
      <w:r w:rsidR="00DF6CCC">
        <w:t>b</w:t>
      </w:r>
      <w:r w:rsidR="000333B7">
        <w:t>ridation</w:t>
      </w:r>
      <w:r w:rsidR="00DF6CCC">
        <w:t>.</w:t>
      </w:r>
    </w:p>
    <w:p w:rsidR="004336BB" w:rsidRDefault="004336BB" w:rsidP="004336BB">
      <w:pPr>
        <w:spacing w:line="276" w:lineRule="auto"/>
      </w:pPr>
    </w:p>
    <w:p w:rsidR="00341639" w:rsidRPr="00DF6CCC" w:rsidRDefault="004336BB" w:rsidP="004336BB">
      <w:pPr>
        <w:spacing w:line="276" w:lineRule="auto"/>
        <w:rPr>
          <w:b/>
        </w:rPr>
      </w:pPr>
      <w:r>
        <w:rPr>
          <w:b/>
        </w:rPr>
        <w:t>Intervention</w:t>
      </w:r>
      <w:r w:rsidR="00341639" w:rsidRPr="00DF6CCC">
        <w:rPr>
          <w:b/>
        </w:rPr>
        <w:t xml:space="preserve"> n°2 : Christian Gerini </w:t>
      </w:r>
    </w:p>
    <w:p w:rsidR="00DF6CCC" w:rsidRPr="00DF6CCC" w:rsidRDefault="00DF6CCC" w:rsidP="004336BB">
      <w:pPr>
        <w:spacing w:line="276" w:lineRule="auto"/>
      </w:pPr>
      <w:r w:rsidRPr="00DF6CCC">
        <w:t>Christian Gerini communique sur ses travaux récents concernant</w:t>
      </w:r>
      <w:r>
        <w:t xml:space="preserve"> la numérisation et l’exploitation de documents anciens en introduisant son sujet par la numérisation de documents anciens mathématiques (serveur NUMDAM)</w:t>
      </w:r>
    </w:p>
    <w:p w:rsidR="0081365B" w:rsidRPr="00DF6CCC" w:rsidRDefault="00341639" w:rsidP="004336BB">
      <w:pPr>
        <w:spacing w:before="0" w:after="0" w:line="276" w:lineRule="auto"/>
        <w:rPr>
          <w:b/>
        </w:rPr>
      </w:pPr>
      <w:r w:rsidRPr="00904240">
        <w:rPr>
          <w:b/>
        </w:rPr>
        <w:t>Patrimoine Scientifique : journaux, archives</w:t>
      </w:r>
      <w:r w:rsidR="0081365B" w:rsidRPr="00904240">
        <w:rPr>
          <w:b/>
        </w:rPr>
        <w:t>, annales</w:t>
      </w:r>
    </w:p>
    <w:p w:rsidR="0081365B" w:rsidRDefault="0081365B" w:rsidP="004336BB">
      <w:pPr>
        <w:pStyle w:val="Paragraphedeliste"/>
      </w:pPr>
      <w:r>
        <w:t>Sociologie des mathématiques</w:t>
      </w:r>
    </w:p>
    <w:p w:rsidR="0081365B" w:rsidRDefault="0081365B" w:rsidP="004336BB">
      <w:pPr>
        <w:pStyle w:val="Paragraphedeliste"/>
      </w:pPr>
      <w:r>
        <w:t>Philosophie des mathématiques</w:t>
      </w:r>
    </w:p>
    <w:p w:rsidR="0081365B" w:rsidRDefault="0081365B" w:rsidP="004336BB">
      <w:pPr>
        <w:pStyle w:val="Paragraphedeliste"/>
      </w:pPr>
      <w:r>
        <w:t>Remettre du sens, décloisonner des disciplines</w:t>
      </w:r>
    </w:p>
    <w:p w:rsidR="0081365B" w:rsidRDefault="0081365B" w:rsidP="004336BB">
      <w:pPr>
        <w:spacing w:line="276" w:lineRule="auto"/>
      </w:pPr>
      <w:r>
        <w:t>ANR « les sources du savoir mathématique au début du 20</w:t>
      </w:r>
      <w:r w:rsidRPr="0081365B">
        <w:rPr>
          <w:vertAlign w:val="superscript"/>
        </w:rPr>
        <w:t>ème</w:t>
      </w:r>
      <w:r>
        <w:t xml:space="preserve"> siècle », 2008-2012</w:t>
      </w:r>
    </w:p>
    <w:p w:rsidR="0081365B" w:rsidRDefault="0081365B" w:rsidP="004336BB">
      <w:pPr>
        <w:spacing w:line="276" w:lineRule="auto"/>
      </w:pPr>
      <w:r>
        <w:t>Méthode et histoire : quelles histoires font les historiens des sciences et des technologies</w:t>
      </w:r>
      <w:r w:rsidR="00DF6CCC">
        <w:t> ?</w:t>
      </w:r>
    </w:p>
    <w:p w:rsidR="00904240" w:rsidRPr="00904240" w:rsidRDefault="00904240" w:rsidP="004336BB">
      <w:pPr>
        <w:spacing w:before="0" w:after="0" w:line="276" w:lineRule="auto"/>
        <w:rPr>
          <w:b/>
        </w:rPr>
      </w:pPr>
      <w:r w:rsidRPr="00904240">
        <w:rPr>
          <w:b/>
        </w:rPr>
        <w:t>Patrimoine « généraliste »</w:t>
      </w:r>
    </w:p>
    <w:p w:rsidR="00904240" w:rsidRDefault="00904240" w:rsidP="004336BB">
      <w:pPr>
        <w:pStyle w:val="Paragraphedeliste"/>
      </w:pPr>
      <w:r>
        <w:t>Presse, ouvrages</w:t>
      </w:r>
    </w:p>
    <w:p w:rsidR="00904240" w:rsidRDefault="00904240" w:rsidP="004336BB">
      <w:pPr>
        <w:pStyle w:val="Paragraphedeliste"/>
      </w:pPr>
      <w:r>
        <w:t>Travaux sur les journaux grand public 1900-1911 sur Poincaré</w:t>
      </w:r>
    </w:p>
    <w:p w:rsidR="00904240" w:rsidRDefault="00904240" w:rsidP="004336BB">
      <w:pPr>
        <w:pStyle w:val="Paragraphedeliste"/>
      </w:pPr>
      <w:r>
        <w:t>Espace savant versus espace public</w:t>
      </w:r>
    </w:p>
    <w:p w:rsidR="00904240" w:rsidRDefault="00904240" w:rsidP="004336BB">
      <w:pPr>
        <w:pStyle w:val="Paragraphedeliste"/>
      </w:pPr>
      <w:r>
        <w:t>Travail d’historien de la presse doit appartenir aux SIC</w:t>
      </w:r>
    </w:p>
    <w:p w:rsidR="00EA5D9E" w:rsidRDefault="00904240" w:rsidP="00EA5D9E">
      <w:pPr>
        <w:spacing w:before="0" w:after="0" w:line="276" w:lineRule="auto"/>
        <w:rPr>
          <w:b/>
        </w:rPr>
      </w:pPr>
      <w:r>
        <w:rPr>
          <w:b/>
        </w:rPr>
        <w:t>Patrimoine culturel/arts</w:t>
      </w:r>
    </w:p>
    <w:p w:rsidR="004767A8" w:rsidRPr="00EA5D9E" w:rsidRDefault="00904240" w:rsidP="00EA5D9E">
      <w:pPr>
        <w:spacing w:before="0" w:after="0" w:line="276" w:lineRule="auto"/>
        <w:rPr>
          <w:b/>
        </w:rPr>
      </w:pPr>
      <w:bookmarkStart w:id="0" w:name="_GoBack"/>
      <w:bookmarkEnd w:id="0"/>
      <w:r>
        <w:t xml:space="preserve">Messages du </w:t>
      </w:r>
      <w:proofErr w:type="spellStart"/>
      <w:r>
        <w:t>street</w:t>
      </w:r>
      <w:proofErr w:type="spellEnd"/>
      <w:r>
        <w:t xml:space="preserve"> art : de la rue au musée </w:t>
      </w:r>
    </w:p>
    <w:p w:rsidR="004336BB" w:rsidRDefault="004336BB" w:rsidP="004336BB">
      <w:pPr>
        <w:spacing w:line="276" w:lineRule="auto"/>
      </w:pPr>
    </w:p>
    <w:p w:rsidR="004767A8" w:rsidRPr="00DF6CCC" w:rsidRDefault="004336BB" w:rsidP="004336BB">
      <w:pPr>
        <w:spacing w:line="276" w:lineRule="auto"/>
        <w:rPr>
          <w:b/>
        </w:rPr>
      </w:pPr>
      <w:r>
        <w:rPr>
          <w:b/>
        </w:rPr>
        <w:t>Intervention</w:t>
      </w:r>
      <w:r w:rsidR="004767A8" w:rsidRPr="00DF6CCC">
        <w:rPr>
          <w:b/>
        </w:rPr>
        <w:t xml:space="preserve"> 3 : Valentina Tirloni</w:t>
      </w:r>
    </w:p>
    <w:p w:rsidR="004767A8" w:rsidRDefault="00DF6CCC" w:rsidP="004336BB">
      <w:pPr>
        <w:spacing w:line="276" w:lineRule="auto"/>
      </w:pPr>
      <w:r>
        <w:t>Valentina Tirloni communique sur l’avancement de ses travaux actuels autour des q</w:t>
      </w:r>
      <w:r w:rsidR="004767A8">
        <w:t>uestion</w:t>
      </w:r>
      <w:r>
        <w:t xml:space="preserve">s de </w:t>
      </w:r>
      <w:r w:rsidR="004767A8">
        <w:t xml:space="preserve"> symbolique et d’imaginaire autant que de technologie</w:t>
      </w:r>
      <w:r>
        <w:t>.</w:t>
      </w:r>
    </w:p>
    <w:p w:rsidR="004767A8" w:rsidRDefault="004767A8" w:rsidP="004336BB">
      <w:pPr>
        <w:pStyle w:val="Paragraphedeliste"/>
        <w:spacing w:line="276" w:lineRule="auto"/>
      </w:pPr>
      <w:r>
        <w:t>Deux facettes de l’agir et de l’être</w:t>
      </w:r>
    </w:p>
    <w:p w:rsidR="004767A8" w:rsidRDefault="004767A8" w:rsidP="004336BB">
      <w:pPr>
        <w:pStyle w:val="Paragraphedeliste"/>
        <w:spacing w:line="276" w:lineRule="auto"/>
      </w:pPr>
      <w:r>
        <w:t xml:space="preserve">La question de l’imaginaire symbolique : ce que les machines ne peuvent </w:t>
      </w:r>
      <w:r w:rsidR="00715D4F">
        <w:t>pas dire, la question de la poï</w:t>
      </w:r>
      <w:r w:rsidR="00DF6CCC">
        <w:t>ésis</w:t>
      </w:r>
      <w:r>
        <w:t>,</w:t>
      </w:r>
    </w:p>
    <w:p w:rsidR="004767A8" w:rsidRDefault="004767A8" w:rsidP="004336BB">
      <w:pPr>
        <w:pStyle w:val="Paragraphedeliste"/>
        <w:spacing w:line="276" w:lineRule="auto"/>
      </w:pPr>
      <w:r>
        <w:t>Comment les NTIC vont avoir un impact sur la vie de l’homme (notamment en termes de politique, avec la participation)</w:t>
      </w:r>
    </w:p>
    <w:p w:rsidR="004767A8" w:rsidRDefault="004767A8" w:rsidP="004336BB">
      <w:pPr>
        <w:pStyle w:val="Paragraphedeliste"/>
        <w:spacing w:line="276" w:lineRule="auto"/>
      </w:pPr>
      <w:r>
        <w:t>Question de dignité : les dispositifs technologiques dans la question de dignité</w:t>
      </w:r>
    </w:p>
    <w:p w:rsidR="004767A8" w:rsidRDefault="004767A8" w:rsidP="004336BB">
      <w:pPr>
        <w:pStyle w:val="Paragraphedeliste"/>
        <w:spacing w:line="276" w:lineRule="auto"/>
      </w:pPr>
      <w:r>
        <w:t>Notion de limite humaine et technique : notions absolu</w:t>
      </w:r>
      <w:r w:rsidR="0013484F">
        <w:t>es</w:t>
      </w:r>
      <w:r>
        <w:t xml:space="preserve"> et </w:t>
      </w:r>
      <w:r w:rsidR="0013484F">
        <w:t xml:space="preserve"> </w:t>
      </w:r>
      <w:r>
        <w:t>relative</w:t>
      </w:r>
      <w:r w:rsidR="0013484F">
        <w:t>s (psycho-sociales, techniques)</w:t>
      </w:r>
    </w:p>
    <w:p w:rsidR="0013484F" w:rsidRDefault="0013484F" w:rsidP="004336BB">
      <w:pPr>
        <w:pStyle w:val="Paragraphedeliste"/>
        <w:spacing w:line="276" w:lineRule="auto"/>
      </w:pPr>
      <w:r>
        <w:t>Notion de transcendance : ouvrir au maximum les frontières entre naturel et artificiel</w:t>
      </w:r>
    </w:p>
    <w:p w:rsidR="0013484F" w:rsidRDefault="0013484F" w:rsidP="004336BB">
      <w:pPr>
        <w:pStyle w:val="Paragraphedeliste"/>
        <w:spacing w:line="276" w:lineRule="auto"/>
      </w:pPr>
      <w:r>
        <w:t>Importance de la distinction technique et technologique</w:t>
      </w:r>
    </w:p>
    <w:p w:rsidR="0013484F" w:rsidRDefault="00DF6CCC" w:rsidP="004336BB">
      <w:pPr>
        <w:pStyle w:val="Paragraphedeliste"/>
        <w:spacing w:line="276" w:lineRule="auto"/>
      </w:pPr>
      <w:r>
        <w:t>Le transhumanisme comme</w:t>
      </w:r>
      <w:r w:rsidR="0013484F">
        <w:t xml:space="preserve"> une croyance</w:t>
      </w:r>
    </w:p>
    <w:p w:rsidR="0013484F" w:rsidRPr="0013484F" w:rsidRDefault="0013484F" w:rsidP="004336BB">
      <w:pPr>
        <w:spacing w:before="0" w:after="0" w:line="276" w:lineRule="auto"/>
        <w:rPr>
          <w:b/>
        </w:rPr>
      </w:pPr>
      <w:r w:rsidRPr="0013484F">
        <w:rPr>
          <w:b/>
        </w:rPr>
        <w:lastRenderedPageBreak/>
        <w:t xml:space="preserve">1ères conclusions </w:t>
      </w:r>
    </w:p>
    <w:p w:rsidR="0013484F" w:rsidRDefault="0013484F" w:rsidP="004336BB">
      <w:pPr>
        <w:pStyle w:val="Paragraphedeliste"/>
        <w:numPr>
          <w:ilvl w:val="0"/>
          <w:numId w:val="41"/>
        </w:numPr>
        <w:spacing w:line="276" w:lineRule="auto"/>
      </w:pPr>
      <w:r>
        <w:t>Aspect rationaliste du mouvement (amélioration des conditions de vie, nouvelles possibilités)</w:t>
      </w:r>
      <w:r w:rsidR="00DF6CCC">
        <w:t>,</w:t>
      </w:r>
    </w:p>
    <w:p w:rsidR="0013484F" w:rsidRDefault="0013484F" w:rsidP="004336BB">
      <w:pPr>
        <w:pStyle w:val="Paragraphedeliste"/>
        <w:numPr>
          <w:ilvl w:val="0"/>
          <w:numId w:val="41"/>
        </w:numPr>
        <w:spacing w:line="276" w:lineRule="auto"/>
      </w:pPr>
      <w:r>
        <w:t>Divulgation scientifique à visée prosélyte</w:t>
      </w:r>
      <w:r w:rsidR="00DF6CCC">
        <w:t>,</w:t>
      </w:r>
    </w:p>
    <w:p w:rsidR="00DF6CCC" w:rsidRDefault="0013484F" w:rsidP="004336BB">
      <w:pPr>
        <w:pStyle w:val="Paragraphedeliste"/>
        <w:numPr>
          <w:ilvl w:val="0"/>
          <w:numId w:val="41"/>
        </w:numPr>
        <w:spacing w:line="276" w:lineRule="auto"/>
      </w:pPr>
      <w:r>
        <w:t>Le transhumanisme ne raisonne pas en terme d’espèce mais d’individu (notamment en ce qui concerne l’éternité)</w:t>
      </w:r>
      <w:r w:rsidR="00536436">
        <w:t>,</w:t>
      </w:r>
    </w:p>
    <w:p w:rsidR="00536436" w:rsidRDefault="0013484F" w:rsidP="004336BB">
      <w:pPr>
        <w:pStyle w:val="Paragraphedeliste"/>
        <w:numPr>
          <w:ilvl w:val="0"/>
          <w:numId w:val="41"/>
        </w:numPr>
        <w:spacing w:line="276" w:lineRule="auto"/>
      </w:pPr>
      <w:r>
        <w:t>Les NTIC vont susciter des appétits de domination avec le consentement des usagers (la servitude volontaire)</w:t>
      </w:r>
      <w:r w:rsidR="00536436">
        <w:t>.</w:t>
      </w:r>
    </w:p>
    <w:p w:rsidR="00536436" w:rsidRDefault="00955891" w:rsidP="004336BB">
      <w:pPr>
        <w:pStyle w:val="Paragraphedeliste"/>
        <w:numPr>
          <w:ilvl w:val="0"/>
          <w:numId w:val="41"/>
        </w:numPr>
        <w:spacing w:line="276" w:lineRule="auto"/>
      </w:pPr>
      <w:r>
        <w:t>Le consentement à la domination</w:t>
      </w:r>
    </w:p>
    <w:p w:rsidR="00536436" w:rsidRDefault="00955891" w:rsidP="004336BB">
      <w:pPr>
        <w:pStyle w:val="Paragraphedeliste"/>
        <w:numPr>
          <w:ilvl w:val="0"/>
          <w:numId w:val="41"/>
        </w:numPr>
        <w:spacing w:line="276" w:lineRule="auto"/>
      </w:pPr>
      <w:r>
        <w:t>Le bio-pouvoir : contrôle de l’individu.</w:t>
      </w:r>
    </w:p>
    <w:p w:rsidR="004336BB" w:rsidRDefault="004336BB" w:rsidP="004336BB">
      <w:pPr>
        <w:pStyle w:val="Paragraphedeliste"/>
        <w:numPr>
          <w:ilvl w:val="0"/>
          <w:numId w:val="0"/>
        </w:numPr>
        <w:spacing w:line="276" w:lineRule="auto"/>
        <w:ind w:left="720"/>
      </w:pPr>
    </w:p>
    <w:p w:rsidR="00955891" w:rsidRPr="005F1534" w:rsidRDefault="00715D4F" w:rsidP="004336BB">
      <w:pPr>
        <w:spacing w:line="276" w:lineRule="auto"/>
        <w:rPr>
          <w:b/>
        </w:rPr>
      </w:pPr>
      <w:r w:rsidRPr="005F1534">
        <w:rPr>
          <w:b/>
        </w:rPr>
        <w:t xml:space="preserve">Intervenant n°4 Marcin Sobieszczanski </w:t>
      </w:r>
    </w:p>
    <w:p w:rsidR="00715D4F" w:rsidRDefault="006E44E4" w:rsidP="004336BB">
      <w:pPr>
        <w:spacing w:line="276" w:lineRule="auto"/>
      </w:pPr>
      <w:r>
        <w:t xml:space="preserve">Moore </w:t>
      </w:r>
      <w:r w:rsidR="004336BB">
        <w:t xml:space="preserve">(fondateur de la société Intel) </w:t>
      </w:r>
      <w:r>
        <w:t xml:space="preserve">vs </w:t>
      </w:r>
      <w:proofErr w:type="spellStart"/>
      <w:r>
        <w:t>Wirth</w:t>
      </w:r>
      <w:proofErr w:type="spellEnd"/>
    </w:p>
    <w:p w:rsidR="006E44E4" w:rsidRDefault="006E44E4" w:rsidP="004336BB">
      <w:pPr>
        <w:spacing w:line="276" w:lineRule="auto"/>
      </w:pPr>
      <w:r>
        <w:t>Conjectures de Moore</w:t>
      </w:r>
      <w:r w:rsidR="005F1534">
        <w:t> : doublement de la puissance des performances des appareils informatiques, contrebalancées s</w:t>
      </w:r>
      <w:r w:rsidR="004336BB">
        <w:t xml:space="preserve">elon </w:t>
      </w:r>
      <w:proofErr w:type="spellStart"/>
      <w:r w:rsidR="004336BB">
        <w:t>Wirth</w:t>
      </w:r>
      <w:proofErr w:type="spellEnd"/>
      <w:r w:rsidR="004336BB">
        <w:t xml:space="preserve"> par une loi </w:t>
      </w:r>
      <w:r w:rsidR="005F1534">
        <w:t>antithétique : les gains objectifs sont annulés par l’augmentation des besoins en puissance du software.</w:t>
      </w:r>
    </w:p>
    <w:p w:rsidR="005F1534" w:rsidRDefault="005F1534" w:rsidP="004336BB">
      <w:pPr>
        <w:spacing w:line="276" w:lineRule="auto"/>
      </w:pPr>
      <w:r>
        <w:t>A quoi est affecté</w:t>
      </w:r>
      <w:r w:rsidR="00536436">
        <w:t>e</w:t>
      </w:r>
      <w:r>
        <w:t xml:space="preserve"> la puissance de nos ordinateurs</w:t>
      </w:r>
      <w:r w:rsidR="008373E4">
        <w:t> ?</w:t>
      </w:r>
    </w:p>
    <w:p w:rsidR="0013484F" w:rsidRPr="00536436" w:rsidRDefault="00536436" w:rsidP="004336BB">
      <w:pPr>
        <w:spacing w:line="276" w:lineRule="auto"/>
        <w:rPr>
          <w:b/>
        </w:rPr>
      </w:pPr>
      <w:r w:rsidRPr="00536436">
        <w:rPr>
          <w:b/>
        </w:rPr>
        <w:t>Intervention n°5 : Christine Morzone et Véronique Pillet</w:t>
      </w:r>
    </w:p>
    <w:p w:rsidR="00536436" w:rsidRDefault="00536436" w:rsidP="004336BB">
      <w:pPr>
        <w:pStyle w:val="Paragraphedeliste"/>
        <w:spacing w:line="276" w:lineRule="auto"/>
      </w:pPr>
      <w:r>
        <w:t>État d’avancement du projet de programme pour l’Éco-Vallée : rendez-vous avec les décideurs concernés, avenants au projet, budgets répartis sur deux ans ;</w:t>
      </w:r>
    </w:p>
    <w:p w:rsidR="00536436" w:rsidRDefault="00536436" w:rsidP="004336BB">
      <w:pPr>
        <w:pStyle w:val="Paragraphedeliste"/>
        <w:spacing w:line="276" w:lineRule="auto"/>
      </w:pPr>
      <w:r>
        <w:t>Attente d’un feu vert pour le financement.</w:t>
      </w:r>
    </w:p>
    <w:p w:rsidR="00536436" w:rsidRDefault="00536436" w:rsidP="004336BB">
      <w:pPr>
        <w:pStyle w:val="Paragraphedeliste"/>
        <w:numPr>
          <w:ilvl w:val="0"/>
          <w:numId w:val="0"/>
        </w:numPr>
        <w:spacing w:line="276" w:lineRule="auto"/>
        <w:ind w:left="720"/>
      </w:pPr>
    </w:p>
    <w:p w:rsidR="00536436" w:rsidRPr="004336BB" w:rsidRDefault="00536436" w:rsidP="004336BB">
      <w:pPr>
        <w:spacing w:line="276" w:lineRule="auto"/>
        <w:rPr>
          <w:b/>
          <w:sz w:val="28"/>
          <w:szCs w:val="28"/>
        </w:rPr>
      </w:pPr>
      <w:r w:rsidRPr="004336BB">
        <w:rPr>
          <w:b/>
          <w:sz w:val="28"/>
          <w:szCs w:val="28"/>
        </w:rPr>
        <w:t>Projets</w:t>
      </w:r>
    </w:p>
    <w:p w:rsidR="00536436" w:rsidRDefault="00536436" w:rsidP="004336BB">
      <w:pPr>
        <w:spacing w:line="276" w:lineRule="auto"/>
      </w:pPr>
      <w:r>
        <w:t>Paul Rasse informe de contacts pris à l’IMREDD et pour effectuer à l’IMREDD une étude sur les usages et la perception d’un dispositif pour le compte de Veolia, et à Polytech (Sophia Antipolis) pour développer une équipe dédiée au  champ de recherche des usages des NTIC.</w:t>
      </w:r>
    </w:p>
    <w:p w:rsidR="00536436" w:rsidRPr="001726E9" w:rsidRDefault="00536436" w:rsidP="004336BB">
      <w:pPr>
        <w:spacing w:line="276" w:lineRule="auto"/>
        <w:rPr>
          <w:b/>
        </w:rPr>
      </w:pPr>
      <w:r>
        <w:t xml:space="preserve">Il est décidé de faire appel dans un premier temps aux chercheurs qui ont déjà réalisé des travaux sur le sujet pour épauler d’autres chercheurs qui pourraient être intéressés, afin de constituer une équipe </w:t>
      </w:r>
      <w:r w:rsidRPr="001726E9">
        <w:rPr>
          <w:b/>
        </w:rPr>
        <w:t>dédiée.</w:t>
      </w:r>
    </w:p>
    <w:p w:rsidR="001726E9" w:rsidRDefault="00536436" w:rsidP="004336BB">
      <w:pPr>
        <w:spacing w:line="276" w:lineRule="auto"/>
        <w:rPr>
          <w:b/>
        </w:rPr>
      </w:pPr>
      <w:r w:rsidRPr="001726E9">
        <w:rPr>
          <w:b/>
        </w:rPr>
        <w:t>Les prochaines réunions sont fixées dans le même lieu</w:t>
      </w:r>
      <w:r w:rsidR="001726E9">
        <w:rPr>
          <w:b/>
        </w:rPr>
        <w:t xml:space="preserve"> : </w:t>
      </w:r>
    </w:p>
    <w:p w:rsidR="00536436" w:rsidRPr="001726E9" w:rsidRDefault="00536436" w:rsidP="004336BB">
      <w:pPr>
        <w:spacing w:line="276" w:lineRule="auto"/>
        <w:rPr>
          <w:b/>
        </w:rPr>
      </w:pPr>
      <w:proofErr w:type="gramStart"/>
      <w:r w:rsidRPr="001726E9">
        <w:rPr>
          <w:b/>
        </w:rPr>
        <w:t>le</w:t>
      </w:r>
      <w:proofErr w:type="gramEnd"/>
      <w:r w:rsidRPr="001726E9">
        <w:rPr>
          <w:b/>
        </w:rPr>
        <w:t xml:space="preserve"> </w:t>
      </w:r>
      <w:r w:rsidR="001726E9">
        <w:rPr>
          <w:b/>
        </w:rPr>
        <w:t>10 avril et le 12 juin prochains.</w:t>
      </w:r>
    </w:p>
    <w:p w:rsidR="00536436" w:rsidRPr="00904240" w:rsidRDefault="00536436" w:rsidP="004336BB">
      <w:pPr>
        <w:spacing w:line="276" w:lineRule="auto"/>
      </w:pPr>
    </w:p>
    <w:p w:rsidR="0081365B" w:rsidRDefault="0081365B" w:rsidP="004336BB">
      <w:pPr>
        <w:spacing w:line="276" w:lineRule="auto"/>
      </w:pPr>
    </w:p>
    <w:p w:rsidR="0081365B" w:rsidRDefault="0081365B" w:rsidP="004336BB">
      <w:pPr>
        <w:spacing w:line="276" w:lineRule="auto"/>
      </w:pPr>
    </w:p>
    <w:p w:rsidR="0081365B" w:rsidRDefault="0081365B" w:rsidP="004336BB">
      <w:pPr>
        <w:spacing w:line="276" w:lineRule="auto"/>
      </w:pPr>
    </w:p>
    <w:p w:rsidR="000E1E78" w:rsidRDefault="000E1E78" w:rsidP="004336BB">
      <w:pPr>
        <w:spacing w:line="276" w:lineRule="auto"/>
      </w:pPr>
    </w:p>
    <w:p w:rsidR="000E1E78" w:rsidRDefault="000E1E78" w:rsidP="004336BB">
      <w:pPr>
        <w:spacing w:line="276" w:lineRule="auto"/>
        <w:ind w:left="1068"/>
      </w:pPr>
    </w:p>
    <w:p w:rsidR="00A37243" w:rsidRDefault="00A37243" w:rsidP="004336BB">
      <w:pPr>
        <w:spacing w:line="276" w:lineRule="auto"/>
        <w:jc w:val="left"/>
      </w:pPr>
    </w:p>
    <w:sectPr w:rsidR="00A37243" w:rsidSect="005C6641">
      <w:pgSz w:w="11900" w:h="1682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Optima">
    <w:altName w:val="Gentium Basic"/>
    <w:charset w:val="00"/>
    <w:family w:val="auto"/>
    <w:pitch w:val="variable"/>
    <w:sig w:usb0="00000003" w:usb1="00000000" w:usb2="00000000" w:usb3="00000000" w:csb0="00000001" w:csb1="00000000"/>
  </w:font>
  <w:font w:name="Trajan Pro 3">
    <w:altName w:val="Times New Roman"/>
    <w:charset w:val="00"/>
    <w:family w:val="auto"/>
    <w:pitch w:val="variable"/>
    <w:sig w:usb0="00000001" w:usb1="00000001" w:usb2="00000000" w:usb3="00000000" w:csb0="0000019F" w:csb1="00000000"/>
  </w:font>
  <w:font w:name="Futura">
    <w:altName w:val="Arial"/>
    <w:charset w:val="00"/>
    <w:family w:val="auto"/>
    <w:pitch w:val="variable"/>
    <w:sig w:usb0="00000000" w:usb1="00000000" w:usb2="00000000" w:usb3="00000000" w:csb0="000001FB" w:csb1="00000000"/>
  </w:font>
  <w:font w:name="Opificio">
    <w:charset w:val="00"/>
    <w:family w:val="auto"/>
    <w:pitch w:val="variable"/>
    <w:sig w:usb0="A00000AF" w:usb1="40000042"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3763"/>
    <w:multiLevelType w:val="hybridMultilevel"/>
    <w:tmpl w:val="0EA663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E54183"/>
    <w:multiLevelType w:val="hybridMultilevel"/>
    <w:tmpl w:val="20D6290C"/>
    <w:lvl w:ilvl="0" w:tplc="2A3465DC">
      <w:start w:val="1"/>
      <w:numFmt w:val="bullet"/>
      <w:lvlText w:val=""/>
      <w:lvlJc w:val="left"/>
      <w:pPr>
        <w:ind w:left="360" w:hanging="360"/>
      </w:pPr>
      <w:rPr>
        <w:rFonts w:ascii="Wingdings" w:hAnsi="Wingdings" w:hint="default"/>
        <w:sz w:val="28"/>
        <w:szCs w:val="28"/>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A0F0268"/>
    <w:multiLevelType w:val="hybridMultilevel"/>
    <w:tmpl w:val="F6826902"/>
    <w:lvl w:ilvl="0" w:tplc="B996453C">
      <w:start w:val="1"/>
      <w:numFmt w:val="bullet"/>
      <w:lvlText w:val=""/>
      <w:lvlJc w:val="left"/>
      <w:pPr>
        <w:ind w:left="720" w:hanging="360"/>
      </w:pPr>
      <w:rPr>
        <w:rFonts w:ascii="Wingdings 2" w:hAnsi="Wingdings 2" w:hint="default"/>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3B2A21"/>
    <w:multiLevelType w:val="multilevel"/>
    <w:tmpl w:val="BCD27C3C"/>
    <w:lvl w:ilvl="0">
      <w:start w:val="1"/>
      <w:numFmt w:val="decimal"/>
      <w:lvlText w:val="%1."/>
      <w:lvlJc w:val="left"/>
      <w:pPr>
        <w:tabs>
          <w:tab w:val="num" w:pos="360"/>
        </w:tabs>
        <w:ind w:left="360" w:hanging="360"/>
      </w:pPr>
      <w:rPr>
        <w:position w:val="0"/>
      </w:rPr>
    </w:lvl>
    <w:lvl w:ilvl="1">
      <w:start w:val="1"/>
      <w:numFmt w:val="bullet"/>
      <w:lvlText w:val=""/>
      <w:lvlJc w:val="left"/>
      <w:pPr>
        <w:tabs>
          <w:tab w:val="num" w:pos="720"/>
        </w:tabs>
        <w:ind w:left="720" w:hanging="360"/>
      </w:pPr>
      <w:rPr>
        <w:rFonts w:ascii="Symbol" w:hAnsi="Symbol" w:hint="default"/>
        <w:position w:val="0"/>
      </w:rPr>
    </w:lvl>
    <w:lvl w:ilvl="2">
      <w:start w:val="1"/>
      <w:numFmt w:val="bullet"/>
      <w:lvlText w:val="o"/>
      <w:lvlJc w:val="left"/>
      <w:pPr>
        <w:tabs>
          <w:tab w:val="num" w:pos="1080"/>
        </w:tabs>
        <w:ind w:left="1080" w:hanging="360"/>
      </w:pPr>
      <w:rPr>
        <w:rFonts w:ascii="Courier New" w:hAnsi="Courier New" w:cs="Courier New" w:hint="default"/>
        <w:position w:val="0"/>
      </w:rPr>
    </w:lvl>
    <w:lvl w:ilvl="3">
      <w:start w:val="1"/>
      <w:numFmt w:val="decimal"/>
      <w:lvlText w:val="%4."/>
      <w:lvlJc w:val="left"/>
      <w:pPr>
        <w:tabs>
          <w:tab w:val="num" w:pos="1440"/>
        </w:tabs>
        <w:ind w:left="1440" w:hanging="360"/>
      </w:pPr>
      <w:rPr>
        <w:position w:val="0"/>
      </w:rPr>
    </w:lvl>
    <w:lvl w:ilvl="4">
      <w:start w:val="1"/>
      <w:numFmt w:val="bullet"/>
      <w:lvlText w:val=""/>
      <w:lvlJc w:val="left"/>
      <w:pPr>
        <w:tabs>
          <w:tab w:val="num" w:pos="1800"/>
        </w:tabs>
        <w:ind w:left="1800" w:hanging="360"/>
      </w:pPr>
      <w:rPr>
        <w:rFonts w:ascii="Symbol" w:hAnsi="Symbol" w:hint="default"/>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4">
    <w:nsid w:val="17F969FB"/>
    <w:multiLevelType w:val="hybridMultilevel"/>
    <w:tmpl w:val="B81829D4"/>
    <w:lvl w:ilvl="0" w:tplc="EC481956">
      <w:start w:val="1"/>
      <w:numFmt w:val="bullet"/>
      <w:lvlText w:val=""/>
      <w:lvlJc w:val="left"/>
      <w:pPr>
        <w:ind w:left="1428" w:hanging="360"/>
      </w:pPr>
      <w:rPr>
        <w:rFonts w:ascii="Symbol" w:hAnsi="Symbol" w:hint="default"/>
        <w:sz w:val="28"/>
        <w:szCs w:val="28"/>
      </w:rPr>
    </w:lvl>
    <w:lvl w:ilvl="1" w:tplc="00FAE64E">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18AD5062"/>
    <w:multiLevelType w:val="hybridMultilevel"/>
    <w:tmpl w:val="AFBEBB2A"/>
    <w:lvl w:ilvl="0" w:tplc="D068D724">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C9F316B"/>
    <w:multiLevelType w:val="hybridMultilevel"/>
    <w:tmpl w:val="DB062C22"/>
    <w:lvl w:ilvl="0" w:tplc="9454F9A4">
      <w:start w:val="1"/>
      <w:numFmt w:val="bullet"/>
      <w:lvlText w:val=""/>
      <w:lvlJc w:val="left"/>
      <w:pPr>
        <w:ind w:left="720" w:hanging="360"/>
      </w:pPr>
      <w:rPr>
        <w:rFonts w:ascii="Symbol" w:hAnsi="Symbol" w:hint="default"/>
        <w:sz w:val="28"/>
        <w:szCs w:val="28"/>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F73EF3"/>
    <w:multiLevelType w:val="hybridMultilevel"/>
    <w:tmpl w:val="738E7FBE"/>
    <w:lvl w:ilvl="0" w:tplc="040C0001">
      <w:start w:val="1"/>
      <w:numFmt w:val="bullet"/>
      <w:lvlText w:val=""/>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DB1C60"/>
    <w:multiLevelType w:val="hybridMultilevel"/>
    <w:tmpl w:val="B01CC632"/>
    <w:lvl w:ilvl="0" w:tplc="B996453C">
      <w:start w:val="1"/>
      <w:numFmt w:val="bullet"/>
      <w:lvlText w:val=""/>
      <w:lvlJc w:val="left"/>
      <w:pPr>
        <w:ind w:left="720" w:hanging="360"/>
      </w:pPr>
      <w:rPr>
        <w:rFonts w:ascii="Wingdings 2" w:hAnsi="Wingdings 2" w:hint="default"/>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9B10C4A"/>
    <w:multiLevelType w:val="hybridMultilevel"/>
    <w:tmpl w:val="D40C76C6"/>
    <w:lvl w:ilvl="0" w:tplc="EA0A201E">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1D50FDCE">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1F04A08"/>
    <w:multiLevelType w:val="hybridMultilevel"/>
    <w:tmpl w:val="5DAAB312"/>
    <w:lvl w:ilvl="0" w:tplc="41804520">
      <w:start w:val="1"/>
      <w:numFmt w:val="bullet"/>
      <w:pStyle w:val="Titre3"/>
      <w:lvlText w:val=""/>
      <w:lvlJc w:val="left"/>
      <w:pPr>
        <w:ind w:left="360" w:hanging="360"/>
      </w:pPr>
      <w:rPr>
        <w:rFonts w:ascii="Wingdings" w:hAnsi="Wingdings" w:hint="default"/>
        <w:sz w:val="28"/>
        <w:szCs w:val="28"/>
      </w:rPr>
    </w:lvl>
    <w:lvl w:ilvl="1" w:tplc="F4AE76DE">
      <w:start w:val="1"/>
      <w:numFmt w:val="bullet"/>
      <w:lvlText w:val=""/>
      <w:lvlJc w:val="left"/>
      <w:pPr>
        <w:ind w:left="732" w:hanging="360"/>
      </w:pPr>
      <w:rPr>
        <w:rFonts w:ascii="Wingdings" w:hAnsi="Wingdings" w:hint="default"/>
        <w:sz w:val="28"/>
        <w:szCs w:val="28"/>
      </w:rPr>
    </w:lvl>
    <w:lvl w:ilvl="2" w:tplc="040C0005">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11">
    <w:nsid w:val="4A042FBE"/>
    <w:multiLevelType w:val="hybridMultilevel"/>
    <w:tmpl w:val="60FE760C"/>
    <w:lvl w:ilvl="0" w:tplc="16F29988">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4B1E79B2"/>
    <w:multiLevelType w:val="hybridMultilevel"/>
    <w:tmpl w:val="B2EA6FDC"/>
    <w:lvl w:ilvl="0" w:tplc="AE9C2A8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50372733"/>
    <w:multiLevelType w:val="hybridMultilevel"/>
    <w:tmpl w:val="2E7CD870"/>
    <w:lvl w:ilvl="0" w:tplc="B996453C">
      <w:start w:val="1"/>
      <w:numFmt w:val="bullet"/>
      <w:lvlText w:val=""/>
      <w:lvlJc w:val="left"/>
      <w:pPr>
        <w:ind w:left="720" w:hanging="360"/>
      </w:pPr>
      <w:rPr>
        <w:rFonts w:ascii="Wingdings 2" w:hAnsi="Wingdings 2" w:hint="default"/>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897553C"/>
    <w:multiLevelType w:val="hybridMultilevel"/>
    <w:tmpl w:val="B42EFA46"/>
    <w:lvl w:ilvl="0" w:tplc="A1C468E0">
      <w:start w:val="1"/>
      <w:numFmt w:val="bullet"/>
      <w:lvlText w:val="o"/>
      <w:lvlJc w:val="left"/>
      <w:pPr>
        <w:ind w:left="1080" w:hanging="360"/>
      </w:pPr>
      <w:rPr>
        <w:rFonts w:ascii="Courier New" w:hAnsi="Courier New"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5ABD4BC9"/>
    <w:multiLevelType w:val="hybridMultilevel"/>
    <w:tmpl w:val="6AE2E242"/>
    <w:lvl w:ilvl="0" w:tplc="B996453C">
      <w:start w:val="1"/>
      <w:numFmt w:val="bullet"/>
      <w:lvlText w:val=""/>
      <w:lvlJc w:val="left"/>
      <w:pPr>
        <w:ind w:left="720" w:hanging="360"/>
      </w:pPr>
      <w:rPr>
        <w:rFonts w:ascii="Wingdings 2" w:hAnsi="Wingdings 2" w:hint="default"/>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F894495"/>
    <w:multiLevelType w:val="hybridMultilevel"/>
    <w:tmpl w:val="F9EEBB24"/>
    <w:lvl w:ilvl="0" w:tplc="A510C9E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18317D6"/>
    <w:multiLevelType w:val="hybridMultilevel"/>
    <w:tmpl w:val="5BA41898"/>
    <w:lvl w:ilvl="0" w:tplc="EC481956">
      <w:start w:val="1"/>
      <w:numFmt w:val="bullet"/>
      <w:lvlText w:val=""/>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60517C6"/>
    <w:multiLevelType w:val="hybridMultilevel"/>
    <w:tmpl w:val="F7BC7BE8"/>
    <w:lvl w:ilvl="0" w:tplc="0E5410D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A3714FD"/>
    <w:multiLevelType w:val="hybridMultilevel"/>
    <w:tmpl w:val="9EB2C1E6"/>
    <w:lvl w:ilvl="0" w:tplc="2A5ED37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A3A7D99"/>
    <w:multiLevelType w:val="hybridMultilevel"/>
    <w:tmpl w:val="9E36EFAA"/>
    <w:lvl w:ilvl="0" w:tplc="D0B09CF0">
      <w:start w:val="1"/>
      <w:numFmt w:val="bullet"/>
      <w:lvlText w:val=""/>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7606CA3"/>
    <w:multiLevelType w:val="hybridMultilevel"/>
    <w:tmpl w:val="C77EB590"/>
    <w:lvl w:ilvl="0" w:tplc="0C2691DE">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BFE7FA0"/>
    <w:multiLevelType w:val="hybridMultilevel"/>
    <w:tmpl w:val="1A14F4BA"/>
    <w:lvl w:ilvl="0" w:tplc="A8D0C3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9"/>
  </w:num>
  <w:num w:numId="4">
    <w:abstractNumId w:val="3"/>
  </w:num>
  <w:num w:numId="5">
    <w:abstractNumId w:val="3"/>
  </w:num>
  <w:num w:numId="6">
    <w:abstractNumId w:val="3"/>
  </w:num>
  <w:num w:numId="7">
    <w:abstractNumId w:val="3"/>
  </w:num>
  <w:num w:numId="8">
    <w:abstractNumId w:val="22"/>
  </w:num>
  <w:num w:numId="9">
    <w:abstractNumId w:val="22"/>
  </w:num>
  <w:num w:numId="10">
    <w:abstractNumId w:val="22"/>
  </w:num>
  <w:num w:numId="11">
    <w:abstractNumId w:val="22"/>
  </w:num>
  <w:num w:numId="12">
    <w:abstractNumId w:val="22"/>
  </w:num>
  <w:num w:numId="13">
    <w:abstractNumId w:val="11"/>
  </w:num>
  <w:num w:numId="14">
    <w:abstractNumId w:val="10"/>
  </w:num>
  <w:num w:numId="15">
    <w:abstractNumId w:val="10"/>
  </w:num>
  <w:num w:numId="16">
    <w:abstractNumId w:val="16"/>
  </w:num>
  <w:num w:numId="17">
    <w:abstractNumId w:val="16"/>
  </w:num>
  <w:num w:numId="18">
    <w:abstractNumId w:val="14"/>
  </w:num>
  <w:num w:numId="19">
    <w:abstractNumId w:val="14"/>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
  </w:num>
  <w:num w:numId="28">
    <w:abstractNumId w:val="1"/>
  </w:num>
  <w:num w:numId="29">
    <w:abstractNumId w:val="9"/>
  </w:num>
  <w:num w:numId="30">
    <w:abstractNumId w:val="20"/>
  </w:num>
  <w:num w:numId="31">
    <w:abstractNumId w:val="20"/>
  </w:num>
  <w:num w:numId="32">
    <w:abstractNumId w:val="0"/>
  </w:num>
  <w:num w:numId="33">
    <w:abstractNumId w:val="17"/>
  </w:num>
  <w:num w:numId="34">
    <w:abstractNumId w:val="4"/>
  </w:num>
  <w:num w:numId="35">
    <w:abstractNumId w:val="6"/>
  </w:num>
  <w:num w:numId="36">
    <w:abstractNumId w:val="8"/>
  </w:num>
  <w:num w:numId="37">
    <w:abstractNumId w:val="15"/>
  </w:num>
  <w:num w:numId="38">
    <w:abstractNumId w:val="13"/>
  </w:num>
  <w:num w:numId="39">
    <w:abstractNumId w:val="2"/>
  </w:num>
  <w:num w:numId="40">
    <w:abstractNumId w:val="21"/>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useFELayout/>
  </w:compat>
  <w:rsids>
    <w:rsidRoot w:val="00A37243"/>
    <w:rsid w:val="00003F1C"/>
    <w:rsid w:val="00033231"/>
    <w:rsid w:val="000333B7"/>
    <w:rsid w:val="000847DF"/>
    <w:rsid w:val="000C0A37"/>
    <w:rsid w:val="000C641D"/>
    <w:rsid w:val="000E1E78"/>
    <w:rsid w:val="001041A0"/>
    <w:rsid w:val="00125110"/>
    <w:rsid w:val="0013484F"/>
    <w:rsid w:val="00135E60"/>
    <w:rsid w:val="001726E9"/>
    <w:rsid w:val="001D7E13"/>
    <w:rsid w:val="003351FC"/>
    <w:rsid w:val="00341639"/>
    <w:rsid w:val="0034759B"/>
    <w:rsid w:val="004336BB"/>
    <w:rsid w:val="00475B0F"/>
    <w:rsid w:val="004767A8"/>
    <w:rsid w:val="0051084F"/>
    <w:rsid w:val="00536436"/>
    <w:rsid w:val="0055722D"/>
    <w:rsid w:val="005C6641"/>
    <w:rsid w:val="005F1534"/>
    <w:rsid w:val="005F2B15"/>
    <w:rsid w:val="00645F66"/>
    <w:rsid w:val="00672840"/>
    <w:rsid w:val="006C4331"/>
    <w:rsid w:val="006D359B"/>
    <w:rsid w:val="006E44E4"/>
    <w:rsid w:val="00715D4F"/>
    <w:rsid w:val="00727A22"/>
    <w:rsid w:val="007742AF"/>
    <w:rsid w:val="007838C8"/>
    <w:rsid w:val="007D62F5"/>
    <w:rsid w:val="0081365B"/>
    <w:rsid w:val="00834AEA"/>
    <w:rsid w:val="008373E4"/>
    <w:rsid w:val="00841A71"/>
    <w:rsid w:val="008B6BAE"/>
    <w:rsid w:val="00904240"/>
    <w:rsid w:val="00955891"/>
    <w:rsid w:val="00961A61"/>
    <w:rsid w:val="00A162F5"/>
    <w:rsid w:val="00A37243"/>
    <w:rsid w:val="00AE14E4"/>
    <w:rsid w:val="00B832B6"/>
    <w:rsid w:val="00BD7045"/>
    <w:rsid w:val="00C35B53"/>
    <w:rsid w:val="00C55E76"/>
    <w:rsid w:val="00C9171A"/>
    <w:rsid w:val="00C95D36"/>
    <w:rsid w:val="00CA66A6"/>
    <w:rsid w:val="00D00E80"/>
    <w:rsid w:val="00D85AF5"/>
    <w:rsid w:val="00DF6CCC"/>
    <w:rsid w:val="00E00AA4"/>
    <w:rsid w:val="00EA5D9E"/>
    <w:rsid w:val="00F9392E"/>
    <w:rsid w:val="00FF571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w:eastAsiaTheme="minorEastAsia" w:hAnsi="Helvetica" w:cstheme="majorBidi"/>
        <w:color w:val="808080" w:themeColor="background1" w:themeShade="80"/>
        <w:sz w:val="22"/>
        <w:szCs w:val="22"/>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110"/>
    <w:pPr>
      <w:spacing w:before="120" w:after="120" w:line="360" w:lineRule="auto"/>
      <w:jc w:val="both"/>
    </w:pPr>
    <w:rPr>
      <w:rFonts w:ascii="Optima" w:hAnsi="Optima" w:cs="Times New Roman"/>
      <w:color w:val="auto"/>
      <w:sz w:val="24"/>
      <w:szCs w:val="24"/>
      <w:lang w:eastAsia="en-US" w:bidi="en-US"/>
    </w:rPr>
  </w:style>
  <w:style w:type="paragraph" w:styleId="Titre1">
    <w:name w:val="heading 1"/>
    <w:basedOn w:val="Normal"/>
    <w:next w:val="Normal"/>
    <w:link w:val="Titre1Car"/>
    <w:autoRedefine/>
    <w:uiPriority w:val="9"/>
    <w:qFormat/>
    <w:rsid w:val="00125110"/>
    <w:pPr>
      <w:keepNext/>
      <w:spacing w:before="0" w:after="0" w:line="276" w:lineRule="auto"/>
      <w:jc w:val="left"/>
      <w:outlineLvl w:val="0"/>
    </w:pPr>
    <w:rPr>
      <w:rFonts w:ascii="Trajan Pro 3" w:eastAsiaTheme="majorEastAsia" w:hAnsi="Trajan Pro 3" w:cstheme="majorBidi"/>
      <w:b/>
      <w:bCs/>
      <w:color w:val="808080" w:themeColor="background1" w:themeShade="80"/>
      <w:kern w:val="32"/>
      <w:szCs w:val="28"/>
      <w:lang w:eastAsia="ja-JP" w:bidi="ar-SA"/>
    </w:rPr>
  </w:style>
  <w:style w:type="paragraph" w:styleId="Titre2">
    <w:name w:val="heading 2"/>
    <w:basedOn w:val="Normal"/>
    <w:next w:val="Normal"/>
    <w:link w:val="Titre2Car"/>
    <w:autoRedefine/>
    <w:uiPriority w:val="9"/>
    <w:unhideWhenUsed/>
    <w:qFormat/>
    <w:rsid w:val="00125110"/>
    <w:pPr>
      <w:keepNext/>
      <w:spacing w:before="0" w:after="60" w:line="240" w:lineRule="auto"/>
      <w:ind w:left="680"/>
      <w:jc w:val="left"/>
      <w:outlineLvl w:val="1"/>
    </w:pPr>
    <w:rPr>
      <w:rFonts w:eastAsiaTheme="majorEastAsia" w:cstheme="majorBidi"/>
      <w:b/>
      <w:bCs/>
      <w:iCs/>
      <w:sz w:val="28"/>
      <w:szCs w:val="28"/>
      <w:lang w:eastAsia="ja-JP" w:bidi="ar-SA"/>
    </w:rPr>
  </w:style>
  <w:style w:type="paragraph" w:styleId="Titre3">
    <w:name w:val="heading 3"/>
    <w:basedOn w:val="Titre2"/>
    <w:next w:val="Normal"/>
    <w:link w:val="Titre3Car"/>
    <w:autoRedefine/>
    <w:uiPriority w:val="9"/>
    <w:unhideWhenUsed/>
    <w:qFormat/>
    <w:rsid w:val="004336BB"/>
    <w:pPr>
      <w:keepNext w:val="0"/>
      <w:numPr>
        <w:numId w:val="15"/>
      </w:numPr>
      <w:spacing w:after="0"/>
      <w:contextualSpacing/>
      <w:outlineLvl w:val="2"/>
    </w:pPr>
    <w:rPr>
      <w:rFonts w:eastAsiaTheme="minorEastAsia" w:cs="Times New Roman"/>
      <w:bCs w:val="0"/>
      <w:iCs w:val="0"/>
      <w:sz w:val="24"/>
      <w:szCs w:val="24"/>
      <w:lang w:eastAsia="fr-FR"/>
    </w:rPr>
  </w:style>
  <w:style w:type="paragraph" w:styleId="Titre4">
    <w:name w:val="heading 4"/>
    <w:basedOn w:val="Normal"/>
    <w:next w:val="Normal"/>
    <w:link w:val="Titre4Car"/>
    <w:autoRedefine/>
    <w:uiPriority w:val="9"/>
    <w:unhideWhenUsed/>
    <w:qFormat/>
    <w:rsid w:val="00BD7045"/>
    <w:pPr>
      <w:keepNext/>
      <w:spacing w:before="240" w:after="60"/>
      <w:ind w:left="708"/>
      <w:outlineLvl w:val="3"/>
    </w:pPr>
    <w:rPr>
      <w:rFonts w:ascii="Futura" w:hAnsi="Futura" w:cstheme="majorBidi"/>
      <w:bCs/>
      <w:i/>
      <w:color w:val="808080" w:themeColor="background1" w:themeShade="80"/>
      <w:szCs w:val="28"/>
      <w:lang w:eastAsia="ja-JP" w:bidi="ar-SA"/>
    </w:rPr>
  </w:style>
  <w:style w:type="paragraph" w:styleId="Titre5">
    <w:name w:val="heading 5"/>
    <w:basedOn w:val="Normal"/>
    <w:next w:val="Normal"/>
    <w:link w:val="Titre5Car"/>
    <w:autoRedefine/>
    <w:uiPriority w:val="9"/>
    <w:semiHidden/>
    <w:unhideWhenUsed/>
    <w:qFormat/>
    <w:rsid w:val="00834AEA"/>
    <w:pPr>
      <w:keepNext/>
      <w:keepLines/>
      <w:spacing w:before="200"/>
      <w:outlineLvl w:val="4"/>
    </w:pPr>
    <w:rPr>
      <w:rFonts w:eastAsiaTheme="majorEastAsia" w:cstheme="majorBidi"/>
    </w:rPr>
  </w:style>
  <w:style w:type="paragraph" w:styleId="Titre6">
    <w:name w:val="heading 6"/>
    <w:basedOn w:val="Normal"/>
    <w:next w:val="Normal"/>
    <w:link w:val="Titre6Car"/>
    <w:uiPriority w:val="9"/>
    <w:unhideWhenUsed/>
    <w:qFormat/>
    <w:rsid w:val="00834AEA"/>
    <w:pPr>
      <w:keepNext/>
      <w:keepLines/>
      <w:spacing w:before="200"/>
      <w:outlineLvl w:val="5"/>
    </w:pPr>
    <w:rPr>
      <w:rFonts w:eastAsiaTheme="majorEastAsia"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25110"/>
    <w:rPr>
      <w:rFonts w:ascii="Optima" w:eastAsiaTheme="majorEastAsia" w:hAnsi="Optima"/>
      <w:b/>
      <w:bCs/>
      <w:iCs/>
      <w:color w:val="auto"/>
      <w:sz w:val="28"/>
      <w:szCs w:val="28"/>
    </w:rPr>
  </w:style>
  <w:style w:type="paragraph" w:styleId="Paragraphedeliste">
    <w:name w:val="List Paragraph"/>
    <w:basedOn w:val="Normal"/>
    <w:autoRedefine/>
    <w:uiPriority w:val="34"/>
    <w:qFormat/>
    <w:rsid w:val="00DF6CCC"/>
    <w:pPr>
      <w:numPr>
        <w:numId w:val="40"/>
      </w:numPr>
      <w:spacing w:before="0" w:after="0" w:line="240" w:lineRule="auto"/>
      <w:contextualSpacing/>
    </w:pPr>
    <w:rPr>
      <w:szCs w:val="22"/>
      <w:lang w:eastAsia="fr-FR" w:bidi="ar-SA"/>
    </w:rPr>
  </w:style>
  <w:style w:type="character" w:styleId="Lienhypertextesuivivisit">
    <w:name w:val="FollowedHyperlink"/>
    <w:uiPriority w:val="99"/>
    <w:unhideWhenUsed/>
    <w:qFormat/>
    <w:rsid w:val="00834AEA"/>
    <w:rPr>
      <w:rFonts w:ascii="Optima" w:hAnsi="Optima"/>
      <w:color w:val="404040" w:themeColor="text1" w:themeTint="BF"/>
      <w:sz w:val="20"/>
      <w:u w:val="single"/>
    </w:rPr>
  </w:style>
  <w:style w:type="character" w:customStyle="1" w:styleId="Titre1Car">
    <w:name w:val="Titre 1 Car"/>
    <w:basedOn w:val="Policepardfaut"/>
    <w:link w:val="Titre1"/>
    <w:uiPriority w:val="9"/>
    <w:rsid w:val="00125110"/>
    <w:rPr>
      <w:rFonts w:ascii="Trajan Pro 3" w:eastAsiaTheme="majorEastAsia" w:hAnsi="Trajan Pro 3"/>
      <w:b/>
      <w:bCs/>
      <w:kern w:val="32"/>
      <w:sz w:val="24"/>
      <w:szCs w:val="28"/>
    </w:rPr>
  </w:style>
  <w:style w:type="character" w:customStyle="1" w:styleId="Titre3Car">
    <w:name w:val="Titre 3 Car"/>
    <w:basedOn w:val="Policepardfaut"/>
    <w:link w:val="Titre3"/>
    <w:uiPriority w:val="9"/>
    <w:rsid w:val="004336BB"/>
    <w:rPr>
      <w:rFonts w:ascii="Optima" w:hAnsi="Optima" w:cs="Times New Roman"/>
      <w:b/>
      <w:color w:val="auto"/>
      <w:sz w:val="24"/>
      <w:szCs w:val="24"/>
      <w:lang w:eastAsia="fr-FR"/>
    </w:rPr>
  </w:style>
  <w:style w:type="character" w:customStyle="1" w:styleId="Titre4Car">
    <w:name w:val="Titre 4 Car"/>
    <w:basedOn w:val="Policepardfaut"/>
    <w:link w:val="Titre4"/>
    <w:uiPriority w:val="9"/>
    <w:rsid w:val="00BD7045"/>
    <w:rPr>
      <w:rFonts w:ascii="Futura" w:hAnsi="Futura"/>
      <w:bCs/>
      <w:i/>
      <w:sz w:val="24"/>
      <w:szCs w:val="28"/>
    </w:rPr>
  </w:style>
  <w:style w:type="character" w:customStyle="1" w:styleId="Titre5Car">
    <w:name w:val="Titre 5 Car"/>
    <w:basedOn w:val="Policepardfaut"/>
    <w:link w:val="Titre5"/>
    <w:uiPriority w:val="9"/>
    <w:semiHidden/>
    <w:rsid w:val="00834AEA"/>
    <w:rPr>
      <w:rFonts w:ascii="Opificio" w:eastAsiaTheme="majorEastAsia" w:hAnsi="Opificio"/>
      <w:color w:val="404040" w:themeColor="text1" w:themeTint="BF"/>
      <w:sz w:val="24"/>
      <w:lang w:eastAsia="en-US"/>
    </w:rPr>
  </w:style>
  <w:style w:type="character" w:customStyle="1" w:styleId="Titre6Car">
    <w:name w:val="Titre 6 Car"/>
    <w:basedOn w:val="Policepardfaut"/>
    <w:link w:val="Titre6"/>
    <w:uiPriority w:val="9"/>
    <w:rsid w:val="00834AEA"/>
    <w:rPr>
      <w:rFonts w:ascii="Opificio" w:eastAsiaTheme="majorEastAsia" w:hAnsi="Opificio"/>
      <w:i/>
      <w:iCs/>
      <w:color w:val="243F60" w:themeColor="accent1" w:themeShade="7F"/>
      <w:lang w:eastAsia="en-US"/>
    </w:rPr>
  </w:style>
  <w:style w:type="paragraph" w:styleId="Sansinterligne">
    <w:name w:val="No Spacing"/>
    <w:aliases w:val="normal"/>
    <w:basedOn w:val="Normal"/>
    <w:link w:val="SansinterligneCar"/>
    <w:autoRedefine/>
    <w:uiPriority w:val="1"/>
    <w:qFormat/>
    <w:rsid w:val="00125110"/>
    <w:pPr>
      <w:pBdr>
        <w:top w:val="nil"/>
        <w:left w:val="nil"/>
        <w:bottom w:val="nil"/>
        <w:right w:val="nil"/>
        <w:between w:val="nil"/>
        <w:bar w:val="nil"/>
      </w:pBdr>
      <w:spacing w:before="0" w:after="0"/>
    </w:pPr>
    <w:rPr>
      <w:rFonts w:eastAsia="Arial Unicode MS" w:cs="Arial Unicode MS"/>
      <w:color w:val="000000"/>
      <w:sz w:val="22"/>
      <w:szCs w:val="22"/>
      <w:bdr w:val="nil"/>
      <w:lang w:eastAsia="fr-FR" w:bidi="ar-SA"/>
    </w:rPr>
  </w:style>
  <w:style w:type="character" w:customStyle="1" w:styleId="SansinterligneCar">
    <w:name w:val="Sans interligne Car"/>
    <w:aliases w:val="normal Car"/>
    <w:basedOn w:val="Policepardfaut"/>
    <w:link w:val="Sansinterligne"/>
    <w:uiPriority w:val="1"/>
    <w:rsid w:val="00125110"/>
    <w:rPr>
      <w:rFonts w:ascii="Optima" w:eastAsia="Arial Unicode MS" w:hAnsi="Optima" w:cs="Arial Unicode MS"/>
      <w:color w:val="000000"/>
      <w:bdr w:val="nil"/>
      <w:lang w:eastAsia="fr-FR"/>
    </w:rPr>
  </w:style>
  <w:style w:type="paragraph" w:styleId="Citation">
    <w:name w:val="Quote"/>
    <w:basedOn w:val="Normal"/>
    <w:next w:val="Normal"/>
    <w:link w:val="CitationCar"/>
    <w:autoRedefine/>
    <w:uiPriority w:val="29"/>
    <w:qFormat/>
    <w:rsid w:val="00125110"/>
    <w:pPr>
      <w:spacing w:before="0" w:after="0" w:line="240" w:lineRule="auto"/>
      <w:jc w:val="left"/>
    </w:pPr>
    <w:rPr>
      <w:i/>
      <w:iCs/>
      <w:color w:val="000000" w:themeColor="text1"/>
      <w:sz w:val="22"/>
    </w:rPr>
  </w:style>
  <w:style w:type="character" w:customStyle="1" w:styleId="CitationCar">
    <w:name w:val="Citation Car"/>
    <w:basedOn w:val="Policepardfaut"/>
    <w:link w:val="Citation"/>
    <w:uiPriority w:val="29"/>
    <w:rsid w:val="00125110"/>
    <w:rPr>
      <w:rFonts w:ascii="Optima" w:hAnsi="Optima" w:cs="Times New Roman"/>
      <w:i/>
      <w:iCs/>
      <w:color w:val="000000" w:themeColor="text1"/>
      <w:szCs w:val="24"/>
      <w:lang w:eastAsia="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ajorBidi"/>
        <w:color w:val="808080" w:themeColor="background1" w:themeShade="80"/>
        <w:sz w:val="22"/>
        <w:szCs w:val="22"/>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110"/>
    <w:pPr>
      <w:spacing w:before="120" w:after="120" w:line="360" w:lineRule="auto"/>
      <w:jc w:val="both"/>
    </w:pPr>
    <w:rPr>
      <w:rFonts w:ascii="Optima" w:hAnsi="Optima" w:cs="Times New Roman"/>
      <w:color w:val="auto"/>
      <w:sz w:val="24"/>
      <w:szCs w:val="24"/>
      <w:lang w:eastAsia="en-US" w:bidi="en-US"/>
    </w:rPr>
  </w:style>
  <w:style w:type="paragraph" w:styleId="Titre1">
    <w:name w:val="heading 1"/>
    <w:basedOn w:val="Normal"/>
    <w:next w:val="Normal"/>
    <w:link w:val="Titre1Car"/>
    <w:autoRedefine/>
    <w:uiPriority w:val="9"/>
    <w:qFormat/>
    <w:rsid w:val="00125110"/>
    <w:pPr>
      <w:keepNext/>
      <w:spacing w:before="0" w:after="0" w:line="276" w:lineRule="auto"/>
      <w:jc w:val="left"/>
      <w:outlineLvl w:val="0"/>
    </w:pPr>
    <w:rPr>
      <w:rFonts w:ascii="Trajan Pro 3" w:eastAsiaTheme="majorEastAsia" w:hAnsi="Trajan Pro 3" w:cstheme="majorBidi"/>
      <w:b/>
      <w:bCs/>
      <w:color w:val="808080" w:themeColor="background1" w:themeShade="80"/>
      <w:kern w:val="32"/>
      <w:szCs w:val="28"/>
      <w:lang w:eastAsia="ja-JP" w:bidi="ar-SA"/>
    </w:rPr>
  </w:style>
  <w:style w:type="paragraph" w:styleId="Titre2">
    <w:name w:val="heading 2"/>
    <w:basedOn w:val="Normal"/>
    <w:next w:val="Normal"/>
    <w:link w:val="Titre2Car"/>
    <w:autoRedefine/>
    <w:uiPriority w:val="9"/>
    <w:unhideWhenUsed/>
    <w:qFormat/>
    <w:rsid w:val="00125110"/>
    <w:pPr>
      <w:keepNext/>
      <w:spacing w:before="0" w:after="60" w:line="240" w:lineRule="auto"/>
      <w:ind w:left="680"/>
      <w:jc w:val="left"/>
      <w:outlineLvl w:val="1"/>
    </w:pPr>
    <w:rPr>
      <w:rFonts w:eastAsiaTheme="majorEastAsia" w:cstheme="majorBidi"/>
      <w:b/>
      <w:bCs/>
      <w:iCs/>
      <w:sz w:val="28"/>
      <w:szCs w:val="28"/>
      <w:lang w:eastAsia="ja-JP" w:bidi="ar-SA"/>
    </w:rPr>
  </w:style>
  <w:style w:type="paragraph" w:styleId="Titre3">
    <w:name w:val="heading 3"/>
    <w:basedOn w:val="Titre2"/>
    <w:next w:val="Normal"/>
    <w:link w:val="Titre3Car"/>
    <w:autoRedefine/>
    <w:uiPriority w:val="9"/>
    <w:unhideWhenUsed/>
    <w:qFormat/>
    <w:rsid w:val="004336BB"/>
    <w:pPr>
      <w:keepNext w:val="0"/>
      <w:numPr>
        <w:numId w:val="15"/>
      </w:numPr>
      <w:spacing w:after="0"/>
      <w:contextualSpacing/>
      <w:outlineLvl w:val="2"/>
    </w:pPr>
    <w:rPr>
      <w:rFonts w:eastAsiaTheme="minorEastAsia" w:cs="Times New Roman"/>
      <w:bCs w:val="0"/>
      <w:iCs w:val="0"/>
      <w:sz w:val="24"/>
      <w:szCs w:val="24"/>
      <w:lang w:eastAsia="fr-FR"/>
    </w:rPr>
  </w:style>
  <w:style w:type="paragraph" w:styleId="Titre4">
    <w:name w:val="heading 4"/>
    <w:basedOn w:val="Normal"/>
    <w:next w:val="Normal"/>
    <w:link w:val="Titre4Car"/>
    <w:autoRedefine/>
    <w:uiPriority w:val="9"/>
    <w:unhideWhenUsed/>
    <w:qFormat/>
    <w:rsid w:val="00BD7045"/>
    <w:pPr>
      <w:keepNext/>
      <w:spacing w:before="240" w:after="60"/>
      <w:ind w:left="708"/>
      <w:outlineLvl w:val="3"/>
    </w:pPr>
    <w:rPr>
      <w:rFonts w:ascii="Futura" w:hAnsi="Futura" w:cstheme="majorBidi"/>
      <w:bCs/>
      <w:i/>
      <w:color w:val="808080" w:themeColor="background1" w:themeShade="80"/>
      <w:szCs w:val="28"/>
      <w:lang w:eastAsia="ja-JP" w:bidi="ar-SA"/>
    </w:rPr>
  </w:style>
  <w:style w:type="paragraph" w:styleId="Titre5">
    <w:name w:val="heading 5"/>
    <w:basedOn w:val="Normal"/>
    <w:next w:val="Normal"/>
    <w:link w:val="Titre5Car"/>
    <w:autoRedefine/>
    <w:uiPriority w:val="9"/>
    <w:semiHidden/>
    <w:unhideWhenUsed/>
    <w:qFormat/>
    <w:rsid w:val="00834AEA"/>
    <w:pPr>
      <w:keepNext/>
      <w:keepLines/>
      <w:spacing w:before="200"/>
      <w:outlineLvl w:val="4"/>
    </w:pPr>
    <w:rPr>
      <w:rFonts w:eastAsiaTheme="majorEastAsia" w:cstheme="majorBidi"/>
    </w:rPr>
  </w:style>
  <w:style w:type="paragraph" w:styleId="Titre6">
    <w:name w:val="heading 6"/>
    <w:basedOn w:val="Normal"/>
    <w:next w:val="Normal"/>
    <w:link w:val="Titre6Car"/>
    <w:uiPriority w:val="9"/>
    <w:unhideWhenUsed/>
    <w:qFormat/>
    <w:rsid w:val="00834AEA"/>
    <w:pPr>
      <w:keepNext/>
      <w:keepLines/>
      <w:spacing w:before="200"/>
      <w:outlineLvl w:val="5"/>
    </w:pPr>
    <w:rPr>
      <w:rFonts w:eastAsiaTheme="majorEastAsia"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25110"/>
    <w:rPr>
      <w:rFonts w:ascii="Optima" w:eastAsiaTheme="majorEastAsia" w:hAnsi="Optima"/>
      <w:b/>
      <w:bCs/>
      <w:iCs/>
      <w:color w:val="auto"/>
      <w:sz w:val="28"/>
      <w:szCs w:val="28"/>
    </w:rPr>
  </w:style>
  <w:style w:type="paragraph" w:styleId="Paragraphedeliste">
    <w:name w:val="List Paragraph"/>
    <w:basedOn w:val="Normal"/>
    <w:autoRedefine/>
    <w:uiPriority w:val="34"/>
    <w:qFormat/>
    <w:rsid w:val="00DF6CCC"/>
    <w:pPr>
      <w:numPr>
        <w:numId w:val="40"/>
      </w:numPr>
      <w:spacing w:before="0" w:after="0" w:line="240" w:lineRule="auto"/>
      <w:contextualSpacing/>
    </w:pPr>
    <w:rPr>
      <w:szCs w:val="22"/>
      <w:lang w:eastAsia="fr-FR" w:bidi="ar-SA"/>
    </w:rPr>
  </w:style>
  <w:style w:type="character" w:styleId="Lienhypertextesuivi">
    <w:name w:val="FollowedHyperlink"/>
    <w:uiPriority w:val="99"/>
    <w:unhideWhenUsed/>
    <w:qFormat/>
    <w:rsid w:val="00834AEA"/>
    <w:rPr>
      <w:rFonts w:ascii="Optima" w:hAnsi="Optima"/>
      <w:color w:val="404040" w:themeColor="text1" w:themeTint="BF"/>
      <w:sz w:val="20"/>
      <w:u w:val="single"/>
    </w:rPr>
  </w:style>
  <w:style w:type="character" w:customStyle="1" w:styleId="Titre1Car">
    <w:name w:val="Titre 1 Car"/>
    <w:basedOn w:val="Policepardfaut"/>
    <w:link w:val="Titre1"/>
    <w:uiPriority w:val="9"/>
    <w:rsid w:val="00125110"/>
    <w:rPr>
      <w:rFonts w:ascii="Trajan Pro 3" w:eastAsiaTheme="majorEastAsia" w:hAnsi="Trajan Pro 3"/>
      <w:b/>
      <w:bCs/>
      <w:kern w:val="32"/>
      <w:sz w:val="24"/>
      <w:szCs w:val="28"/>
    </w:rPr>
  </w:style>
  <w:style w:type="character" w:customStyle="1" w:styleId="Titre3Car">
    <w:name w:val="Titre 3 Car"/>
    <w:basedOn w:val="Policepardfaut"/>
    <w:link w:val="Titre3"/>
    <w:uiPriority w:val="9"/>
    <w:rsid w:val="004336BB"/>
    <w:rPr>
      <w:rFonts w:ascii="Optima" w:hAnsi="Optima" w:cs="Times New Roman"/>
      <w:b/>
      <w:color w:val="auto"/>
      <w:sz w:val="24"/>
      <w:szCs w:val="24"/>
      <w:lang w:eastAsia="fr-FR"/>
    </w:rPr>
  </w:style>
  <w:style w:type="character" w:customStyle="1" w:styleId="Titre4Car">
    <w:name w:val="Titre 4 Car"/>
    <w:basedOn w:val="Policepardfaut"/>
    <w:link w:val="Titre4"/>
    <w:uiPriority w:val="9"/>
    <w:rsid w:val="00BD7045"/>
    <w:rPr>
      <w:rFonts w:ascii="Futura" w:hAnsi="Futura"/>
      <w:bCs/>
      <w:i/>
      <w:sz w:val="24"/>
      <w:szCs w:val="28"/>
    </w:rPr>
  </w:style>
  <w:style w:type="character" w:customStyle="1" w:styleId="Titre5Car">
    <w:name w:val="Titre 5 Car"/>
    <w:basedOn w:val="Policepardfaut"/>
    <w:link w:val="Titre5"/>
    <w:uiPriority w:val="9"/>
    <w:semiHidden/>
    <w:rsid w:val="00834AEA"/>
    <w:rPr>
      <w:rFonts w:ascii="Opificio" w:eastAsiaTheme="majorEastAsia" w:hAnsi="Opificio"/>
      <w:color w:val="404040" w:themeColor="text1" w:themeTint="BF"/>
      <w:sz w:val="24"/>
      <w:lang w:eastAsia="en-US"/>
    </w:rPr>
  </w:style>
  <w:style w:type="character" w:customStyle="1" w:styleId="Titre6Car">
    <w:name w:val="Titre 6 Car"/>
    <w:basedOn w:val="Policepardfaut"/>
    <w:link w:val="Titre6"/>
    <w:uiPriority w:val="9"/>
    <w:rsid w:val="00834AEA"/>
    <w:rPr>
      <w:rFonts w:ascii="Opificio" w:eastAsiaTheme="majorEastAsia" w:hAnsi="Opificio"/>
      <w:i/>
      <w:iCs/>
      <w:color w:val="243F60" w:themeColor="accent1" w:themeShade="7F"/>
      <w:lang w:eastAsia="en-US"/>
    </w:rPr>
  </w:style>
  <w:style w:type="paragraph" w:styleId="Sansinterligne">
    <w:name w:val="No Spacing"/>
    <w:aliases w:val="normal"/>
    <w:basedOn w:val="Normal"/>
    <w:link w:val="SansinterligneCar"/>
    <w:autoRedefine/>
    <w:uiPriority w:val="1"/>
    <w:qFormat/>
    <w:rsid w:val="00125110"/>
    <w:pPr>
      <w:pBdr>
        <w:top w:val="nil"/>
        <w:left w:val="nil"/>
        <w:bottom w:val="nil"/>
        <w:right w:val="nil"/>
        <w:between w:val="nil"/>
        <w:bar w:val="nil"/>
      </w:pBdr>
      <w:spacing w:before="0" w:after="0"/>
    </w:pPr>
    <w:rPr>
      <w:rFonts w:eastAsia="Arial Unicode MS" w:cs="Arial Unicode MS"/>
      <w:color w:val="000000"/>
      <w:sz w:val="22"/>
      <w:szCs w:val="22"/>
      <w:bdr w:val="nil"/>
      <w:lang w:eastAsia="fr-FR" w:bidi="ar-SA"/>
    </w:rPr>
  </w:style>
  <w:style w:type="character" w:customStyle="1" w:styleId="SansinterligneCar">
    <w:name w:val="Sans interligne Car"/>
    <w:aliases w:val="normal Car"/>
    <w:basedOn w:val="Policepardfaut"/>
    <w:link w:val="Sansinterligne"/>
    <w:uiPriority w:val="1"/>
    <w:rsid w:val="00125110"/>
    <w:rPr>
      <w:rFonts w:ascii="Optima" w:eastAsia="Arial Unicode MS" w:hAnsi="Optima" w:cs="Arial Unicode MS"/>
      <w:color w:val="000000"/>
      <w:bdr w:val="nil"/>
      <w:lang w:eastAsia="fr-FR"/>
    </w:rPr>
  </w:style>
  <w:style w:type="paragraph" w:styleId="Citation">
    <w:name w:val="Quote"/>
    <w:basedOn w:val="Normal"/>
    <w:next w:val="Normal"/>
    <w:link w:val="CitationCar"/>
    <w:autoRedefine/>
    <w:uiPriority w:val="29"/>
    <w:qFormat/>
    <w:rsid w:val="00125110"/>
    <w:pPr>
      <w:spacing w:before="0" w:after="0" w:line="240" w:lineRule="auto"/>
      <w:jc w:val="left"/>
    </w:pPr>
    <w:rPr>
      <w:i/>
      <w:iCs/>
      <w:color w:val="000000" w:themeColor="text1"/>
      <w:sz w:val="22"/>
    </w:rPr>
  </w:style>
  <w:style w:type="character" w:customStyle="1" w:styleId="CitationCar">
    <w:name w:val="Citation Car"/>
    <w:basedOn w:val="Policepardfaut"/>
    <w:link w:val="Citation"/>
    <w:uiPriority w:val="29"/>
    <w:rsid w:val="00125110"/>
    <w:rPr>
      <w:rFonts w:ascii="Optima" w:hAnsi="Optima" w:cs="Times New Roman"/>
      <w:i/>
      <w:iCs/>
      <w:color w:val="000000" w:themeColor="text1"/>
      <w:szCs w:val="24"/>
      <w:lang w:eastAsia="en-US" w:bidi="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4531</Characters>
  <Application>Microsoft Office Word</Application>
  <DocSecurity>0</DocSecurity>
  <Lines>37</Lines>
  <Paragraphs>10</Paragraphs>
  <ScaleCrop>false</ScaleCrop>
  <Company>Hewlett-Packard</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dc:creator>
  <cp:lastModifiedBy>HP</cp:lastModifiedBy>
  <cp:revision>2</cp:revision>
  <dcterms:created xsi:type="dcterms:W3CDTF">2015-02-15T17:29:00Z</dcterms:created>
  <dcterms:modified xsi:type="dcterms:W3CDTF">2015-02-15T17:29:00Z</dcterms:modified>
</cp:coreProperties>
</file>