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25F0" w:rsidRDefault="001425F0" w:rsidP="00A13BE0">
      <w:pPr>
        <w:pStyle w:val="Titre1"/>
        <w:jc w:val="center"/>
      </w:pPr>
      <w:r>
        <w:t>Société des amis de Bergson</w:t>
      </w:r>
    </w:p>
    <w:p w:rsidR="001425F0" w:rsidRDefault="001425F0" w:rsidP="00A13BE0">
      <w:pPr>
        <w:pStyle w:val="Titre3"/>
        <w:jc w:val="center"/>
      </w:pPr>
      <w:r>
        <w:t>Assemblée générale</w:t>
      </w:r>
    </w:p>
    <w:p w:rsidR="001425F0" w:rsidRDefault="001425F0" w:rsidP="00A13BE0">
      <w:pPr>
        <w:pStyle w:val="Titre3"/>
        <w:jc w:val="center"/>
      </w:pPr>
      <w:r>
        <w:t>14 novembre 2014</w:t>
      </w:r>
    </w:p>
    <w:p w:rsidR="001425F0" w:rsidRDefault="001425F0" w:rsidP="00A13BE0">
      <w:pPr>
        <w:spacing w:after="0"/>
        <w:jc w:val="both"/>
        <w:rPr>
          <w:rFonts w:ascii="Times" w:hAnsi="Times"/>
        </w:rPr>
      </w:pPr>
    </w:p>
    <w:p w:rsidR="001425F0" w:rsidRDefault="001425F0" w:rsidP="00A13BE0">
      <w:pPr>
        <w:spacing w:after="0"/>
        <w:jc w:val="both"/>
        <w:rPr>
          <w:rFonts w:ascii="Times" w:hAnsi="Times"/>
        </w:rPr>
      </w:pPr>
    </w:p>
    <w:p w:rsidR="001425F0" w:rsidRDefault="001425F0" w:rsidP="00A13BE0">
      <w:pPr>
        <w:spacing w:after="0"/>
        <w:jc w:val="both"/>
        <w:rPr>
          <w:rFonts w:ascii="Times" w:hAnsi="Times"/>
        </w:rPr>
      </w:pPr>
    </w:p>
    <w:p w:rsidR="00F552CD" w:rsidRPr="008E5382" w:rsidRDefault="008E1433" w:rsidP="00A13BE0">
      <w:pPr>
        <w:spacing w:after="0"/>
        <w:jc w:val="both"/>
        <w:rPr>
          <w:rFonts w:ascii="Times" w:hAnsi="Times"/>
          <w:b/>
          <w:color w:val="FF0000"/>
        </w:rPr>
      </w:pPr>
      <w:r w:rsidRPr="00A6438F">
        <w:rPr>
          <w:rFonts w:ascii="Times" w:hAnsi="Times"/>
        </w:rPr>
        <w:t xml:space="preserve">Présents : </w:t>
      </w:r>
      <w:r w:rsidR="00906D9C" w:rsidRPr="00A6438F">
        <w:rPr>
          <w:rFonts w:ascii="Times" w:hAnsi="Times"/>
        </w:rPr>
        <w:t>Camille de Belloy, Florence Caeymaex,</w:t>
      </w:r>
      <w:r w:rsidR="00A6438F" w:rsidRPr="00A6438F">
        <w:rPr>
          <w:rFonts w:ascii="Times" w:hAnsi="Times"/>
        </w:rPr>
        <w:t xml:space="preserve"> Rildo Da Luz Ferreira</w:t>
      </w:r>
      <w:r w:rsidR="00A6438F">
        <w:rPr>
          <w:rFonts w:ascii="Times" w:hAnsi="Times"/>
        </w:rPr>
        <w:t xml:space="preserve">, </w:t>
      </w:r>
      <w:r w:rsidR="00906D9C" w:rsidRPr="00A6438F">
        <w:rPr>
          <w:rFonts w:ascii="Times" w:hAnsi="Times"/>
        </w:rPr>
        <w:t>Arnaud François,</w:t>
      </w:r>
      <w:r w:rsidR="00906D9C" w:rsidRPr="00F552CD">
        <w:rPr>
          <w:rFonts w:ascii="Times" w:hAnsi="Times"/>
        </w:rPr>
        <w:t xml:space="preserve"> Thalia Kanteraki, Paul-Antoine Miquel, Olivier Moulin, Bruno Picot, Yannis Prelorentzos, Camille Riquier,</w:t>
      </w:r>
      <w:r w:rsidR="005D5F06">
        <w:rPr>
          <w:rFonts w:ascii="Times" w:hAnsi="Times"/>
        </w:rPr>
        <w:t xml:space="preserve"> Matthias Vollet,</w:t>
      </w:r>
      <w:r w:rsidR="00906D9C" w:rsidRPr="00F552CD">
        <w:rPr>
          <w:rFonts w:ascii="Times" w:hAnsi="Times"/>
        </w:rPr>
        <w:t xml:space="preserve"> </w:t>
      </w:r>
      <w:r w:rsidR="00014EF4">
        <w:rPr>
          <w:rFonts w:ascii="Times" w:hAnsi="Times"/>
        </w:rPr>
        <w:t xml:space="preserve">Ghislain Waterlot, </w:t>
      </w:r>
      <w:r w:rsidR="00906D9C" w:rsidRPr="00F552CD">
        <w:rPr>
          <w:rFonts w:ascii="Times" w:hAnsi="Times"/>
        </w:rPr>
        <w:t>Frédéric Worms, Caterina Zanfi</w:t>
      </w:r>
    </w:p>
    <w:p w:rsidR="008E1433" w:rsidRPr="00F552CD" w:rsidRDefault="008E1433" w:rsidP="00A13BE0">
      <w:pPr>
        <w:spacing w:after="0"/>
        <w:jc w:val="both"/>
        <w:rPr>
          <w:rFonts w:ascii="Times" w:hAnsi="Times"/>
        </w:rPr>
      </w:pPr>
    </w:p>
    <w:p w:rsidR="00891902" w:rsidRPr="00F552CD" w:rsidRDefault="00D060E2" w:rsidP="00A13BE0">
      <w:pPr>
        <w:spacing w:after="0"/>
        <w:jc w:val="both"/>
        <w:rPr>
          <w:rFonts w:ascii="Times" w:hAnsi="Times"/>
        </w:rPr>
      </w:pPr>
      <w:r w:rsidRPr="00F552CD">
        <w:rPr>
          <w:rFonts w:ascii="Times" w:hAnsi="Times"/>
        </w:rPr>
        <w:t xml:space="preserve">Excusés : </w:t>
      </w:r>
      <w:r w:rsidR="00CE6727">
        <w:rPr>
          <w:rFonts w:ascii="Times" w:hAnsi="Times"/>
        </w:rPr>
        <w:t xml:space="preserve">Arnaud Bouaniche, Jakub Capek, </w:t>
      </w:r>
      <w:r w:rsidR="005D5F06">
        <w:rPr>
          <w:rFonts w:ascii="Times" w:hAnsi="Times"/>
        </w:rPr>
        <w:t xml:space="preserve">Élie During, </w:t>
      </w:r>
      <w:r w:rsidR="00C07A03">
        <w:rPr>
          <w:rFonts w:ascii="Times" w:hAnsi="Times"/>
        </w:rPr>
        <w:t xml:space="preserve">Pierre Montebello, </w:t>
      </w:r>
      <w:r w:rsidR="00C864B8" w:rsidRPr="00F552CD">
        <w:rPr>
          <w:rFonts w:ascii="Times" w:hAnsi="Times"/>
        </w:rPr>
        <w:t>John Mullar</w:t>
      </w:r>
      <w:r w:rsidR="00C550AB" w:rsidRPr="00F552CD">
        <w:rPr>
          <w:rFonts w:ascii="Times" w:hAnsi="Times"/>
        </w:rPr>
        <w:t>k</w:t>
      </w:r>
      <w:r w:rsidR="00C864B8" w:rsidRPr="00F552CD">
        <w:rPr>
          <w:rFonts w:ascii="Times" w:hAnsi="Times"/>
        </w:rPr>
        <w:t>e</w:t>
      </w:r>
      <w:r w:rsidR="00C550AB" w:rsidRPr="00F552CD">
        <w:rPr>
          <w:rFonts w:ascii="Times" w:hAnsi="Times"/>
        </w:rPr>
        <w:t xml:space="preserve">y, </w:t>
      </w:r>
      <w:r w:rsidR="00014EF4">
        <w:rPr>
          <w:rFonts w:ascii="Times" w:hAnsi="Times"/>
        </w:rPr>
        <w:t xml:space="preserve">Annie Neuburger, </w:t>
      </w:r>
      <w:r w:rsidRPr="00F552CD">
        <w:rPr>
          <w:rFonts w:ascii="Times" w:hAnsi="Times"/>
        </w:rPr>
        <w:t>Bertrand Saint-Sernin</w:t>
      </w:r>
    </w:p>
    <w:p w:rsidR="00C07A03" w:rsidRDefault="00C07A03" w:rsidP="00A13BE0">
      <w:pPr>
        <w:spacing w:after="0"/>
        <w:jc w:val="both"/>
        <w:rPr>
          <w:rFonts w:ascii="Times" w:hAnsi="Times"/>
        </w:rPr>
      </w:pPr>
    </w:p>
    <w:p w:rsidR="003C14C5" w:rsidRDefault="003C14C5" w:rsidP="00A13BE0">
      <w:pPr>
        <w:spacing w:after="0"/>
        <w:jc w:val="both"/>
        <w:rPr>
          <w:rFonts w:ascii="Times" w:hAnsi="Times"/>
        </w:rPr>
      </w:pPr>
    </w:p>
    <w:p w:rsidR="00A13BE0" w:rsidRPr="008F0D91" w:rsidRDefault="00A13BE0" w:rsidP="00A13BE0">
      <w:pPr>
        <w:spacing w:after="0"/>
        <w:jc w:val="both"/>
        <w:rPr>
          <w:rFonts w:ascii="Times" w:hAnsi="Times"/>
          <w:i/>
        </w:rPr>
      </w:pPr>
      <w:r w:rsidRPr="008F0D91">
        <w:rPr>
          <w:rFonts w:ascii="Times" w:hAnsi="Times"/>
          <w:i/>
        </w:rPr>
        <w:t>Ordre du jour :</w:t>
      </w:r>
    </w:p>
    <w:p w:rsidR="00A13BE0" w:rsidRDefault="00A13BE0" w:rsidP="00A13BE0">
      <w:pPr>
        <w:spacing w:after="0"/>
        <w:jc w:val="both"/>
        <w:rPr>
          <w:rFonts w:ascii="Times" w:hAnsi="Times"/>
        </w:rPr>
      </w:pPr>
    </w:p>
    <w:p w:rsidR="00A13BE0" w:rsidRDefault="00A13BE0" w:rsidP="00A13BE0">
      <w:pPr>
        <w:numPr>
          <w:ilvl w:val="0"/>
          <w:numId w:val="3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Rapport moral (Frédéric Worms)</w:t>
      </w:r>
    </w:p>
    <w:p w:rsidR="00A13BE0" w:rsidRDefault="00A13BE0" w:rsidP="00A13BE0">
      <w:pPr>
        <w:numPr>
          <w:ilvl w:val="0"/>
          <w:numId w:val="3"/>
        </w:numPr>
        <w:spacing w:after="0"/>
        <w:jc w:val="both"/>
        <w:rPr>
          <w:rFonts w:ascii="Times" w:hAnsi="Times"/>
        </w:rPr>
      </w:pPr>
      <w:r w:rsidRPr="008F0D91">
        <w:rPr>
          <w:rFonts w:ascii="Times" w:hAnsi="Times"/>
        </w:rPr>
        <w:t>Rapport financier (Paul-Antoine Miquel)</w:t>
      </w:r>
    </w:p>
    <w:p w:rsidR="00E054DA" w:rsidRDefault="00A13BE0" w:rsidP="00A13BE0">
      <w:pPr>
        <w:numPr>
          <w:ilvl w:val="0"/>
          <w:numId w:val="3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Bilans et perspectives (Arnaud François</w:t>
      </w:r>
      <w:r w:rsidR="007E3A0F">
        <w:rPr>
          <w:rFonts w:ascii="Times" w:hAnsi="Times"/>
        </w:rPr>
        <w:t xml:space="preserve"> et Frédéric Worms</w:t>
      </w:r>
      <w:r>
        <w:rPr>
          <w:rFonts w:ascii="Times" w:hAnsi="Times"/>
        </w:rPr>
        <w:t>)</w:t>
      </w:r>
    </w:p>
    <w:p w:rsidR="00A13BE0" w:rsidRDefault="00E054DA" w:rsidP="00A13BE0">
      <w:pPr>
        <w:numPr>
          <w:ilvl w:val="0"/>
          <w:numId w:val="3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Élection du nouveau Conseil d’administration (2014-2018)</w:t>
      </w:r>
    </w:p>
    <w:p w:rsidR="00A13BE0" w:rsidRPr="008F0D91" w:rsidRDefault="00A13BE0" w:rsidP="00A13BE0">
      <w:pPr>
        <w:numPr>
          <w:ilvl w:val="0"/>
          <w:numId w:val="3"/>
        </w:numPr>
        <w:spacing w:after="0"/>
        <w:jc w:val="both"/>
        <w:rPr>
          <w:rFonts w:ascii="Times" w:hAnsi="Times"/>
        </w:rPr>
      </w:pPr>
      <w:r w:rsidRPr="008F0D91">
        <w:rPr>
          <w:rFonts w:ascii="Times" w:hAnsi="Times"/>
        </w:rPr>
        <w:t>Questions diverses</w:t>
      </w:r>
    </w:p>
    <w:p w:rsidR="00C07A03" w:rsidRDefault="00C07A03" w:rsidP="00A13BE0">
      <w:pPr>
        <w:spacing w:after="0"/>
        <w:jc w:val="both"/>
        <w:rPr>
          <w:rFonts w:ascii="Times" w:hAnsi="Times"/>
        </w:rPr>
      </w:pPr>
    </w:p>
    <w:p w:rsidR="005D5F06" w:rsidRDefault="005D5F06" w:rsidP="00A13BE0">
      <w:pPr>
        <w:spacing w:after="0"/>
        <w:jc w:val="both"/>
        <w:rPr>
          <w:rFonts w:ascii="Times" w:hAnsi="Times"/>
        </w:rPr>
      </w:pPr>
    </w:p>
    <w:p w:rsidR="003C14C5" w:rsidRPr="00C07A03" w:rsidRDefault="003C14C5" w:rsidP="00A13BE0">
      <w:pPr>
        <w:spacing w:after="0"/>
        <w:jc w:val="both"/>
        <w:rPr>
          <w:rFonts w:ascii="Times" w:hAnsi="Times"/>
          <w:i/>
        </w:rPr>
      </w:pPr>
      <w:r w:rsidRPr="00C07A03">
        <w:rPr>
          <w:rFonts w:ascii="Times" w:hAnsi="Times"/>
          <w:i/>
        </w:rPr>
        <w:t>Rapport moral</w:t>
      </w:r>
    </w:p>
    <w:p w:rsidR="00A47BB8" w:rsidRDefault="00A47BB8" w:rsidP="00A13BE0">
      <w:pPr>
        <w:spacing w:after="0"/>
        <w:jc w:val="both"/>
        <w:rPr>
          <w:rFonts w:ascii="Times" w:hAnsi="Times"/>
        </w:rPr>
      </w:pPr>
    </w:p>
    <w:p w:rsidR="00A47BB8" w:rsidRDefault="00A47BB8" w:rsidP="00A47BB8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Frédéric Worms (désormais FW) ouvre la séance à 14h.</w:t>
      </w:r>
    </w:p>
    <w:p w:rsidR="00A47BB8" w:rsidRDefault="00A47BB8" w:rsidP="00A47BB8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Il annonce l’ordre du jour, et la construction du nouveau site internet de la société. Il appelle à ce que les membres garnissent très rapidement ce nouveau site.</w:t>
      </w:r>
    </w:p>
    <w:p w:rsidR="00A47BB8" w:rsidRDefault="00A47BB8" w:rsidP="00A47BB8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Il indique les principaux événements bergsoniens de l’année 2013-2014 :</w:t>
      </w:r>
    </w:p>
    <w:p w:rsidR="00A47BB8" w:rsidRDefault="00A47BB8" w:rsidP="00A47BB8">
      <w:pPr>
        <w:pStyle w:val="Paragraphedeliste"/>
        <w:numPr>
          <w:ilvl w:val="0"/>
          <w:numId w:val="2"/>
        </w:numPr>
        <w:spacing w:after="0"/>
        <w:jc w:val="both"/>
        <w:rPr>
          <w:rFonts w:ascii="Times" w:hAnsi="Times"/>
        </w:rPr>
      </w:pPr>
      <w:r w:rsidRPr="003C14C5">
        <w:rPr>
          <w:rFonts w:ascii="Times" w:hAnsi="Times"/>
        </w:rPr>
        <w:t>implication de</w:t>
      </w:r>
      <w:r>
        <w:rPr>
          <w:rFonts w:ascii="Times" w:hAnsi="Times"/>
        </w:rPr>
        <w:t>s études bergsoniennes</w:t>
      </w:r>
      <w:r w:rsidRPr="003C14C5">
        <w:rPr>
          <w:rFonts w:ascii="Times" w:hAnsi="Times"/>
        </w:rPr>
        <w:t xml:space="preserve"> dans le centenaire de la Première guerre mondiale</w:t>
      </w:r>
      <w:r>
        <w:rPr>
          <w:rFonts w:ascii="Times" w:hAnsi="Times"/>
        </w:rPr>
        <w:t> ;</w:t>
      </w:r>
    </w:p>
    <w:p w:rsidR="00A47BB8" w:rsidRPr="003C14C5" w:rsidRDefault="00A47BB8" w:rsidP="00A47BB8">
      <w:pPr>
        <w:pStyle w:val="Paragraphedeliste"/>
        <w:numPr>
          <w:ilvl w:val="0"/>
          <w:numId w:val="2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publication du volume VII des </w:t>
      </w:r>
      <w:r w:rsidRPr="00391AD8">
        <w:rPr>
          <w:rFonts w:ascii="Times" w:hAnsi="Times"/>
          <w:i/>
        </w:rPr>
        <w:t>Annales bergsoniennes</w:t>
      </w:r>
      <w:r w:rsidRPr="006700DE">
        <w:rPr>
          <w:rFonts w:ascii="Times" w:hAnsi="Times"/>
        </w:rPr>
        <w:t>, intitulé</w:t>
      </w:r>
      <w:r>
        <w:rPr>
          <w:rFonts w:ascii="Times" w:hAnsi="Times"/>
          <w:i/>
        </w:rPr>
        <w:t xml:space="preserve"> Bergson, l’Allemagne, la guerre de 1914 </w:t>
      </w:r>
      <w:r>
        <w:rPr>
          <w:rFonts w:ascii="Times" w:hAnsi="Times"/>
        </w:rPr>
        <w:t>;</w:t>
      </w:r>
    </w:p>
    <w:p w:rsidR="00A47BB8" w:rsidRDefault="00A47BB8" w:rsidP="00A47BB8">
      <w:pPr>
        <w:pStyle w:val="Paragraphedeliste"/>
        <w:numPr>
          <w:ilvl w:val="0"/>
          <w:numId w:val="2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soutenance de thèse de </w:t>
      </w:r>
      <w:r w:rsidRPr="003C14C5">
        <w:rPr>
          <w:rFonts w:ascii="Times" w:hAnsi="Times"/>
        </w:rPr>
        <w:t>Thalia Kanteraki</w:t>
      </w:r>
      <w:r>
        <w:rPr>
          <w:rFonts w:ascii="Times" w:hAnsi="Times"/>
        </w:rPr>
        <w:t>, L’effort chez Bergson, ses prédécesseurs et ses contemporains, en co-tutelle Lille III-Ioanina, dirs. Frédéric Worms et Yannis Prelorentzos ;</w:t>
      </w:r>
    </w:p>
    <w:p w:rsidR="00A47BB8" w:rsidRDefault="00A47BB8" w:rsidP="00A47BB8">
      <w:pPr>
        <w:pStyle w:val="Paragraphedeliste"/>
        <w:numPr>
          <w:ilvl w:val="0"/>
          <w:numId w:val="2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soutenance d’habilitation à diriger des recherches d’A</w:t>
      </w:r>
      <w:r w:rsidRPr="003C14C5">
        <w:rPr>
          <w:rFonts w:ascii="Times" w:hAnsi="Times"/>
        </w:rPr>
        <w:t>rnaud François</w:t>
      </w:r>
      <w:r>
        <w:rPr>
          <w:rFonts w:ascii="Times" w:hAnsi="Times"/>
        </w:rPr>
        <w:t xml:space="preserve">, </w:t>
      </w:r>
      <w:r w:rsidRPr="00792694">
        <w:rPr>
          <w:rFonts w:ascii="Times" w:hAnsi="Times"/>
          <w:i/>
        </w:rPr>
        <w:t>Pour une philosophie de la santé</w:t>
      </w:r>
      <w:r>
        <w:rPr>
          <w:rFonts w:ascii="Times" w:hAnsi="Times"/>
        </w:rPr>
        <w:t>, ENS Ulm, garant Frédéric Worms ;</w:t>
      </w:r>
    </w:p>
    <w:p w:rsidR="00A47BB8" w:rsidRDefault="00A47BB8" w:rsidP="00A47BB8">
      <w:pPr>
        <w:pStyle w:val="Paragraphedeliste"/>
        <w:numPr>
          <w:ilvl w:val="0"/>
          <w:numId w:val="2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soutenance de thèse de </w:t>
      </w:r>
      <w:r w:rsidRPr="003C14C5">
        <w:rPr>
          <w:rFonts w:ascii="Times" w:hAnsi="Times"/>
        </w:rPr>
        <w:t>Céline Dewas, sur Bergson et Kazantzakis</w:t>
      </w:r>
      <w:r>
        <w:rPr>
          <w:rFonts w:ascii="Times" w:hAnsi="Times"/>
        </w:rPr>
        <w:t>, dir. Ghislain Waterlot ;</w:t>
      </w:r>
    </w:p>
    <w:p w:rsidR="00A47BB8" w:rsidRDefault="00A47BB8" w:rsidP="00A47BB8">
      <w:pPr>
        <w:pStyle w:val="Paragraphedeliste"/>
        <w:numPr>
          <w:ilvl w:val="0"/>
          <w:numId w:val="2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élection d’Anthony Feneuil sur un poste de maître de conférences en philosophie de la religion à l’Université de Metz.</w:t>
      </w:r>
    </w:p>
    <w:p w:rsidR="00A47BB8" w:rsidRPr="00E054DA" w:rsidRDefault="00A47BB8" w:rsidP="00A47BB8">
      <w:pPr>
        <w:spacing w:after="0"/>
        <w:ind w:left="700"/>
        <w:jc w:val="both"/>
        <w:rPr>
          <w:rFonts w:ascii="Times" w:hAnsi="Times"/>
        </w:rPr>
      </w:pPr>
      <w:r>
        <w:rPr>
          <w:rFonts w:ascii="Times" w:hAnsi="Times"/>
        </w:rPr>
        <w:t>Ce rapport moral est approuvé à l’unanimité.</w:t>
      </w:r>
    </w:p>
    <w:p w:rsidR="00E054DA" w:rsidRDefault="00E054DA" w:rsidP="00A13BE0">
      <w:pPr>
        <w:spacing w:after="0"/>
        <w:jc w:val="both"/>
        <w:rPr>
          <w:rFonts w:ascii="Times" w:hAnsi="Times"/>
        </w:rPr>
      </w:pPr>
    </w:p>
    <w:p w:rsidR="00C07A03" w:rsidRDefault="00C07A03" w:rsidP="00A13BE0">
      <w:pPr>
        <w:spacing w:after="0"/>
        <w:jc w:val="both"/>
        <w:rPr>
          <w:rFonts w:ascii="Times" w:hAnsi="Times"/>
        </w:rPr>
      </w:pPr>
    </w:p>
    <w:p w:rsidR="00C07A03" w:rsidRPr="00EF1CDF" w:rsidRDefault="00C07A03" w:rsidP="00A13BE0">
      <w:pPr>
        <w:spacing w:after="0"/>
        <w:jc w:val="both"/>
        <w:rPr>
          <w:rFonts w:ascii="Times" w:hAnsi="Times"/>
          <w:i/>
        </w:rPr>
      </w:pPr>
      <w:r w:rsidRPr="00EF1CDF">
        <w:rPr>
          <w:rFonts w:ascii="Times" w:hAnsi="Times"/>
          <w:i/>
        </w:rPr>
        <w:t>Rapport financier</w:t>
      </w:r>
    </w:p>
    <w:p w:rsidR="00C07A03" w:rsidRDefault="00C07A03" w:rsidP="00A13BE0">
      <w:pPr>
        <w:spacing w:after="0"/>
        <w:jc w:val="both"/>
        <w:rPr>
          <w:rFonts w:ascii="Times" w:hAnsi="Times"/>
        </w:rPr>
      </w:pPr>
    </w:p>
    <w:p w:rsidR="00E054DA" w:rsidRDefault="00C07A03" w:rsidP="00A13BE0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Paul-Antoine Miquel </w:t>
      </w:r>
      <w:r w:rsidR="00EF1CDF">
        <w:rPr>
          <w:rFonts w:ascii="Times" w:hAnsi="Times"/>
        </w:rPr>
        <w:t>présente le rapport financier de l’exercice 2013-2014 (ci-joint).</w:t>
      </w:r>
    </w:p>
    <w:p w:rsidR="00EF1CDF" w:rsidRDefault="00E054DA" w:rsidP="00A13BE0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Il est approuvé à l’unanimité.</w:t>
      </w:r>
    </w:p>
    <w:p w:rsidR="00E947C7" w:rsidRDefault="00E947C7" w:rsidP="00A13BE0">
      <w:pPr>
        <w:spacing w:after="0"/>
        <w:jc w:val="both"/>
        <w:rPr>
          <w:rFonts w:ascii="Times" w:hAnsi="Times"/>
        </w:rPr>
      </w:pPr>
    </w:p>
    <w:p w:rsidR="003C14C5" w:rsidRDefault="003C14C5" w:rsidP="00A13BE0">
      <w:pPr>
        <w:spacing w:after="0"/>
        <w:jc w:val="both"/>
        <w:rPr>
          <w:rFonts w:ascii="Times" w:hAnsi="Times"/>
        </w:rPr>
      </w:pPr>
    </w:p>
    <w:p w:rsidR="007E3A0F" w:rsidRPr="007E3A0F" w:rsidRDefault="007E3A0F" w:rsidP="00A13BE0">
      <w:pPr>
        <w:spacing w:after="0"/>
        <w:jc w:val="both"/>
        <w:rPr>
          <w:rFonts w:ascii="Times" w:hAnsi="Times"/>
          <w:i/>
        </w:rPr>
      </w:pPr>
      <w:r w:rsidRPr="007E3A0F">
        <w:rPr>
          <w:rFonts w:ascii="Times" w:hAnsi="Times"/>
          <w:i/>
        </w:rPr>
        <w:t>Bilans et perspectives</w:t>
      </w:r>
    </w:p>
    <w:p w:rsidR="007E3A0F" w:rsidRDefault="007E3A0F" w:rsidP="00A13BE0">
      <w:pPr>
        <w:spacing w:after="0"/>
        <w:jc w:val="both"/>
        <w:rPr>
          <w:rFonts w:ascii="Times" w:hAnsi="Times"/>
        </w:rPr>
      </w:pPr>
    </w:p>
    <w:p w:rsidR="00914DE7" w:rsidRDefault="007E3A0F" w:rsidP="00A13BE0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Arnaud François et </w:t>
      </w:r>
      <w:r w:rsidR="00203A79">
        <w:rPr>
          <w:rFonts w:ascii="Times" w:hAnsi="Times"/>
        </w:rPr>
        <w:t>FW</w:t>
      </w:r>
      <w:r>
        <w:rPr>
          <w:rFonts w:ascii="Times" w:hAnsi="Times"/>
        </w:rPr>
        <w:t xml:space="preserve"> </w:t>
      </w:r>
      <w:r w:rsidR="00E947C7">
        <w:rPr>
          <w:rFonts w:ascii="Times" w:hAnsi="Times"/>
        </w:rPr>
        <w:t>présentent le projet de colloque annuel de la Société des amis de Bergson pour 2015, « Bergson, Canguilhem, Simondon ».</w:t>
      </w:r>
    </w:p>
    <w:p w:rsidR="00914DE7" w:rsidRDefault="00914DE7" w:rsidP="00A13BE0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Arnaud François mentionne deux publications qui lui ont été indiquées par des membres de la Société :</w:t>
      </w:r>
    </w:p>
    <w:p w:rsidR="00914DE7" w:rsidRPr="00F552CD" w:rsidRDefault="00914DE7" w:rsidP="00914DE7">
      <w:pPr>
        <w:pStyle w:val="Paragraphedeliste"/>
        <w:numPr>
          <w:ilvl w:val="0"/>
          <w:numId w:val="1"/>
        </w:numPr>
        <w:spacing w:after="0"/>
        <w:jc w:val="both"/>
        <w:rPr>
          <w:rFonts w:ascii="Times" w:hAnsi="Times"/>
        </w:rPr>
      </w:pPr>
      <w:r w:rsidRPr="00F552CD">
        <w:rPr>
          <w:rFonts w:ascii="Times" w:hAnsi="Times"/>
        </w:rPr>
        <w:t xml:space="preserve">Johanson, Izilda, </w:t>
      </w:r>
      <w:r w:rsidRPr="00F552CD">
        <w:rPr>
          <w:rStyle w:val="Accentuation"/>
          <w:rFonts w:ascii="Times" w:hAnsi="Times"/>
        </w:rPr>
        <w:t>Bergson: pensamento e invenção</w:t>
      </w:r>
      <w:r w:rsidRPr="00F552CD">
        <w:rPr>
          <w:rFonts w:ascii="Times" w:hAnsi="Times"/>
        </w:rPr>
        <w:t>, São Paulo, Editora Unifesp, 2014, 150 p.</w:t>
      </w:r>
    </w:p>
    <w:p w:rsidR="00914DE7" w:rsidRPr="00F552CD" w:rsidRDefault="00914DE7" w:rsidP="00914DE7">
      <w:pPr>
        <w:pStyle w:val="Paragraphedeliste"/>
        <w:numPr>
          <w:ilvl w:val="0"/>
          <w:numId w:val="1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édition, chez Flammarion, de </w:t>
      </w:r>
      <w:r w:rsidRPr="00914DE7">
        <w:rPr>
          <w:rFonts w:ascii="Times" w:hAnsi="Times"/>
          <w:i/>
        </w:rPr>
        <w:t>La pensée et le mouvant</w:t>
      </w:r>
      <w:r>
        <w:rPr>
          <w:rFonts w:ascii="Times" w:hAnsi="Times"/>
        </w:rPr>
        <w:t xml:space="preserve">, par les soins de Pierre </w:t>
      </w:r>
      <w:r w:rsidRPr="00F552CD">
        <w:rPr>
          <w:rFonts w:ascii="Times" w:hAnsi="Times"/>
        </w:rPr>
        <w:t xml:space="preserve">Montebello et </w:t>
      </w:r>
      <w:r>
        <w:rPr>
          <w:rFonts w:ascii="Times" w:hAnsi="Times"/>
        </w:rPr>
        <w:t>Sébastien Miravète, 2014</w:t>
      </w:r>
    </w:p>
    <w:p w:rsidR="007E3A0F" w:rsidRDefault="00AE51A3" w:rsidP="00AE51A3">
      <w:pPr>
        <w:spacing w:after="0"/>
        <w:ind w:left="360" w:firstLine="348"/>
        <w:jc w:val="both"/>
        <w:rPr>
          <w:rFonts w:ascii="Times" w:hAnsi="Times"/>
        </w:rPr>
      </w:pPr>
      <w:r>
        <w:rPr>
          <w:rFonts w:ascii="Times" w:hAnsi="Times"/>
        </w:rPr>
        <w:t>Suit un tour de table, au cours duquel les présents présentent leurs activités récentes :</w:t>
      </w:r>
    </w:p>
    <w:p w:rsidR="00E947C7" w:rsidRDefault="007E3A0F" w:rsidP="007E3A0F">
      <w:pPr>
        <w:spacing w:after="0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Camille Riquier :</w:t>
      </w:r>
      <w:r w:rsidR="00630B6F">
        <w:rPr>
          <w:rFonts w:ascii="Times" w:hAnsi="Times"/>
        </w:rPr>
        <w:t xml:space="preserve"> </w:t>
      </w:r>
      <w:r>
        <w:rPr>
          <w:rFonts w:ascii="Times" w:hAnsi="Times"/>
        </w:rPr>
        <w:t>édition, par ses soins et par ceux d’Arnaud François, des cours de Bergson au Collège de France de 1901 à 1905</w:t>
      </w:r>
      <w:r w:rsidR="00630B6F">
        <w:rPr>
          <w:rFonts w:ascii="Times" w:hAnsi="Times"/>
        </w:rPr>
        <w:t xml:space="preserve">, à paraître aux PUF à partir de 2015. </w:t>
      </w:r>
      <w:r w:rsidR="00914DE7">
        <w:rPr>
          <w:rFonts w:ascii="Times" w:hAnsi="Times"/>
        </w:rPr>
        <w:t xml:space="preserve">Ces cours ont été pris en notes sténographiques pour Charles Péguy. Sept leçons en ont déjà été publiées dans les </w:t>
      </w:r>
      <w:r w:rsidR="00914DE7" w:rsidRPr="00914DE7">
        <w:rPr>
          <w:rFonts w:ascii="Times" w:hAnsi="Times"/>
          <w:i/>
        </w:rPr>
        <w:t>Annales bergsoniennes</w:t>
      </w:r>
      <w:r w:rsidR="00914DE7">
        <w:rPr>
          <w:rFonts w:ascii="Times" w:hAnsi="Times"/>
        </w:rPr>
        <w:t xml:space="preserve"> (I et II).</w:t>
      </w:r>
    </w:p>
    <w:p w:rsidR="00AE51A3" w:rsidRDefault="00E947C7" w:rsidP="00E947C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FW rappelle la publication à venir, dans le volume VIII des </w:t>
      </w:r>
      <w:r w:rsidRPr="00E947C7">
        <w:rPr>
          <w:rFonts w:ascii="Times" w:hAnsi="Times"/>
          <w:i/>
        </w:rPr>
        <w:t>Annales bergsoniennes</w:t>
      </w:r>
      <w:r>
        <w:rPr>
          <w:rFonts w:ascii="Times" w:hAnsi="Times"/>
        </w:rPr>
        <w:t xml:space="preserve">, </w:t>
      </w:r>
      <w:r w:rsidR="00253A3F">
        <w:rPr>
          <w:rFonts w:ascii="Times" w:hAnsi="Times"/>
        </w:rPr>
        <w:t>du cours de 1908-1909 sur Berkeley. Il évoque de nouvelles notes de cours au Collège de France qui lui ont été communiquées récemment.</w:t>
      </w:r>
    </w:p>
    <w:p w:rsidR="00AE51A3" w:rsidRDefault="00AE51A3" w:rsidP="00E947C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Ghislain Waterlot mentionne la publication, dans le volume VIII des </w:t>
      </w:r>
      <w:r w:rsidRPr="00E947C7">
        <w:rPr>
          <w:rFonts w:ascii="Times" w:hAnsi="Times"/>
          <w:i/>
        </w:rPr>
        <w:t>Annales bergsoniennes</w:t>
      </w:r>
      <w:r>
        <w:rPr>
          <w:rFonts w:ascii="Times" w:hAnsi="Times"/>
        </w:rPr>
        <w:t xml:space="preserve">, du colloque « Émotion et sensibilité » </w:t>
      </w:r>
      <w:r w:rsidR="009D4B6D">
        <w:rPr>
          <w:rFonts w:ascii="Times" w:hAnsi="Times"/>
        </w:rPr>
        <w:t xml:space="preserve">(Genève, </w:t>
      </w:r>
      <w:r>
        <w:rPr>
          <w:rFonts w:ascii="Times" w:hAnsi="Times"/>
        </w:rPr>
        <w:t>2010</w:t>
      </w:r>
      <w:r w:rsidR="009D4B6D">
        <w:rPr>
          <w:rFonts w:ascii="Times" w:hAnsi="Times"/>
        </w:rPr>
        <w:t>)</w:t>
      </w:r>
      <w:r>
        <w:rPr>
          <w:rFonts w:ascii="Times" w:hAnsi="Times"/>
        </w:rPr>
        <w:t>, et la tenue, à une date ultérieure encore à fixer, d’un colloque à Genève sur la réception de la philosophie de Bergson chez les penseurs chrétiens.</w:t>
      </w:r>
    </w:p>
    <w:p w:rsidR="00335E82" w:rsidRDefault="00AE51A3" w:rsidP="00E947C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Matthias Vollet projette, avec Yala Kisukidi, de programmer de nouvelles séances </w:t>
      </w:r>
      <w:r w:rsidR="00AA4647">
        <w:rPr>
          <w:rFonts w:ascii="Times" w:hAnsi="Times"/>
        </w:rPr>
        <w:t>du Groupe de jeunes chercheurs franco-allemands sur Bergson.</w:t>
      </w:r>
    </w:p>
    <w:p w:rsidR="00A96D3B" w:rsidRDefault="00335E82" w:rsidP="00E947C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Caterina Zanfi</w:t>
      </w:r>
      <w:r w:rsidR="00000F78">
        <w:rPr>
          <w:rFonts w:ascii="Times" w:hAnsi="Times"/>
        </w:rPr>
        <w:t>, actuellement post-doctorante de la ville de Paris</w:t>
      </w:r>
      <w:r w:rsidR="00E7648B">
        <w:rPr>
          <w:rFonts w:ascii="Times" w:hAnsi="Times"/>
        </w:rPr>
        <w:t xml:space="preserve"> (auteur de </w:t>
      </w:r>
      <w:r w:rsidR="00E7648B" w:rsidRPr="00E7648B">
        <w:rPr>
          <w:rFonts w:ascii="Times" w:hAnsi="Times"/>
          <w:i/>
        </w:rPr>
        <w:t>Bergson</w:t>
      </w:r>
      <w:r w:rsidR="00E7648B">
        <w:rPr>
          <w:rFonts w:ascii="Times" w:hAnsi="Times"/>
          <w:i/>
        </w:rPr>
        <w:t>,</w:t>
      </w:r>
      <w:r w:rsidR="00E7648B" w:rsidRPr="00E7648B">
        <w:rPr>
          <w:rFonts w:ascii="Times" w:hAnsi="Times"/>
          <w:i/>
        </w:rPr>
        <w:t xml:space="preserve"> la tecnica</w:t>
      </w:r>
      <w:r w:rsidR="00E7648B">
        <w:rPr>
          <w:rFonts w:ascii="Times" w:hAnsi="Times"/>
          <w:i/>
        </w:rPr>
        <w:t>, la guerra</w:t>
      </w:r>
      <w:r w:rsidR="00E7648B">
        <w:rPr>
          <w:rFonts w:ascii="Times" w:hAnsi="Times"/>
        </w:rPr>
        <w:t xml:space="preserve"> et de </w:t>
      </w:r>
      <w:r w:rsidR="00E7648B" w:rsidRPr="00E7648B">
        <w:rPr>
          <w:rFonts w:ascii="Times" w:hAnsi="Times"/>
          <w:i/>
        </w:rPr>
        <w:t>Bergson et la philosophie allemande</w:t>
      </w:r>
      <w:r w:rsidR="00E7648B">
        <w:rPr>
          <w:rFonts w:ascii="Times" w:hAnsi="Times"/>
        </w:rPr>
        <w:t>, paru en français et en italien)</w:t>
      </w:r>
      <w:r w:rsidR="00000F78">
        <w:rPr>
          <w:rFonts w:ascii="Times" w:hAnsi="Times"/>
        </w:rPr>
        <w:t>,</w:t>
      </w:r>
      <w:r>
        <w:rPr>
          <w:rFonts w:ascii="Times" w:hAnsi="Times"/>
        </w:rPr>
        <w:t xml:space="preserve"> rappelle </w:t>
      </w:r>
      <w:r w:rsidR="00000F78">
        <w:rPr>
          <w:rFonts w:ascii="Times" w:hAnsi="Times"/>
        </w:rPr>
        <w:t xml:space="preserve">la constuction du nouveau site internet : </w:t>
      </w:r>
      <w:hyperlink r:id="rId5" w:history="1">
        <w:r w:rsidR="00E7648B" w:rsidRPr="009F19CF">
          <w:rPr>
            <w:rStyle w:val="Lienhypertexte"/>
            <w:rFonts w:ascii="Times" w:hAnsi="Times"/>
          </w:rPr>
          <w:t>www.bergson.hypotheses.org</w:t>
        </w:r>
      </w:hyperlink>
      <w:r w:rsidR="00000F78">
        <w:rPr>
          <w:rFonts w:ascii="Times" w:hAnsi="Times"/>
        </w:rPr>
        <w:t>, et son fonctionnement. Elle appelle à ce qu’il soit rempli par chacun des membres.</w:t>
      </w:r>
      <w:r w:rsidR="007E07C9">
        <w:rPr>
          <w:rFonts w:ascii="Times" w:hAnsi="Times"/>
        </w:rPr>
        <w:t xml:space="preserve"> Elle rappelle l’organisation, en juillet 2014, de l’École d’été de l’UFA sur l’anthropologie philosophique allemande, à l’occasion de laquelle une visite du Fonds Doucet a été organisée.</w:t>
      </w:r>
    </w:p>
    <w:p w:rsidR="00B71814" w:rsidRDefault="00A96D3B" w:rsidP="00E947C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Camille de Belloy, directeur de la </w:t>
      </w:r>
      <w:r w:rsidRPr="00A96D3B">
        <w:rPr>
          <w:rFonts w:ascii="Times" w:hAnsi="Times"/>
          <w:i/>
        </w:rPr>
        <w:t>Revue des sciences philosophiques et théologiques</w:t>
      </w:r>
      <w:r>
        <w:rPr>
          <w:rFonts w:ascii="Times" w:hAnsi="Times"/>
        </w:rPr>
        <w:t xml:space="preserve"> (Vrin), </w:t>
      </w:r>
      <w:r w:rsidR="00B71814">
        <w:rPr>
          <w:rFonts w:ascii="Times" w:hAnsi="Times"/>
        </w:rPr>
        <w:t>rappelle qu’il vient de soutenir une thèse sur saint Thomas d’Aquin, à l’occasion de laquelle il fait plusieurs mentions de Bergson.</w:t>
      </w:r>
    </w:p>
    <w:p w:rsidR="00B71814" w:rsidRDefault="00B71814" w:rsidP="00E947C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Olivier Moulin travaille sur la question de la </w:t>
      </w:r>
      <w:r w:rsidRPr="00B71814">
        <w:rPr>
          <w:rFonts w:ascii="Times" w:hAnsi="Times"/>
          <w:i/>
        </w:rPr>
        <w:t>relation</w:t>
      </w:r>
      <w:r>
        <w:rPr>
          <w:rFonts w:ascii="Times" w:hAnsi="Times"/>
        </w:rPr>
        <w:t xml:space="preserve"> chez Bergson.</w:t>
      </w:r>
    </w:p>
    <w:p w:rsidR="00AA4647" w:rsidRDefault="00B71814" w:rsidP="00E947C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185589">
        <w:rPr>
          <w:rFonts w:ascii="Times" w:hAnsi="Times"/>
        </w:rPr>
        <w:t xml:space="preserve">Yannis Prelorentzos rappelle la première traduction de </w:t>
      </w:r>
      <w:r w:rsidR="00185589" w:rsidRPr="000D4538">
        <w:rPr>
          <w:rFonts w:ascii="Times" w:hAnsi="Times"/>
          <w:i/>
        </w:rPr>
        <w:t>Matière et mémoire</w:t>
      </w:r>
      <w:r w:rsidR="00185589">
        <w:rPr>
          <w:rFonts w:ascii="Times" w:hAnsi="Times"/>
        </w:rPr>
        <w:t xml:space="preserve"> en grec</w:t>
      </w:r>
      <w:r w:rsidR="000D4538">
        <w:rPr>
          <w:rFonts w:ascii="Times" w:hAnsi="Times"/>
        </w:rPr>
        <w:t xml:space="preserve"> ainsi que les deux thèses en co-tutelle </w:t>
      </w:r>
      <w:r w:rsidR="00E16A57">
        <w:rPr>
          <w:rFonts w:ascii="Times" w:hAnsi="Times"/>
        </w:rPr>
        <w:t>franco-grecques</w:t>
      </w:r>
      <w:r w:rsidR="000D4538">
        <w:rPr>
          <w:rFonts w:ascii="Times" w:hAnsi="Times"/>
        </w:rPr>
        <w:t xml:space="preserve"> mentionnées plus haut (Thalia Kanteraki et Céline Dewas). Il évoque les cours qu’il professe sur Bergson, et les derniers articles qu’il a fait paraître sur cet auteur (voir </w:t>
      </w:r>
      <w:r w:rsidR="000D4538" w:rsidRPr="000D4538">
        <w:rPr>
          <w:rFonts w:ascii="Times" w:hAnsi="Times"/>
          <w:i/>
        </w:rPr>
        <w:t>Annales bergsoniennes</w:t>
      </w:r>
      <w:r w:rsidR="000D4538">
        <w:rPr>
          <w:rFonts w:ascii="Times" w:hAnsi="Times"/>
        </w:rPr>
        <w:t>, vol. VIII).</w:t>
      </w:r>
      <w:r w:rsidR="00B87176">
        <w:rPr>
          <w:rFonts w:ascii="Times" w:hAnsi="Times"/>
        </w:rPr>
        <w:t xml:space="preserve"> Il annonce également un colloque sur Bergson et Deleuze qui se tiendra à Athènes du 24 au 26 avril 2015.</w:t>
      </w:r>
    </w:p>
    <w:p w:rsidR="005F37E6" w:rsidRDefault="000F388A" w:rsidP="00E947C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Thalia Kanteraki rappelle sa thèse de doctorat en co-tutelle (Lille-Ioanina) sur la question de l’effort volontaire che</w:t>
      </w:r>
      <w:r w:rsidR="00E947F7">
        <w:rPr>
          <w:rFonts w:ascii="Times" w:hAnsi="Times"/>
        </w:rPr>
        <w:t>z Bergson, Biran et James.</w:t>
      </w:r>
    </w:p>
    <w:p w:rsidR="005F37E6" w:rsidRDefault="005F37E6" w:rsidP="00E947C7">
      <w:pPr>
        <w:spacing w:after="0"/>
        <w:jc w:val="both"/>
        <w:rPr>
          <w:rFonts w:ascii="Times" w:hAnsi="Times"/>
        </w:rPr>
      </w:pPr>
      <w:r w:rsidRPr="00A6438F">
        <w:rPr>
          <w:rFonts w:ascii="Times" w:hAnsi="Times"/>
        </w:rPr>
        <w:tab/>
      </w:r>
      <w:r w:rsidR="00A6438F" w:rsidRPr="00A6438F">
        <w:rPr>
          <w:rFonts w:ascii="Times" w:hAnsi="Times"/>
        </w:rPr>
        <w:t>Rildo Da Luz Ferreira</w:t>
      </w:r>
      <w:r w:rsidR="00A6438F">
        <w:rPr>
          <w:rFonts w:ascii="Times" w:hAnsi="Times"/>
        </w:rPr>
        <w:t xml:space="preserve"> </w:t>
      </w:r>
      <w:r w:rsidRPr="00A6438F">
        <w:rPr>
          <w:rFonts w:ascii="Times" w:hAnsi="Times"/>
        </w:rPr>
        <w:t>explique qu’il est en train de commencer</w:t>
      </w:r>
      <w:r>
        <w:rPr>
          <w:rFonts w:ascii="Times" w:hAnsi="Times"/>
        </w:rPr>
        <w:t xml:space="preserve"> une thèse sur la question de la morale chez Bergson.</w:t>
      </w:r>
    </w:p>
    <w:p w:rsidR="00853EFC" w:rsidRDefault="005F37E6" w:rsidP="00E947C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Émile Kenmogne rappelle le colloque « Vie et éthique de Bergson à nous » (novembre 2013), et annonce la parution de ses actes au printemps 2015. Il expose une liste succincte des cours qu’il prononce sur Bergson dans son université (Yaoundé I). </w:t>
      </w:r>
      <w:r w:rsidR="00853EFC">
        <w:rPr>
          <w:rFonts w:ascii="Times" w:hAnsi="Times"/>
        </w:rPr>
        <w:t>Il évoque également Cité philo 2014 (Lille), manifestation à laquelle il a participé ainsi que Frédéric Worms et Arnaud Bouaniche.</w:t>
      </w:r>
    </w:p>
    <w:p w:rsidR="00C61E30" w:rsidRDefault="00853EFC" w:rsidP="00E947C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Bruno Picot annonce qu’il est en train de numériser (mais la question des droits est encore à régler) un cours de Jean Wahl sur Bergson.</w:t>
      </w:r>
      <w:r w:rsidR="00F5549F">
        <w:rPr>
          <w:rFonts w:ascii="Times" w:hAnsi="Times"/>
        </w:rPr>
        <w:t xml:space="preserve"> FW évoque un projet de colloque, dont la date est à fixer, sur Jean Wahl, avec la participation d’Yves Bonnefoy.</w:t>
      </w:r>
    </w:p>
    <w:p w:rsidR="00E947C7" w:rsidRPr="00AE51A3" w:rsidRDefault="00E947C7" w:rsidP="00E947C7">
      <w:pPr>
        <w:spacing w:after="0"/>
        <w:jc w:val="both"/>
        <w:rPr>
          <w:rFonts w:ascii="Times" w:hAnsi="Times"/>
        </w:rPr>
      </w:pPr>
    </w:p>
    <w:p w:rsidR="0054088F" w:rsidRPr="00F552CD" w:rsidRDefault="0054088F" w:rsidP="00A13BE0">
      <w:pPr>
        <w:spacing w:after="0"/>
        <w:jc w:val="both"/>
        <w:rPr>
          <w:rFonts w:ascii="Times" w:hAnsi="Times"/>
        </w:rPr>
      </w:pPr>
    </w:p>
    <w:p w:rsidR="0054088F" w:rsidRPr="00914DE7" w:rsidRDefault="007E5282" w:rsidP="00A13BE0">
      <w:pPr>
        <w:spacing w:after="0"/>
        <w:jc w:val="both"/>
        <w:rPr>
          <w:rFonts w:ascii="Times" w:hAnsi="Times"/>
          <w:i/>
        </w:rPr>
      </w:pPr>
      <w:r w:rsidRPr="00914DE7">
        <w:rPr>
          <w:rFonts w:ascii="Times" w:hAnsi="Times"/>
          <w:i/>
        </w:rPr>
        <w:t>É</w:t>
      </w:r>
      <w:r w:rsidR="0054088F" w:rsidRPr="00914DE7">
        <w:rPr>
          <w:rFonts w:ascii="Times" w:hAnsi="Times"/>
          <w:i/>
        </w:rPr>
        <w:t>lection du nouveau C</w:t>
      </w:r>
      <w:r w:rsidR="00914DE7" w:rsidRPr="00914DE7">
        <w:rPr>
          <w:rFonts w:ascii="Times" w:hAnsi="Times"/>
          <w:i/>
        </w:rPr>
        <w:t>onseil d’administration</w:t>
      </w:r>
      <w:r w:rsidR="0054088F" w:rsidRPr="00914DE7">
        <w:rPr>
          <w:rFonts w:ascii="Times" w:hAnsi="Times"/>
          <w:i/>
        </w:rPr>
        <w:t> :</w:t>
      </w:r>
    </w:p>
    <w:p w:rsidR="002B1BC4" w:rsidRDefault="002B1BC4" w:rsidP="00A13BE0">
      <w:pPr>
        <w:spacing w:after="0"/>
        <w:jc w:val="both"/>
        <w:rPr>
          <w:rFonts w:ascii="Times" w:hAnsi="Times"/>
        </w:rPr>
      </w:pPr>
    </w:p>
    <w:p w:rsidR="00914DE7" w:rsidRDefault="002B1BC4" w:rsidP="002B1BC4">
      <w:pPr>
        <w:spacing w:after="0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2B1BC4">
        <w:rPr>
          <w:rFonts w:ascii="Times" w:hAnsi="Times"/>
        </w:rPr>
        <w:t>onformément aux courriers adressés aux membres du</w:t>
      </w:r>
      <w:r>
        <w:rPr>
          <w:rFonts w:ascii="Times" w:hAnsi="Times"/>
        </w:rPr>
        <w:t xml:space="preserve"> précédent CA, seuls ceux qui l’</w:t>
      </w:r>
      <w:r w:rsidRPr="002B1BC4">
        <w:rPr>
          <w:rFonts w:ascii="Times" w:hAnsi="Times"/>
        </w:rPr>
        <w:t xml:space="preserve">ont indiqué expressément sont </w:t>
      </w:r>
      <w:r>
        <w:rPr>
          <w:rFonts w:ascii="Times" w:hAnsi="Times"/>
        </w:rPr>
        <w:t>candidats à leur renouvellement.</w:t>
      </w:r>
    </w:p>
    <w:p w:rsidR="00914DE7" w:rsidRDefault="00914DE7" w:rsidP="00A13BE0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EF43C3">
        <w:rPr>
          <w:rFonts w:ascii="Times" w:hAnsi="Times"/>
        </w:rPr>
        <w:t xml:space="preserve">Après que les membres de l’AG qui le souhaitent ont été invitées à faire connaître elles aussi leurs intentions de candidature, </w:t>
      </w:r>
      <w:r>
        <w:rPr>
          <w:rFonts w:ascii="Times" w:hAnsi="Times"/>
        </w:rPr>
        <w:t>Arnaud François lit la liste des personnes qui se sont déclarées candidates :</w:t>
      </w:r>
    </w:p>
    <w:p w:rsidR="0054088F" w:rsidRPr="00F552CD" w:rsidRDefault="007E5282" w:rsidP="00914DE7">
      <w:pPr>
        <w:spacing w:after="0"/>
        <w:ind w:firstLine="708"/>
        <w:jc w:val="both"/>
        <w:rPr>
          <w:rFonts w:ascii="Times" w:hAnsi="Times"/>
        </w:rPr>
      </w:pPr>
      <w:r w:rsidRPr="00F552CD">
        <w:rPr>
          <w:rFonts w:ascii="Times" w:hAnsi="Times"/>
        </w:rPr>
        <w:t xml:space="preserve">Shin Abiko, </w:t>
      </w:r>
      <w:r w:rsidR="0054088F" w:rsidRPr="00F552CD">
        <w:rPr>
          <w:rFonts w:ascii="Times" w:hAnsi="Times"/>
        </w:rPr>
        <w:t xml:space="preserve">Arnaud Bouaniche, </w:t>
      </w:r>
      <w:r w:rsidRPr="00F552CD">
        <w:rPr>
          <w:rFonts w:ascii="Times" w:hAnsi="Times"/>
        </w:rPr>
        <w:t xml:space="preserve">Florence Caeymaex, Élie During, </w:t>
      </w:r>
      <w:r w:rsidR="0054088F" w:rsidRPr="00F552CD">
        <w:rPr>
          <w:rFonts w:ascii="Times" w:hAnsi="Times"/>
        </w:rPr>
        <w:t xml:space="preserve">Arnaud François, </w:t>
      </w:r>
      <w:r w:rsidRPr="00F552CD">
        <w:rPr>
          <w:rFonts w:ascii="Times" w:hAnsi="Times"/>
        </w:rPr>
        <w:t xml:space="preserve">Émile Kenmogne, Yala Kisukidi, </w:t>
      </w:r>
      <w:r w:rsidR="0054088F" w:rsidRPr="00F552CD">
        <w:rPr>
          <w:rFonts w:ascii="Times" w:hAnsi="Times"/>
        </w:rPr>
        <w:t xml:space="preserve">Paul-Antoine Miquel, </w:t>
      </w:r>
      <w:r w:rsidRPr="00F552CD">
        <w:rPr>
          <w:rFonts w:ascii="Times" w:hAnsi="Times"/>
        </w:rPr>
        <w:t xml:space="preserve">Debora Morato Pinto, Yannis Prelorentzos, Camille Riquier, Rocco Ronchi, </w:t>
      </w:r>
      <w:r w:rsidR="0054088F" w:rsidRPr="00F552CD">
        <w:rPr>
          <w:rFonts w:ascii="Times" w:hAnsi="Times"/>
        </w:rPr>
        <w:t>Brigitte Sitbon-Peillon, Matthias Vollet, Ghislain Waterlot, Frédéric Worms, Cate</w:t>
      </w:r>
      <w:r w:rsidR="000F1566">
        <w:rPr>
          <w:rFonts w:ascii="Times" w:hAnsi="Times"/>
        </w:rPr>
        <w:t>rina Zanfi</w:t>
      </w:r>
    </w:p>
    <w:p w:rsidR="00156892" w:rsidRDefault="00156892" w:rsidP="00A77702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Cette liste mise au vote, et admise à l’unanimité.</w:t>
      </w:r>
    </w:p>
    <w:p w:rsidR="00C61E30" w:rsidRDefault="00C61E30" w:rsidP="00A77702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C61E30" w:rsidRDefault="00C61E30" w:rsidP="00A77702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FW clôt la séance à 15h, et ouvre le colloque « Bergson, l’Allemagne, la guerre de 1914 ».</w:t>
      </w:r>
    </w:p>
    <w:p w:rsidR="00001B2D" w:rsidRDefault="00001B2D" w:rsidP="00A77702">
      <w:pPr>
        <w:spacing w:after="0"/>
        <w:jc w:val="both"/>
        <w:rPr>
          <w:rFonts w:ascii="Times" w:hAnsi="Times"/>
        </w:rPr>
      </w:pPr>
    </w:p>
    <w:p w:rsidR="00C61E30" w:rsidRDefault="00C61E30" w:rsidP="00A77702">
      <w:pPr>
        <w:spacing w:after="0"/>
        <w:jc w:val="both"/>
        <w:rPr>
          <w:rFonts w:ascii="Times" w:hAnsi="Times"/>
        </w:rPr>
      </w:pPr>
    </w:p>
    <w:p w:rsidR="00001B2D" w:rsidRDefault="00001B2D" w:rsidP="00001B2D">
      <w:pPr>
        <w:spacing w:after="0"/>
        <w:jc w:val="both"/>
        <w:rPr>
          <w:rFonts w:ascii="Times" w:hAnsi="Times" w:cs="Arial"/>
          <w:szCs w:val="32"/>
        </w:rPr>
      </w:pPr>
      <w:r>
        <w:rPr>
          <w:rFonts w:ascii="Times" w:hAnsi="Times" w:cs="Arial"/>
          <w:szCs w:val="32"/>
        </w:rPr>
        <w:t>Le président, Frédéric Worms</w:t>
      </w:r>
      <w:r>
        <w:rPr>
          <w:rFonts w:ascii="Times" w:hAnsi="Times" w:cs="Arial"/>
          <w:szCs w:val="32"/>
        </w:rPr>
        <w:tab/>
      </w:r>
      <w:r>
        <w:rPr>
          <w:rFonts w:ascii="Times" w:hAnsi="Times" w:cs="Arial"/>
          <w:szCs w:val="32"/>
        </w:rPr>
        <w:tab/>
      </w:r>
      <w:r>
        <w:rPr>
          <w:rFonts w:ascii="Times" w:hAnsi="Times" w:cs="Arial"/>
          <w:szCs w:val="32"/>
        </w:rPr>
        <w:tab/>
      </w:r>
      <w:r>
        <w:rPr>
          <w:rFonts w:ascii="Times" w:hAnsi="Times" w:cs="Arial"/>
          <w:szCs w:val="32"/>
        </w:rPr>
        <w:tab/>
        <w:t>Le secrétaire, Arnaud François</w:t>
      </w:r>
    </w:p>
    <w:p w:rsidR="003C60A8" w:rsidRDefault="003C60A8" w:rsidP="003C60A8">
      <w:r>
        <w:rPr>
          <w:rFonts w:ascii="Times" w:hAnsi="Times"/>
        </w:rPr>
        <w:br w:type="page"/>
      </w:r>
      <w:bookmarkStart w:id="0" w:name="_GoBack"/>
      <w:bookmarkEnd w:id="0"/>
      <w:r>
        <w:t>Exercice  2013/ 2014</w:t>
      </w:r>
    </w:p>
    <w:p w:rsidR="003C60A8" w:rsidRDefault="003C60A8" w:rsidP="003C60A8"/>
    <w:p w:rsidR="003C60A8" w:rsidRDefault="003C60A8" w:rsidP="003C60A8">
      <w:r>
        <w:t>Par Paul-Antoine Miquel</w:t>
      </w:r>
    </w:p>
    <w:p w:rsidR="003C60A8" w:rsidRDefault="003C60A8" w:rsidP="003C60A8">
      <w:r>
        <w:t>Trésorier de la SAB.</w:t>
      </w:r>
    </w:p>
    <w:p w:rsidR="003C60A8" w:rsidRDefault="003C60A8" w:rsidP="003C60A8"/>
    <w:p w:rsidR="003C60A8" w:rsidRDefault="003C60A8" w:rsidP="003C60A8">
      <w:r>
        <w:t>Solde Précédent : + 5131, 84 (31/10/2013)</w:t>
      </w:r>
    </w:p>
    <w:p w:rsidR="003C60A8" w:rsidRDefault="003C60A8" w:rsidP="003C60A8"/>
    <w:p w:rsidR="003C60A8" w:rsidRDefault="003C60A8" w:rsidP="003C60A8">
      <w:r>
        <w:t xml:space="preserve">Recettes                           </w:t>
      </w:r>
      <w:r>
        <w:tab/>
      </w:r>
      <w:r>
        <w:tab/>
      </w:r>
      <w:r>
        <w:tab/>
      </w:r>
      <w:r>
        <w:tab/>
        <w:t>Dépenses</w:t>
      </w:r>
    </w:p>
    <w:p w:rsidR="003C60A8" w:rsidRDefault="003C60A8" w:rsidP="003C60A8"/>
    <w:tbl>
      <w:tblPr>
        <w:tblStyle w:val="Grille"/>
        <w:tblW w:w="0" w:type="auto"/>
        <w:tblLook w:val="04A0"/>
      </w:tblPr>
      <w:tblGrid>
        <w:gridCol w:w="4603"/>
        <w:gridCol w:w="4603"/>
      </w:tblGrid>
      <w:tr w:rsidR="003C60A8">
        <w:tc>
          <w:tcPr>
            <w:tcW w:w="4603" w:type="dxa"/>
          </w:tcPr>
          <w:p w:rsidR="003C60A8" w:rsidRPr="00966759" w:rsidRDefault="003C60A8" w:rsidP="008F27B6">
            <w:pPr>
              <w:rPr>
                <w:rFonts w:asciiTheme="majorHAnsi" w:hAnsiTheme="majorHAnsi"/>
              </w:rPr>
            </w:pPr>
          </w:p>
        </w:tc>
        <w:tc>
          <w:tcPr>
            <w:tcW w:w="4603" w:type="dxa"/>
          </w:tcPr>
          <w:p w:rsidR="003C60A8" w:rsidRDefault="003C60A8" w:rsidP="006C032C">
            <w:r>
              <w:t>12/11 Virement Zanfi  503,60</w:t>
            </w:r>
          </w:p>
          <w:p w:rsidR="003C60A8" w:rsidRDefault="003C60A8" w:rsidP="006C032C">
            <w:r>
              <w:t xml:space="preserve"> 29/11 Cotisation Carte  50</w:t>
            </w:r>
          </w:p>
        </w:tc>
      </w:tr>
      <w:tr w:rsidR="003C60A8">
        <w:tc>
          <w:tcPr>
            <w:tcW w:w="4603" w:type="dxa"/>
          </w:tcPr>
          <w:p w:rsidR="003C60A8" w:rsidRDefault="003C60A8" w:rsidP="008F27B6">
            <w:r>
              <w:t>28/11   7 chèques      170</w:t>
            </w:r>
          </w:p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473F37">
            <w:r>
              <w:t>09/12   Versement    90</w:t>
            </w:r>
          </w:p>
          <w:p w:rsidR="003C60A8" w:rsidRDefault="003C60A8" w:rsidP="00473F37">
            <w:r>
              <w:t xml:space="preserve">             Chèque        30</w:t>
            </w:r>
          </w:p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>
            <w:r>
              <w:t>14/03 Remise chèque  40</w:t>
            </w:r>
          </w:p>
        </w:tc>
        <w:tc>
          <w:tcPr>
            <w:tcW w:w="4603" w:type="dxa"/>
          </w:tcPr>
          <w:p w:rsidR="003C60A8" w:rsidRDefault="003C60A8" w:rsidP="008F27B6">
            <w:r>
              <w:t>8/01  Arrêté Compte  30</w:t>
            </w:r>
          </w:p>
          <w:p w:rsidR="003C60A8" w:rsidRDefault="003C60A8" w:rsidP="008F27B6">
            <w:r>
              <w:t>20/01 Virement Bouaniche 225, 80</w:t>
            </w:r>
          </w:p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>
            <w:r>
              <w:t>7/04  Arrêté Compte  30</w:t>
            </w:r>
          </w:p>
        </w:tc>
      </w:tr>
      <w:tr w:rsidR="003C60A8">
        <w:tc>
          <w:tcPr>
            <w:tcW w:w="4603" w:type="dxa"/>
          </w:tcPr>
          <w:p w:rsidR="003C60A8" w:rsidRDefault="003C60A8" w:rsidP="006C032C"/>
        </w:tc>
        <w:tc>
          <w:tcPr>
            <w:tcW w:w="4603" w:type="dxa"/>
          </w:tcPr>
          <w:p w:rsidR="003C60A8" w:rsidRDefault="003C60A8" w:rsidP="008F27B6">
            <w:r>
              <w:t>7/07  Arrêté Compte  30</w:t>
            </w:r>
          </w:p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6C032C">
            <w:r>
              <w:t>7/10  Arrêté Compte  30</w:t>
            </w:r>
          </w:p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  <w:p w:rsidR="003C60A8" w:rsidRDefault="003C60A8" w:rsidP="008F27B6"/>
        </w:tc>
        <w:tc>
          <w:tcPr>
            <w:tcW w:w="4603" w:type="dxa"/>
          </w:tcPr>
          <w:p w:rsidR="003C60A8" w:rsidRDefault="003C60A8" w:rsidP="006C032C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</w:tc>
      </w:tr>
      <w:tr w:rsidR="003C60A8">
        <w:tc>
          <w:tcPr>
            <w:tcW w:w="4603" w:type="dxa"/>
          </w:tcPr>
          <w:p w:rsidR="003C60A8" w:rsidRDefault="003C60A8" w:rsidP="008F27B6"/>
        </w:tc>
        <w:tc>
          <w:tcPr>
            <w:tcW w:w="4603" w:type="dxa"/>
          </w:tcPr>
          <w:p w:rsidR="003C60A8" w:rsidRDefault="003C60A8" w:rsidP="008F27B6"/>
          <w:p w:rsidR="003C60A8" w:rsidRDefault="003C60A8" w:rsidP="008F27B6"/>
        </w:tc>
      </w:tr>
    </w:tbl>
    <w:p w:rsidR="003C60A8" w:rsidRDefault="003C60A8" w:rsidP="003C60A8"/>
    <w:p w:rsidR="003C60A8" w:rsidRDefault="003C60A8" w:rsidP="003C60A8"/>
    <w:p w:rsidR="00B723A7" w:rsidRPr="003C60A8" w:rsidRDefault="003C60A8" w:rsidP="003C60A8">
      <w:r>
        <w:t>Solde  + 4522, 44 au 30/10 2014</w:t>
      </w:r>
    </w:p>
    <w:sectPr w:rsidR="00B723A7" w:rsidRPr="003C60A8" w:rsidSect="00B723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1F0ECB"/>
    <w:multiLevelType w:val="hybridMultilevel"/>
    <w:tmpl w:val="A23A15FE"/>
    <w:lvl w:ilvl="0" w:tplc="03A66E36">
      <w:start w:val="13"/>
      <w:numFmt w:val="bullet"/>
      <w:lvlText w:val="-"/>
      <w:lvlJc w:val="left"/>
      <w:pPr>
        <w:ind w:left="106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9B16C18"/>
    <w:multiLevelType w:val="hybridMultilevel"/>
    <w:tmpl w:val="037AC342"/>
    <w:lvl w:ilvl="0" w:tplc="C75A53F2">
      <w:numFmt w:val="bullet"/>
      <w:lvlText w:val="-"/>
      <w:lvlJc w:val="left"/>
      <w:pPr>
        <w:ind w:left="106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C44111C"/>
    <w:multiLevelType w:val="hybridMultilevel"/>
    <w:tmpl w:val="B10A6D04"/>
    <w:lvl w:ilvl="0" w:tplc="4D4CD8E6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0E2"/>
    <w:rsid w:val="00000F78"/>
    <w:rsid w:val="00001B2D"/>
    <w:rsid w:val="000101B6"/>
    <w:rsid w:val="00014EF4"/>
    <w:rsid w:val="000D4538"/>
    <w:rsid w:val="000F1566"/>
    <w:rsid w:val="000F388A"/>
    <w:rsid w:val="001425F0"/>
    <w:rsid w:val="00156892"/>
    <w:rsid w:val="00185589"/>
    <w:rsid w:val="001A30EA"/>
    <w:rsid w:val="00203A79"/>
    <w:rsid w:val="00253A3F"/>
    <w:rsid w:val="002B1BC4"/>
    <w:rsid w:val="002C572A"/>
    <w:rsid w:val="00335E82"/>
    <w:rsid w:val="00391AD8"/>
    <w:rsid w:val="003C14C5"/>
    <w:rsid w:val="003C60A8"/>
    <w:rsid w:val="0047388C"/>
    <w:rsid w:val="004C05D4"/>
    <w:rsid w:val="00537B4C"/>
    <w:rsid w:val="0054088F"/>
    <w:rsid w:val="005D5F06"/>
    <w:rsid w:val="005F37E6"/>
    <w:rsid w:val="00612D4B"/>
    <w:rsid w:val="00630B6F"/>
    <w:rsid w:val="006B2818"/>
    <w:rsid w:val="00755B1B"/>
    <w:rsid w:val="007E07C9"/>
    <w:rsid w:val="007E3A0F"/>
    <w:rsid w:val="007E5282"/>
    <w:rsid w:val="00853EFC"/>
    <w:rsid w:val="00876C73"/>
    <w:rsid w:val="00891902"/>
    <w:rsid w:val="008E1433"/>
    <w:rsid w:val="008E5382"/>
    <w:rsid w:val="0090420B"/>
    <w:rsid w:val="00906D9C"/>
    <w:rsid w:val="00914DE7"/>
    <w:rsid w:val="009D4B6D"/>
    <w:rsid w:val="00A13BE0"/>
    <w:rsid w:val="00A16847"/>
    <w:rsid w:val="00A47BB8"/>
    <w:rsid w:val="00A6438F"/>
    <w:rsid w:val="00A77702"/>
    <w:rsid w:val="00A96D3B"/>
    <w:rsid w:val="00AA4647"/>
    <w:rsid w:val="00AE51A3"/>
    <w:rsid w:val="00B27622"/>
    <w:rsid w:val="00B33378"/>
    <w:rsid w:val="00B71814"/>
    <w:rsid w:val="00B87176"/>
    <w:rsid w:val="00C07A03"/>
    <w:rsid w:val="00C550AB"/>
    <w:rsid w:val="00C61E30"/>
    <w:rsid w:val="00C864B8"/>
    <w:rsid w:val="00CE6727"/>
    <w:rsid w:val="00D060E2"/>
    <w:rsid w:val="00D617C1"/>
    <w:rsid w:val="00D75A82"/>
    <w:rsid w:val="00DD30AC"/>
    <w:rsid w:val="00E054DA"/>
    <w:rsid w:val="00E16A57"/>
    <w:rsid w:val="00E7648B"/>
    <w:rsid w:val="00E947C7"/>
    <w:rsid w:val="00E947F7"/>
    <w:rsid w:val="00E95774"/>
    <w:rsid w:val="00EF1CDF"/>
    <w:rsid w:val="00EF43C3"/>
    <w:rsid w:val="00F26D73"/>
    <w:rsid w:val="00F552CD"/>
    <w:rsid w:val="00F5549F"/>
    <w:rsid w:val="00FB5DD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FE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1425F0"/>
    <w:pPr>
      <w:keepNext/>
      <w:spacing w:before="240" w:after="60"/>
      <w:outlineLvl w:val="0"/>
    </w:pPr>
    <w:rPr>
      <w:rFonts w:ascii="Helvetica" w:eastAsia="Times" w:hAnsi="Helvetica" w:cs="Times New Roman"/>
      <w:b/>
      <w:kern w:val="32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425F0"/>
    <w:pPr>
      <w:keepNext/>
      <w:spacing w:before="240" w:after="60"/>
      <w:outlineLvl w:val="2"/>
    </w:pPr>
    <w:rPr>
      <w:rFonts w:ascii="Helvetica" w:eastAsia="Times" w:hAnsi="Helvetica" w:cs="Times New Roman"/>
      <w:b/>
      <w:sz w:val="2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333A0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A72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F20A72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333A07"/>
    <w:rPr>
      <w:rFonts w:ascii="Lucida Grande" w:hAnsi="Lucida Grande"/>
      <w:sz w:val="18"/>
      <w:szCs w:val="18"/>
    </w:rPr>
  </w:style>
  <w:style w:type="character" w:styleId="Accentuation">
    <w:name w:val="Emphasis"/>
    <w:basedOn w:val="Policepardfaut"/>
    <w:uiPriority w:val="20"/>
    <w:rsid w:val="00876C73"/>
    <w:rPr>
      <w:i/>
    </w:rPr>
  </w:style>
  <w:style w:type="paragraph" w:styleId="Paragraphedeliste">
    <w:name w:val="List Paragraph"/>
    <w:basedOn w:val="Normal"/>
    <w:uiPriority w:val="34"/>
    <w:qFormat/>
    <w:rsid w:val="00876C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425F0"/>
    <w:rPr>
      <w:rFonts w:ascii="Helvetica" w:eastAsia="Times" w:hAnsi="Helvetica" w:cs="Times New Roman"/>
      <w:b/>
      <w:kern w:val="32"/>
      <w:sz w:val="32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1425F0"/>
    <w:rPr>
      <w:rFonts w:ascii="Helvetica" w:eastAsia="Times" w:hAnsi="Helvetica" w:cs="Times New Roman"/>
      <w:b/>
      <w:sz w:val="26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E7648B"/>
    <w:rPr>
      <w:color w:val="0000FF" w:themeColor="hyperlink"/>
      <w:u w:val="single"/>
    </w:rPr>
  </w:style>
  <w:style w:type="table" w:styleId="Grille">
    <w:name w:val="Table Grid"/>
    <w:basedOn w:val="TableauNormal"/>
    <w:rsid w:val="003C60A8"/>
    <w:pPr>
      <w:spacing w:after="0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rgson.hypothese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5890</Characters>
  <Application>Microsoft Word 12.0.0</Application>
  <DocSecurity>0</DocSecurity>
  <Lines>49</Lines>
  <Paragraphs>11</Paragraphs>
  <ScaleCrop>false</ScaleCrop>
  <Company>Université Toulouse-Jean Jaurès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François</dc:creator>
  <cp:keywords/>
  <cp:lastModifiedBy>Arnaud François</cp:lastModifiedBy>
  <cp:revision>2</cp:revision>
  <dcterms:created xsi:type="dcterms:W3CDTF">2014-12-17T07:57:00Z</dcterms:created>
  <dcterms:modified xsi:type="dcterms:W3CDTF">2014-12-17T07:57:00Z</dcterms:modified>
</cp:coreProperties>
</file>