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9E" w:rsidRDefault="00DE5CAF" w:rsidP="00394F63">
      <w:pPr>
        <w:spacing w:after="0" w:line="360" w:lineRule="auto"/>
        <w:jc w:val="both"/>
        <w:rPr>
          <w:rFonts w:cs="Times New Roman"/>
          <w:sz w:val="24"/>
          <w:szCs w:val="24"/>
        </w:rPr>
      </w:pPr>
      <w:r w:rsidRPr="00394F63">
        <w:rPr>
          <w:rFonts w:cs="Times New Roman"/>
          <w:sz w:val="24"/>
          <w:szCs w:val="24"/>
        </w:rPr>
        <w:t>Séance séminaire PRI 18 décembre 2013</w:t>
      </w:r>
    </w:p>
    <w:p w:rsidR="00394F63" w:rsidRDefault="00394F63" w:rsidP="00394F63">
      <w:pPr>
        <w:spacing w:after="0" w:line="360" w:lineRule="auto"/>
        <w:jc w:val="both"/>
        <w:rPr>
          <w:rFonts w:cs="Times New Roman"/>
          <w:sz w:val="24"/>
          <w:szCs w:val="24"/>
        </w:rPr>
      </w:pPr>
    </w:p>
    <w:p w:rsidR="00394F63" w:rsidRDefault="00394F63" w:rsidP="00394F63">
      <w:pPr>
        <w:spacing w:after="0" w:line="360" w:lineRule="auto"/>
        <w:jc w:val="both"/>
        <w:rPr>
          <w:rFonts w:cs="Times New Roman"/>
          <w:sz w:val="24"/>
          <w:szCs w:val="24"/>
        </w:rPr>
      </w:pPr>
      <w:r>
        <w:rPr>
          <w:rFonts w:cs="Times New Roman"/>
          <w:sz w:val="24"/>
          <w:szCs w:val="24"/>
        </w:rPr>
        <w:t>Introduction à la séance</w:t>
      </w:r>
    </w:p>
    <w:p w:rsidR="00394F63" w:rsidRPr="00394F63" w:rsidRDefault="00394F63" w:rsidP="00394F63">
      <w:pPr>
        <w:spacing w:after="0" w:line="360" w:lineRule="auto"/>
        <w:jc w:val="both"/>
        <w:rPr>
          <w:rFonts w:cs="Times New Roman"/>
          <w:sz w:val="24"/>
          <w:szCs w:val="24"/>
        </w:rPr>
      </w:pPr>
      <w:r>
        <w:rPr>
          <w:rFonts w:cs="Times New Roman"/>
          <w:sz w:val="24"/>
          <w:szCs w:val="24"/>
        </w:rPr>
        <w:t xml:space="preserve">Pierre </w:t>
      </w:r>
      <w:proofErr w:type="spellStart"/>
      <w:r>
        <w:rPr>
          <w:rFonts w:cs="Times New Roman"/>
          <w:sz w:val="24"/>
          <w:szCs w:val="24"/>
        </w:rPr>
        <w:t>Lassave</w:t>
      </w:r>
      <w:proofErr w:type="spellEnd"/>
      <w:r>
        <w:rPr>
          <w:rFonts w:cs="Times New Roman"/>
          <w:sz w:val="24"/>
          <w:szCs w:val="24"/>
        </w:rPr>
        <w:t xml:space="preserve"> (CEIFR-ASSR)</w:t>
      </w:r>
    </w:p>
    <w:p w:rsidR="00973031" w:rsidRPr="00394F63" w:rsidRDefault="00973031" w:rsidP="00394F63">
      <w:pPr>
        <w:spacing w:after="0" w:line="360" w:lineRule="auto"/>
        <w:jc w:val="both"/>
        <w:rPr>
          <w:rFonts w:cs="Times New Roman"/>
          <w:sz w:val="24"/>
          <w:szCs w:val="24"/>
        </w:rPr>
      </w:pPr>
    </w:p>
    <w:p w:rsidR="00DE5CAF" w:rsidRPr="00394F63" w:rsidRDefault="00CF6F77" w:rsidP="00394F63">
      <w:pPr>
        <w:spacing w:after="0" w:line="360" w:lineRule="auto"/>
        <w:jc w:val="both"/>
        <w:rPr>
          <w:rFonts w:cs="Times New Roman"/>
          <w:sz w:val="24"/>
          <w:szCs w:val="24"/>
        </w:rPr>
      </w:pPr>
      <w:r w:rsidRPr="00394F63">
        <w:rPr>
          <w:rFonts w:cs="Times New Roman"/>
          <w:sz w:val="24"/>
          <w:szCs w:val="24"/>
        </w:rPr>
        <w:t>Cette s</w:t>
      </w:r>
      <w:r w:rsidR="00DE5CAF" w:rsidRPr="00394F63">
        <w:rPr>
          <w:rFonts w:cs="Times New Roman"/>
          <w:sz w:val="24"/>
          <w:szCs w:val="24"/>
        </w:rPr>
        <w:t xml:space="preserve">éance de reprise </w:t>
      </w:r>
      <w:r w:rsidRPr="00394F63">
        <w:rPr>
          <w:rFonts w:cs="Times New Roman"/>
          <w:sz w:val="24"/>
          <w:szCs w:val="24"/>
        </w:rPr>
        <w:t xml:space="preserve">du </w:t>
      </w:r>
      <w:r w:rsidR="00DE5CAF" w:rsidRPr="00394F63">
        <w:rPr>
          <w:rFonts w:cs="Times New Roman"/>
          <w:sz w:val="24"/>
          <w:szCs w:val="24"/>
        </w:rPr>
        <w:t xml:space="preserve">séminaire </w:t>
      </w:r>
      <w:r w:rsidRPr="00394F63">
        <w:rPr>
          <w:rFonts w:cs="Times New Roman"/>
          <w:sz w:val="24"/>
          <w:szCs w:val="24"/>
        </w:rPr>
        <w:t xml:space="preserve">de réflexion sur les rapports </w:t>
      </w:r>
      <w:r w:rsidR="00DE5CAF" w:rsidRPr="00394F63">
        <w:rPr>
          <w:rFonts w:cs="Times New Roman"/>
          <w:sz w:val="24"/>
          <w:szCs w:val="24"/>
        </w:rPr>
        <w:t xml:space="preserve">entre </w:t>
      </w:r>
      <w:r w:rsidRPr="00394F63">
        <w:rPr>
          <w:rFonts w:cs="Times New Roman"/>
          <w:sz w:val="24"/>
          <w:szCs w:val="24"/>
        </w:rPr>
        <w:t xml:space="preserve">sciences sociales et théologie est placée sous le regard de Bruno </w:t>
      </w:r>
      <w:proofErr w:type="spellStart"/>
      <w:r w:rsidRPr="00394F63">
        <w:rPr>
          <w:rFonts w:cs="Times New Roman"/>
          <w:sz w:val="24"/>
          <w:szCs w:val="24"/>
        </w:rPr>
        <w:t>Latour</w:t>
      </w:r>
      <w:proofErr w:type="spellEnd"/>
      <w:r w:rsidR="001C0593" w:rsidRPr="00394F63">
        <w:rPr>
          <w:rFonts w:cs="Times New Roman"/>
          <w:sz w:val="24"/>
          <w:szCs w:val="24"/>
        </w:rPr>
        <w:t xml:space="preserve"> (BL)</w:t>
      </w:r>
      <w:r w:rsidR="00255C11" w:rsidRPr="00394F63">
        <w:rPr>
          <w:rFonts w:cs="Times New Roman"/>
          <w:sz w:val="24"/>
          <w:szCs w:val="24"/>
        </w:rPr>
        <w:t>. Sa vaste</w:t>
      </w:r>
      <w:r w:rsidR="00DE5CAF" w:rsidRPr="00394F63">
        <w:rPr>
          <w:rFonts w:cs="Times New Roman"/>
          <w:sz w:val="24"/>
          <w:szCs w:val="24"/>
        </w:rPr>
        <w:t xml:space="preserve"> </w:t>
      </w:r>
      <w:r w:rsidR="00E34771" w:rsidRPr="00394F63">
        <w:rPr>
          <w:rFonts w:cs="Times New Roman"/>
          <w:sz w:val="24"/>
          <w:szCs w:val="24"/>
        </w:rPr>
        <w:t xml:space="preserve">« Enquête sur les </w:t>
      </w:r>
      <w:r w:rsidR="00FF3F65" w:rsidRPr="00394F63">
        <w:rPr>
          <w:rFonts w:cs="Times New Roman"/>
          <w:sz w:val="24"/>
          <w:szCs w:val="24"/>
        </w:rPr>
        <w:t>mode</w:t>
      </w:r>
      <w:r w:rsidRPr="00394F63">
        <w:rPr>
          <w:rFonts w:cs="Times New Roman"/>
          <w:sz w:val="24"/>
          <w:szCs w:val="24"/>
        </w:rPr>
        <w:t>s</w:t>
      </w:r>
      <w:r w:rsidR="00FF3F65" w:rsidRPr="00394F63">
        <w:rPr>
          <w:rFonts w:cs="Times New Roman"/>
          <w:sz w:val="24"/>
          <w:szCs w:val="24"/>
        </w:rPr>
        <w:t xml:space="preserve"> d’existence</w:t>
      </w:r>
      <w:r w:rsidR="00E34771" w:rsidRPr="00394F63">
        <w:rPr>
          <w:rFonts w:cs="Times New Roman"/>
          <w:sz w:val="24"/>
          <w:szCs w:val="24"/>
        </w:rPr>
        <w:t> »</w:t>
      </w:r>
      <w:r w:rsidR="00255C11" w:rsidRPr="00394F63">
        <w:rPr>
          <w:rFonts w:cs="Times New Roman"/>
          <w:sz w:val="24"/>
          <w:szCs w:val="24"/>
        </w:rPr>
        <w:t xml:space="preserve"> des associations </w:t>
      </w:r>
      <w:r w:rsidR="001D3E4E" w:rsidRPr="00394F63">
        <w:rPr>
          <w:rFonts w:cs="Times New Roman"/>
          <w:sz w:val="24"/>
          <w:szCs w:val="24"/>
        </w:rPr>
        <w:t>modernes qui ont pris le nom de science, d’économie, de droit mais aussi de</w:t>
      </w:r>
      <w:r w:rsidR="00255C11" w:rsidRPr="00394F63">
        <w:rPr>
          <w:rFonts w:cs="Times New Roman"/>
          <w:sz w:val="24"/>
          <w:szCs w:val="24"/>
        </w:rPr>
        <w:t xml:space="preserve"> religion nous a semblé utile, notamment pour mieux situer la théologie à </w:t>
      </w:r>
      <w:r w:rsidR="001D3E4E" w:rsidRPr="00394F63">
        <w:rPr>
          <w:rFonts w:cs="Times New Roman"/>
          <w:sz w:val="24"/>
          <w:szCs w:val="24"/>
        </w:rPr>
        <w:t xml:space="preserve">au moins deux de ses </w:t>
      </w:r>
      <w:r w:rsidR="0054139A">
        <w:rPr>
          <w:rFonts w:cs="Times New Roman"/>
          <w:sz w:val="24"/>
          <w:szCs w:val="24"/>
        </w:rPr>
        <w:t>bords : religieux</w:t>
      </w:r>
      <w:r w:rsidR="00255C11" w:rsidRPr="00394F63">
        <w:rPr>
          <w:rFonts w:cs="Times New Roman"/>
          <w:sz w:val="24"/>
          <w:szCs w:val="24"/>
        </w:rPr>
        <w:t xml:space="preserve"> d’un côté, </w:t>
      </w:r>
      <w:r w:rsidR="0054139A">
        <w:rPr>
          <w:rFonts w:cs="Times New Roman"/>
          <w:sz w:val="24"/>
          <w:szCs w:val="24"/>
        </w:rPr>
        <w:t>scientifique</w:t>
      </w:r>
      <w:r w:rsidR="00255C11" w:rsidRPr="00394F63">
        <w:rPr>
          <w:rFonts w:cs="Times New Roman"/>
          <w:sz w:val="24"/>
          <w:szCs w:val="24"/>
        </w:rPr>
        <w:t xml:space="preserve"> de l’autre</w:t>
      </w:r>
      <w:r w:rsidR="0054139A">
        <w:rPr>
          <w:rFonts w:cs="Times New Roman"/>
          <w:sz w:val="24"/>
          <w:szCs w:val="24"/>
        </w:rPr>
        <w:t xml:space="preserve"> (sans avoir trop peur des gros adjectifs)</w:t>
      </w:r>
      <w:r w:rsidR="00DE5CAF" w:rsidRPr="00394F63">
        <w:rPr>
          <w:rFonts w:cs="Times New Roman"/>
          <w:sz w:val="24"/>
          <w:szCs w:val="24"/>
        </w:rPr>
        <w:t>.</w:t>
      </w:r>
      <w:r w:rsidRPr="00394F63">
        <w:rPr>
          <w:rFonts w:cs="Times New Roman"/>
          <w:sz w:val="24"/>
          <w:szCs w:val="24"/>
        </w:rPr>
        <w:t xml:space="preserve"> Avant de lui laisser la parole, je voudrais pour lui résumer quelques points de nos réflexions antérieures. </w:t>
      </w:r>
      <w:r w:rsidR="00DE5CAF" w:rsidRPr="00394F63">
        <w:rPr>
          <w:rFonts w:cs="Times New Roman"/>
          <w:sz w:val="24"/>
          <w:szCs w:val="24"/>
        </w:rPr>
        <w:t>Jusqu’alors o</w:t>
      </w:r>
      <w:r w:rsidR="00613172" w:rsidRPr="00394F63">
        <w:rPr>
          <w:rFonts w:cs="Times New Roman"/>
          <w:sz w:val="24"/>
          <w:szCs w:val="24"/>
        </w:rPr>
        <w:t>n a envisagé le rapport entre sciences sociales et théologie</w:t>
      </w:r>
      <w:r w:rsidR="00DE5CAF" w:rsidRPr="00394F63">
        <w:rPr>
          <w:rFonts w:cs="Times New Roman"/>
          <w:sz w:val="24"/>
          <w:szCs w:val="24"/>
        </w:rPr>
        <w:t xml:space="preserve"> sous 3 angles :</w:t>
      </w:r>
    </w:p>
    <w:p w:rsidR="00CF6F77" w:rsidRPr="00394F63" w:rsidRDefault="00CF6F77" w:rsidP="00394F63">
      <w:pPr>
        <w:spacing w:after="0" w:line="360" w:lineRule="auto"/>
        <w:jc w:val="both"/>
        <w:rPr>
          <w:rFonts w:cs="Times New Roman"/>
          <w:sz w:val="24"/>
          <w:szCs w:val="24"/>
        </w:rPr>
      </w:pPr>
      <w:r w:rsidRPr="00394F63">
        <w:rPr>
          <w:rFonts w:cs="Times New Roman"/>
          <w:sz w:val="24"/>
          <w:szCs w:val="24"/>
        </w:rPr>
        <w:t>1) La théologie comme objet empirique des sciences du religieux :</w:t>
      </w:r>
    </w:p>
    <w:p w:rsidR="00CF6F77" w:rsidRPr="00394F63" w:rsidRDefault="00060D30" w:rsidP="00394F63">
      <w:pPr>
        <w:spacing w:after="0" w:line="360" w:lineRule="auto"/>
        <w:jc w:val="both"/>
        <w:rPr>
          <w:rFonts w:cs="Times New Roman"/>
          <w:sz w:val="24"/>
          <w:szCs w:val="24"/>
        </w:rPr>
      </w:pPr>
      <w:r>
        <w:rPr>
          <w:rFonts w:cs="Times New Roman"/>
          <w:sz w:val="24"/>
          <w:szCs w:val="24"/>
        </w:rPr>
        <w:t>2) Le lien génétique</w:t>
      </w:r>
      <w:r w:rsidR="00CF6F77" w:rsidRPr="00394F63">
        <w:rPr>
          <w:rFonts w:cs="Times New Roman"/>
          <w:sz w:val="24"/>
          <w:szCs w:val="24"/>
        </w:rPr>
        <w:t xml:space="preserve"> entre théologie et sciences sociales ;</w:t>
      </w:r>
    </w:p>
    <w:p w:rsidR="00CF6F77" w:rsidRPr="00394F63" w:rsidRDefault="00CF6F77" w:rsidP="00394F63">
      <w:pPr>
        <w:spacing w:after="0" w:line="360" w:lineRule="auto"/>
        <w:jc w:val="both"/>
        <w:rPr>
          <w:rFonts w:cs="Times New Roman"/>
          <w:sz w:val="24"/>
          <w:szCs w:val="24"/>
        </w:rPr>
      </w:pPr>
      <w:r w:rsidRPr="00394F63">
        <w:rPr>
          <w:rFonts w:cs="Times New Roman"/>
          <w:sz w:val="24"/>
          <w:szCs w:val="24"/>
        </w:rPr>
        <w:t>3) Les interactions</w:t>
      </w:r>
      <w:r w:rsidR="0054139A">
        <w:rPr>
          <w:rFonts w:cs="Times New Roman"/>
          <w:sz w:val="24"/>
          <w:szCs w:val="24"/>
        </w:rPr>
        <w:t xml:space="preserve"> </w:t>
      </w:r>
      <w:r w:rsidRPr="00394F63">
        <w:rPr>
          <w:rFonts w:cs="Times New Roman"/>
          <w:sz w:val="24"/>
          <w:szCs w:val="24"/>
        </w:rPr>
        <w:t>entre ces ordres de discours.</w:t>
      </w:r>
    </w:p>
    <w:p w:rsidR="00CF6F77" w:rsidRPr="00394F63" w:rsidRDefault="00CF6F77" w:rsidP="00394F63">
      <w:pPr>
        <w:spacing w:after="0" w:line="360" w:lineRule="auto"/>
        <w:jc w:val="both"/>
        <w:rPr>
          <w:rFonts w:cs="Times New Roman"/>
          <w:sz w:val="24"/>
          <w:szCs w:val="24"/>
        </w:rPr>
      </w:pPr>
      <w:r w:rsidRPr="00394F63">
        <w:rPr>
          <w:rFonts w:cs="Times New Roman"/>
          <w:sz w:val="24"/>
          <w:szCs w:val="24"/>
        </w:rPr>
        <w:t>Reprenons pour chaque point quelques éléments saillants.</w:t>
      </w:r>
    </w:p>
    <w:p w:rsidR="00CF6F77" w:rsidRPr="00394F63" w:rsidRDefault="00CF6F77" w:rsidP="00394F63">
      <w:pPr>
        <w:spacing w:after="0" w:line="360" w:lineRule="auto"/>
        <w:jc w:val="both"/>
        <w:rPr>
          <w:rFonts w:cs="Times New Roman"/>
          <w:sz w:val="24"/>
          <w:szCs w:val="24"/>
        </w:rPr>
      </w:pPr>
    </w:p>
    <w:p w:rsidR="00F364B6" w:rsidRPr="00394F63" w:rsidRDefault="00CF6F77" w:rsidP="00394F63">
      <w:pPr>
        <w:spacing w:after="0" w:line="360" w:lineRule="auto"/>
        <w:jc w:val="both"/>
        <w:rPr>
          <w:rFonts w:cs="Times New Roman"/>
          <w:sz w:val="24"/>
          <w:szCs w:val="24"/>
        </w:rPr>
      </w:pPr>
      <w:r w:rsidRPr="00394F63">
        <w:rPr>
          <w:rFonts w:cs="Times New Roman"/>
          <w:sz w:val="24"/>
          <w:szCs w:val="24"/>
        </w:rPr>
        <w:t xml:space="preserve">1) Les querelles théologiques ont constitué comme l’on sait un territoire marquant de </w:t>
      </w:r>
      <w:r w:rsidR="00612C14" w:rsidRPr="00394F63">
        <w:rPr>
          <w:rFonts w:cs="Times New Roman"/>
          <w:sz w:val="24"/>
          <w:szCs w:val="24"/>
        </w:rPr>
        <w:t>l’historiographie moderne qui</w:t>
      </w:r>
      <w:r w:rsidR="00F364B6" w:rsidRPr="00394F63">
        <w:rPr>
          <w:rFonts w:cs="Times New Roman"/>
          <w:sz w:val="24"/>
          <w:szCs w:val="24"/>
        </w:rPr>
        <w:t xml:space="preserve"> a voulu reprendre </w:t>
      </w:r>
      <w:r w:rsidR="00612C14" w:rsidRPr="00394F63">
        <w:rPr>
          <w:rFonts w:cs="Times New Roman"/>
          <w:sz w:val="24"/>
          <w:szCs w:val="24"/>
        </w:rPr>
        <w:t xml:space="preserve"> sur un mode critique </w:t>
      </w:r>
      <w:r w:rsidR="00F364B6" w:rsidRPr="00394F63">
        <w:rPr>
          <w:rFonts w:cs="Times New Roman"/>
          <w:sz w:val="24"/>
          <w:szCs w:val="24"/>
        </w:rPr>
        <w:t>et objectivant les développements de l’intelligence de la foi dans la confrontation de ses écoles et de ses époques</w:t>
      </w:r>
      <w:r w:rsidRPr="00394F63">
        <w:rPr>
          <w:rFonts w:cs="Times New Roman"/>
          <w:sz w:val="24"/>
          <w:szCs w:val="24"/>
        </w:rPr>
        <w:t xml:space="preserve"> depuis l’origine même des premiers dépôts scripturaires</w:t>
      </w:r>
      <w:r w:rsidR="00F364B6" w:rsidRPr="00394F63">
        <w:rPr>
          <w:rFonts w:cs="Times New Roman"/>
          <w:sz w:val="24"/>
          <w:szCs w:val="24"/>
        </w:rPr>
        <w:t>. L’histoire des religions est son nom</w:t>
      </w:r>
      <w:r w:rsidR="00D24560" w:rsidRPr="00394F63">
        <w:rPr>
          <w:rFonts w:cs="Times New Roman"/>
          <w:sz w:val="24"/>
          <w:szCs w:val="24"/>
        </w:rPr>
        <w:t>,</w:t>
      </w:r>
      <w:r w:rsidR="00F364B6" w:rsidRPr="00394F63">
        <w:rPr>
          <w:rFonts w:cs="Times New Roman"/>
          <w:sz w:val="24"/>
          <w:szCs w:val="24"/>
        </w:rPr>
        <w:t xml:space="preserve"> </w:t>
      </w:r>
      <w:r w:rsidR="00313E50" w:rsidRPr="00394F63">
        <w:rPr>
          <w:rFonts w:cs="Times New Roman"/>
          <w:sz w:val="24"/>
          <w:szCs w:val="24"/>
        </w:rPr>
        <w:t xml:space="preserve">la </w:t>
      </w:r>
      <w:proofErr w:type="spellStart"/>
      <w:r w:rsidR="00313E50" w:rsidRPr="00394F63">
        <w:rPr>
          <w:rFonts w:cs="Times New Roman"/>
          <w:i/>
          <w:sz w:val="24"/>
          <w:szCs w:val="24"/>
        </w:rPr>
        <w:t>Religionsgeschichte</w:t>
      </w:r>
      <w:proofErr w:type="spellEnd"/>
      <w:r w:rsidR="00313E50" w:rsidRPr="00394F63">
        <w:rPr>
          <w:rFonts w:cs="Times New Roman"/>
          <w:sz w:val="24"/>
          <w:szCs w:val="24"/>
        </w:rPr>
        <w:t xml:space="preserve"> faudrait-il même dire pour marquer tout ce que cette thématique disciplinaire doit à l’</w:t>
      </w:r>
      <w:proofErr w:type="spellStart"/>
      <w:r w:rsidR="00313E50" w:rsidRPr="00394F63">
        <w:rPr>
          <w:rFonts w:cs="Times New Roman"/>
          <w:i/>
          <w:sz w:val="24"/>
          <w:szCs w:val="24"/>
        </w:rPr>
        <w:t>Aufklärung</w:t>
      </w:r>
      <w:proofErr w:type="spellEnd"/>
      <w:r w:rsidR="00313E50" w:rsidRPr="00394F63">
        <w:rPr>
          <w:rFonts w:cs="Times New Roman"/>
          <w:sz w:val="24"/>
          <w:szCs w:val="24"/>
        </w:rPr>
        <w:t xml:space="preserve"> prussien et luthérien. Cette thématique procède</w:t>
      </w:r>
      <w:r w:rsidR="00F364B6" w:rsidRPr="00394F63">
        <w:rPr>
          <w:rFonts w:cs="Times New Roman"/>
          <w:sz w:val="24"/>
          <w:szCs w:val="24"/>
        </w:rPr>
        <w:t xml:space="preserve"> aux comparaisons systématiques entre traditions de pensée, y compris hors du berceau chrétien</w:t>
      </w:r>
      <w:r w:rsidR="00313E50" w:rsidRPr="00394F63">
        <w:rPr>
          <w:rFonts w:cs="Times New Roman"/>
          <w:sz w:val="24"/>
          <w:szCs w:val="24"/>
        </w:rPr>
        <w:t xml:space="preserve"> depuis l’orientalisme du XIXe siècle</w:t>
      </w:r>
      <w:r w:rsidR="00F364B6" w:rsidRPr="00394F63">
        <w:rPr>
          <w:rFonts w:cs="Times New Roman"/>
          <w:sz w:val="24"/>
          <w:szCs w:val="24"/>
        </w:rPr>
        <w:t>.</w:t>
      </w:r>
      <w:r w:rsidR="00313E50" w:rsidRPr="00394F63">
        <w:rPr>
          <w:rFonts w:cs="Times New Roman"/>
          <w:sz w:val="24"/>
          <w:szCs w:val="24"/>
        </w:rPr>
        <w:t xml:space="preserve"> Tout cela </w:t>
      </w:r>
      <w:r w:rsidR="00D24560" w:rsidRPr="00394F63">
        <w:rPr>
          <w:rFonts w:cs="Times New Roman"/>
          <w:sz w:val="24"/>
          <w:szCs w:val="24"/>
        </w:rPr>
        <w:t>est bien connu, je passe.</w:t>
      </w:r>
    </w:p>
    <w:p w:rsidR="00D24560" w:rsidRPr="00394F63" w:rsidRDefault="00D24560" w:rsidP="00394F63">
      <w:pPr>
        <w:spacing w:after="0" w:line="360" w:lineRule="auto"/>
        <w:jc w:val="both"/>
        <w:rPr>
          <w:rFonts w:cs="Times New Roman"/>
          <w:sz w:val="24"/>
          <w:szCs w:val="24"/>
        </w:rPr>
      </w:pPr>
      <w:r w:rsidRPr="00394F63">
        <w:rPr>
          <w:rFonts w:cs="Times New Roman"/>
          <w:sz w:val="24"/>
          <w:szCs w:val="24"/>
        </w:rPr>
        <w:t xml:space="preserve">Indiquons seulement au passage que la sociologie s’est peu aventurée en ces terrains de raisonnements longuement marqués par le moment scolastique, sauf pour les réduire à leurs tenants et aboutissants sociaux. </w:t>
      </w:r>
      <w:r w:rsidR="00313E50" w:rsidRPr="00394F63">
        <w:rPr>
          <w:rFonts w:cs="Times New Roman"/>
          <w:sz w:val="24"/>
          <w:szCs w:val="24"/>
        </w:rPr>
        <w:t xml:space="preserve">On peut ici citer le cas proche des travaux </w:t>
      </w:r>
      <w:r w:rsidR="00E34771" w:rsidRPr="00394F63">
        <w:rPr>
          <w:rFonts w:cs="Times New Roman"/>
          <w:sz w:val="24"/>
          <w:szCs w:val="24"/>
        </w:rPr>
        <w:t>minutieux</w:t>
      </w:r>
      <w:r w:rsidR="00313E50" w:rsidRPr="00394F63">
        <w:rPr>
          <w:rFonts w:cs="Times New Roman"/>
          <w:sz w:val="24"/>
          <w:szCs w:val="24"/>
        </w:rPr>
        <w:t xml:space="preserve"> d’Emile </w:t>
      </w:r>
      <w:proofErr w:type="spellStart"/>
      <w:r w:rsidR="00313E50" w:rsidRPr="00394F63">
        <w:rPr>
          <w:rFonts w:cs="Times New Roman"/>
          <w:sz w:val="24"/>
          <w:szCs w:val="24"/>
        </w:rPr>
        <w:t>Poulat</w:t>
      </w:r>
      <w:proofErr w:type="spellEnd"/>
      <w:r w:rsidR="00313E50" w:rsidRPr="00394F63">
        <w:rPr>
          <w:rFonts w:cs="Times New Roman"/>
          <w:sz w:val="24"/>
          <w:szCs w:val="24"/>
        </w:rPr>
        <w:t xml:space="preserve"> sur la crise moderniste dans l’Eglise catholique du tournant du XXe siècle. </w:t>
      </w:r>
      <w:r w:rsidRPr="00394F63">
        <w:rPr>
          <w:rFonts w:cs="Times New Roman"/>
          <w:sz w:val="24"/>
          <w:szCs w:val="24"/>
        </w:rPr>
        <w:t xml:space="preserve">Le cas </w:t>
      </w:r>
      <w:r w:rsidR="00691497" w:rsidRPr="00394F63">
        <w:rPr>
          <w:rFonts w:cs="Times New Roman"/>
          <w:sz w:val="24"/>
          <w:szCs w:val="24"/>
        </w:rPr>
        <w:t xml:space="preserve">wébérien </w:t>
      </w:r>
      <w:r w:rsidRPr="00394F63">
        <w:rPr>
          <w:rFonts w:cs="Times New Roman"/>
          <w:sz w:val="24"/>
          <w:szCs w:val="24"/>
        </w:rPr>
        <w:t xml:space="preserve">des affinités électives entre angoisse puritaine et investissement industriel </w:t>
      </w:r>
      <w:r w:rsidR="00313E50" w:rsidRPr="00394F63">
        <w:rPr>
          <w:rFonts w:cs="Times New Roman"/>
          <w:sz w:val="24"/>
          <w:szCs w:val="24"/>
        </w:rPr>
        <w:t>au XVIIe siècle r</w:t>
      </w:r>
      <w:r w:rsidRPr="00394F63">
        <w:rPr>
          <w:rFonts w:cs="Times New Roman"/>
          <w:sz w:val="24"/>
          <w:szCs w:val="24"/>
        </w:rPr>
        <w:t>est</w:t>
      </w:r>
      <w:r w:rsidR="00313E50" w:rsidRPr="00394F63">
        <w:rPr>
          <w:rFonts w:cs="Times New Roman"/>
          <w:sz w:val="24"/>
          <w:szCs w:val="24"/>
        </w:rPr>
        <w:t>e</w:t>
      </w:r>
      <w:r w:rsidRPr="00394F63">
        <w:rPr>
          <w:rFonts w:cs="Times New Roman"/>
          <w:sz w:val="24"/>
          <w:szCs w:val="24"/>
        </w:rPr>
        <w:t xml:space="preserve"> le plus emblématique. </w:t>
      </w:r>
      <w:r w:rsidR="00BF43D7" w:rsidRPr="00394F63">
        <w:rPr>
          <w:rFonts w:cs="Times New Roman"/>
          <w:sz w:val="24"/>
          <w:szCs w:val="24"/>
        </w:rPr>
        <w:t xml:space="preserve">L’anthropologie a </w:t>
      </w:r>
      <w:r w:rsidR="00313E50" w:rsidRPr="00394F63">
        <w:rPr>
          <w:rFonts w:cs="Times New Roman"/>
          <w:sz w:val="24"/>
          <w:szCs w:val="24"/>
        </w:rPr>
        <w:t xml:space="preserve">dès lors </w:t>
      </w:r>
      <w:r w:rsidR="00B13159" w:rsidRPr="00394F63">
        <w:rPr>
          <w:rFonts w:cs="Times New Roman"/>
          <w:sz w:val="24"/>
          <w:szCs w:val="24"/>
        </w:rPr>
        <w:t>dé</w:t>
      </w:r>
      <w:r w:rsidR="00313E50" w:rsidRPr="00394F63">
        <w:rPr>
          <w:rFonts w:cs="Times New Roman"/>
          <w:sz w:val="24"/>
          <w:szCs w:val="24"/>
        </w:rPr>
        <w:t>multiplié</w:t>
      </w:r>
      <w:r w:rsidR="00E34771" w:rsidRPr="00394F63">
        <w:rPr>
          <w:rFonts w:cs="Times New Roman"/>
          <w:sz w:val="24"/>
          <w:szCs w:val="24"/>
        </w:rPr>
        <w:t xml:space="preserve"> </w:t>
      </w:r>
      <w:r w:rsidR="00B13159" w:rsidRPr="00394F63">
        <w:rPr>
          <w:rFonts w:cs="Times New Roman"/>
          <w:sz w:val="24"/>
          <w:szCs w:val="24"/>
        </w:rPr>
        <w:t xml:space="preserve">l’observation </w:t>
      </w:r>
      <w:r w:rsidR="00B13159" w:rsidRPr="00394F63">
        <w:rPr>
          <w:rFonts w:cs="Times New Roman"/>
          <w:sz w:val="24"/>
          <w:szCs w:val="24"/>
        </w:rPr>
        <w:lastRenderedPageBreak/>
        <w:t xml:space="preserve">des </w:t>
      </w:r>
      <w:r w:rsidR="00BF43D7" w:rsidRPr="00394F63">
        <w:rPr>
          <w:rFonts w:cs="Times New Roman"/>
          <w:sz w:val="24"/>
          <w:szCs w:val="24"/>
        </w:rPr>
        <w:t xml:space="preserve">formes les plus syncrétiques de ces corrélations entre pensée </w:t>
      </w:r>
      <w:r w:rsidR="004B6CC6" w:rsidRPr="00394F63">
        <w:rPr>
          <w:rFonts w:cs="Times New Roman"/>
          <w:sz w:val="24"/>
          <w:szCs w:val="24"/>
        </w:rPr>
        <w:t xml:space="preserve">des mystères </w:t>
      </w:r>
      <w:r w:rsidR="00BF43D7" w:rsidRPr="00394F63">
        <w:rPr>
          <w:rFonts w:cs="Times New Roman"/>
          <w:sz w:val="24"/>
          <w:szCs w:val="24"/>
        </w:rPr>
        <w:t>et milieu.</w:t>
      </w:r>
      <w:r w:rsidR="00E34771" w:rsidRPr="00394F63">
        <w:rPr>
          <w:rFonts w:cs="Times New Roman"/>
          <w:sz w:val="24"/>
          <w:szCs w:val="24"/>
        </w:rPr>
        <w:t xml:space="preserve"> L’inventaire en reste à faire.</w:t>
      </w:r>
    </w:p>
    <w:p w:rsidR="00E34771" w:rsidRPr="00394F63" w:rsidRDefault="00E34771" w:rsidP="00394F63">
      <w:pPr>
        <w:spacing w:after="0" w:line="360" w:lineRule="auto"/>
        <w:jc w:val="both"/>
        <w:rPr>
          <w:rFonts w:cs="Times New Roman"/>
          <w:sz w:val="24"/>
          <w:szCs w:val="24"/>
        </w:rPr>
      </w:pPr>
    </w:p>
    <w:p w:rsidR="00BF43D7" w:rsidRPr="00394F63" w:rsidRDefault="00313E50" w:rsidP="00394F63">
      <w:pPr>
        <w:spacing w:after="0" w:line="360" w:lineRule="auto"/>
        <w:jc w:val="both"/>
        <w:rPr>
          <w:rFonts w:cs="Times New Roman"/>
          <w:sz w:val="24"/>
          <w:szCs w:val="24"/>
        </w:rPr>
      </w:pPr>
      <w:r w:rsidRPr="00394F63">
        <w:rPr>
          <w:rFonts w:cs="Times New Roman"/>
          <w:sz w:val="24"/>
          <w:szCs w:val="24"/>
        </w:rPr>
        <w:t xml:space="preserve">2) </w:t>
      </w:r>
      <w:r w:rsidR="001B4484" w:rsidRPr="00394F63">
        <w:rPr>
          <w:rFonts w:cs="Times New Roman"/>
          <w:sz w:val="24"/>
          <w:szCs w:val="24"/>
        </w:rPr>
        <w:t xml:space="preserve">Quant au </w:t>
      </w:r>
      <w:r w:rsidR="001C0593" w:rsidRPr="00394F63">
        <w:rPr>
          <w:rFonts w:cs="Times New Roman"/>
          <w:sz w:val="24"/>
          <w:szCs w:val="24"/>
          <w:u w:val="single"/>
        </w:rPr>
        <w:t>lien de parenté</w:t>
      </w:r>
      <w:r w:rsidR="00B13159" w:rsidRPr="00394F63">
        <w:rPr>
          <w:rFonts w:cs="Times New Roman"/>
          <w:sz w:val="24"/>
          <w:szCs w:val="24"/>
          <w:u w:val="single"/>
        </w:rPr>
        <w:t xml:space="preserve"> entre théologie et sciences sociales</w:t>
      </w:r>
      <w:r w:rsidR="001B4484" w:rsidRPr="00394F63">
        <w:rPr>
          <w:rFonts w:cs="Times New Roman"/>
          <w:sz w:val="24"/>
          <w:szCs w:val="24"/>
        </w:rPr>
        <w:t xml:space="preserve">, </w:t>
      </w:r>
      <w:r w:rsidR="00E34771" w:rsidRPr="00394F63">
        <w:rPr>
          <w:rFonts w:cs="Times New Roman"/>
          <w:sz w:val="24"/>
          <w:szCs w:val="24"/>
        </w:rPr>
        <w:t xml:space="preserve">je rappelle que nous sommes </w:t>
      </w:r>
      <w:r w:rsidR="00C27902" w:rsidRPr="00394F63">
        <w:rPr>
          <w:rFonts w:cs="Times New Roman"/>
          <w:sz w:val="24"/>
          <w:szCs w:val="24"/>
        </w:rPr>
        <w:t>dans l’im</w:t>
      </w:r>
      <w:r w:rsidR="00BF43D7" w:rsidRPr="00394F63">
        <w:rPr>
          <w:rFonts w:cs="Times New Roman"/>
          <w:sz w:val="24"/>
          <w:szCs w:val="24"/>
        </w:rPr>
        <w:t xml:space="preserve">meuble </w:t>
      </w:r>
      <w:r w:rsidR="00E34771" w:rsidRPr="00394F63">
        <w:rPr>
          <w:rFonts w:cs="Times New Roman"/>
          <w:sz w:val="24"/>
          <w:szCs w:val="24"/>
        </w:rPr>
        <w:t xml:space="preserve">même </w:t>
      </w:r>
      <w:r w:rsidR="00BF43D7" w:rsidRPr="00394F63">
        <w:rPr>
          <w:rFonts w:cs="Times New Roman"/>
          <w:sz w:val="24"/>
          <w:szCs w:val="24"/>
        </w:rPr>
        <w:t xml:space="preserve">où </w:t>
      </w:r>
      <w:r w:rsidR="00255C11" w:rsidRPr="00394F63">
        <w:rPr>
          <w:rFonts w:cs="Times New Roman"/>
          <w:sz w:val="24"/>
          <w:szCs w:val="24"/>
        </w:rPr>
        <w:t xml:space="preserve">a vécu, aimé et souffert Auguste Comte, l’inventeur de </w:t>
      </w:r>
      <w:r w:rsidR="00BF43D7" w:rsidRPr="00394F63">
        <w:rPr>
          <w:rFonts w:cs="Times New Roman"/>
          <w:sz w:val="24"/>
          <w:szCs w:val="24"/>
        </w:rPr>
        <w:t xml:space="preserve">la loi </w:t>
      </w:r>
      <w:r w:rsidR="00255C11" w:rsidRPr="00394F63">
        <w:rPr>
          <w:rFonts w:cs="Times New Roman"/>
          <w:sz w:val="24"/>
          <w:szCs w:val="24"/>
        </w:rPr>
        <w:t>des trois</w:t>
      </w:r>
      <w:r w:rsidR="00C27902" w:rsidRPr="00394F63">
        <w:rPr>
          <w:rFonts w:cs="Times New Roman"/>
          <w:sz w:val="24"/>
          <w:szCs w:val="24"/>
        </w:rPr>
        <w:t xml:space="preserve"> états </w:t>
      </w:r>
      <w:r w:rsidR="00255C11" w:rsidRPr="00394F63">
        <w:rPr>
          <w:rFonts w:cs="Times New Roman"/>
          <w:sz w:val="24"/>
          <w:szCs w:val="24"/>
        </w:rPr>
        <w:t>(Théologie-Métaphysique-Science positive</w:t>
      </w:r>
      <w:r w:rsidR="00C27902" w:rsidRPr="00394F63">
        <w:rPr>
          <w:rFonts w:cs="Times New Roman"/>
          <w:sz w:val="24"/>
          <w:szCs w:val="24"/>
        </w:rPr>
        <w:t>)</w:t>
      </w:r>
      <w:r w:rsidR="00100F8D" w:rsidRPr="00394F63">
        <w:rPr>
          <w:rFonts w:cs="Times New Roman"/>
          <w:sz w:val="24"/>
          <w:szCs w:val="24"/>
        </w:rPr>
        <w:t xml:space="preserve">. </w:t>
      </w:r>
      <w:r w:rsidR="00BF43D7" w:rsidRPr="00394F63">
        <w:rPr>
          <w:rFonts w:cs="Times New Roman"/>
          <w:sz w:val="24"/>
          <w:szCs w:val="24"/>
        </w:rPr>
        <w:t xml:space="preserve"> Je passe sur cette chaine</w:t>
      </w:r>
      <w:r w:rsidR="006C4961" w:rsidRPr="00394F63">
        <w:rPr>
          <w:rFonts w:cs="Times New Roman"/>
          <w:sz w:val="24"/>
          <w:szCs w:val="24"/>
        </w:rPr>
        <w:t xml:space="preserve"> </w:t>
      </w:r>
      <w:r w:rsidR="00B13159" w:rsidRPr="00394F63">
        <w:rPr>
          <w:rFonts w:cs="Times New Roman"/>
          <w:sz w:val="24"/>
          <w:szCs w:val="24"/>
        </w:rPr>
        <w:t xml:space="preserve">d’ordres de discours </w:t>
      </w:r>
      <w:r w:rsidR="006C4961" w:rsidRPr="00394F63">
        <w:rPr>
          <w:rFonts w:cs="Times New Roman"/>
          <w:sz w:val="24"/>
          <w:szCs w:val="24"/>
        </w:rPr>
        <w:t>longuement commentée dans ses passages d’un état à l’autre avec ses incessants retours.</w:t>
      </w:r>
    </w:p>
    <w:p w:rsidR="00C27902" w:rsidRPr="00394F63" w:rsidRDefault="001C0593" w:rsidP="00394F63">
      <w:pPr>
        <w:spacing w:after="0" w:line="360" w:lineRule="auto"/>
        <w:jc w:val="both"/>
        <w:rPr>
          <w:rFonts w:cs="Times New Roman"/>
          <w:sz w:val="24"/>
          <w:szCs w:val="24"/>
        </w:rPr>
      </w:pPr>
      <w:r w:rsidRPr="00394F63">
        <w:rPr>
          <w:rFonts w:cs="Times New Roman"/>
          <w:sz w:val="24"/>
          <w:szCs w:val="24"/>
        </w:rPr>
        <w:t>Puisque BL</w:t>
      </w:r>
      <w:r w:rsidR="00E34771" w:rsidRPr="00394F63">
        <w:rPr>
          <w:rFonts w:cs="Times New Roman"/>
          <w:sz w:val="24"/>
          <w:szCs w:val="24"/>
        </w:rPr>
        <w:t xml:space="preserve"> nous fait l’honneur d’être parmi nous</w:t>
      </w:r>
      <w:r w:rsidR="00061468" w:rsidRPr="00394F63">
        <w:rPr>
          <w:rFonts w:cs="Times New Roman"/>
          <w:sz w:val="24"/>
          <w:szCs w:val="24"/>
        </w:rPr>
        <w:t>,</w:t>
      </w:r>
      <w:r w:rsidR="00100F8D" w:rsidRPr="00394F63">
        <w:rPr>
          <w:rFonts w:cs="Times New Roman"/>
          <w:sz w:val="24"/>
          <w:szCs w:val="24"/>
        </w:rPr>
        <w:t xml:space="preserve"> je lirai seulement une des conclusions qu’il tire de sa lecture sé</w:t>
      </w:r>
      <w:r w:rsidR="00DC4D87" w:rsidRPr="00394F63">
        <w:rPr>
          <w:rFonts w:cs="Times New Roman"/>
          <w:sz w:val="24"/>
          <w:szCs w:val="24"/>
        </w:rPr>
        <w:t>miotique et</w:t>
      </w:r>
      <w:r w:rsidR="00613172" w:rsidRPr="00394F63">
        <w:rPr>
          <w:rFonts w:cs="Times New Roman"/>
          <w:sz w:val="24"/>
          <w:szCs w:val="24"/>
        </w:rPr>
        <w:t xml:space="preserve"> </w:t>
      </w:r>
      <w:r w:rsidR="00DC4D87" w:rsidRPr="00394F63">
        <w:rPr>
          <w:rFonts w:cs="Times New Roman"/>
          <w:sz w:val="24"/>
          <w:szCs w:val="24"/>
        </w:rPr>
        <w:t>« </w:t>
      </w:r>
      <w:proofErr w:type="spellStart"/>
      <w:r w:rsidR="00613172" w:rsidRPr="00394F63">
        <w:rPr>
          <w:rFonts w:cs="Times New Roman"/>
          <w:sz w:val="24"/>
          <w:szCs w:val="24"/>
        </w:rPr>
        <w:t>symptômale</w:t>
      </w:r>
      <w:proofErr w:type="spellEnd"/>
      <w:r w:rsidR="00DC4D87" w:rsidRPr="00394F63">
        <w:rPr>
          <w:rFonts w:cs="Times New Roman"/>
          <w:sz w:val="24"/>
          <w:szCs w:val="24"/>
        </w:rPr>
        <w:t> »</w:t>
      </w:r>
      <w:r w:rsidR="00613172" w:rsidRPr="00394F63">
        <w:rPr>
          <w:rFonts w:cs="Times New Roman"/>
          <w:sz w:val="24"/>
          <w:szCs w:val="24"/>
        </w:rPr>
        <w:t xml:space="preserve"> des </w:t>
      </w:r>
      <w:r w:rsidR="00613172" w:rsidRPr="00394F63">
        <w:rPr>
          <w:rFonts w:cs="Times New Roman"/>
          <w:i/>
          <w:sz w:val="24"/>
          <w:szCs w:val="24"/>
        </w:rPr>
        <w:t>Formes élémentaires de la vie religieuse</w:t>
      </w:r>
      <w:r w:rsidR="00613172" w:rsidRPr="00394F63">
        <w:rPr>
          <w:rFonts w:cs="Times New Roman"/>
          <w:sz w:val="24"/>
          <w:szCs w:val="24"/>
        </w:rPr>
        <w:t xml:space="preserve"> </w:t>
      </w:r>
      <w:r w:rsidR="00E34771" w:rsidRPr="00394F63">
        <w:rPr>
          <w:rFonts w:cs="Times New Roman"/>
          <w:sz w:val="24"/>
          <w:szCs w:val="24"/>
        </w:rPr>
        <w:t xml:space="preserve"> d’Emile Durkheim (</w:t>
      </w:r>
      <w:r w:rsidR="00F718A9" w:rsidRPr="00394F63">
        <w:rPr>
          <w:rFonts w:cs="Times New Roman"/>
          <w:sz w:val="24"/>
          <w:szCs w:val="24"/>
        </w:rPr>
        <w:t xml:space="preserve">FEVR, </w:t>
      </w:r>
      <w:r w:rsidR="00E34771" w:rsidRPr="00394F63">
        <w:rPr>
          <w:rFonts w:cs="Times New Roman"/>
          <w:sz w:val="24"/>
          <w:szCs w:val="24"/>
        </w:rPr>
        <w:t>1912)</w:t>
      </w:r>
      <w:r w:rsidR="00100F8D" w:rsidRPr="00394F63">
        <w:rPr>
          <w:rFonts w:cs="Times New Roman"/>
          <w:sz w:val="24"/>
          <w:szCs w:val="24"/>
        </w:rPr>
        <w:t>:</w:t>
      </w:r>
    </w:p>
    <w:p w:rsidR="00100F8D" w:rsidRDefault="00AA10BE" w:rsidP="00394F63">
      <w:pPr>
        <w:pStyle w:val="Paragraphedeliste"/>
        <w:spacing w:after="0" w:line="360" w:lineRule="auto"/>
        <w:jc w:val="both"/>
        <w:rPr>
          <w:rFonts w:cs="Times New Roman"/>
          <w:sz w:val="24"/>
          <w:szCs w:val="24"/>
        </w:rPr>
      </w:pPr>
      <w:r w:rsidRPr="00394F63">
        <w:rPr>
          <w:rFonts w:cs="Times New Roman"/>
          <w:sz w:val="24"/>
          <w:szCs w:val="24"/>
        </w:rPr>
        <w:t>« </w:t>
      </w:r>
      <w:r w:rsidRPr="00394F63">
        <w:rPr>
          <w:rFonts w:cs="Times New Roman"/>
          <w:i/>
          <w:sz w:val="24"/>
          <w:szCs w:val="24"/>
        </w:rPr>
        <w:t>Il ne servirait à rien de se plaindre de ce que Durkheim aurait hypostasié la société. Ce personnage-clef ne se donne même pas le mal de dissimuler le Dieu Peuple Unique auquel il s’agit de rendre un culte en lui inventant de nouvelles formes. L’étrangeté vient plutôt de l’impasse où se trouve, au tournant du siècle, ceux qui veulent maintenir dans une même divinité, l’individu coffre-fort du libéralisme, le sujet humien, les a priori kantiens, la Troisième République, la laïcité, la moralité, la foi de leur enfance, sans revenir pour autant à des formes archaïques de piété et sans ridiculiser, à la Voltaire, les folles inventions pieuses ni les rituels insensés des païens. Et le tout, difficulté supplémentaire, sans croire à aucun être supérieur et transcendant, tout en croyant en la transcendance d’un organisateur global de toutes les relations afin de sauver l’ordre, la morale et la civilisation. Et par-dessus tout, en croyant à la Science avec un grand S. La solution la plus biscornue consiste à tout faire reposer sur le plus improbable des montages : la dialectique des dieux fabriqués par ceux qui, pourtant, les fabriquent, reprenant ainsi les impasses de ce mélange curieux de nihilisme et de constructivisme si typique des Modernes et de ce qu’on appelle encore, sans s’apercevoir de l’étrangeté de ces croyances, leur « esprit critique.</w:t>
      </w:r>
      <w:r w:rsidRPr="00394F63">
        <w:rPr>
          <w:rFonts w:cs="Times New Roman"/>
          <w:sz w:val="24"/>
          <w:szCs w:val="24"/>
        </w:rPr>
        <w:t> »</w:t>
      </w:r>
    </w:p>
    <w:p w:rsidR="00394F63" w:rsidRPr="00394F63" w:rsidRDefault="00394F63" w:rsidP="00394F63">
      <w:pPr>
        <w:pStyle w:val="Paragraphedeliste"/>
        <w:spacing w:after="0" w:line="360" w:lineRule="auto"/>
        <w:jc w:val="both"/>
        <w:rPr>
          <w:rFonts w:cs="Times New Roman"/>
          <w:sz w:val="24"/>
          <w:szCs w:val="24"/>
        </w:rPr>
      </w:pPr>
    </w:p>
    <w:p w:rsidR="00AA10BE" w:rsidRPr="00394F63" w:rsidRDefault="00B1026E" w:rsidP="00394F63">
      <w:pPr>
        <w:spacing w:after="0" w:line="360" w:lineRule="auto"/>
        <w:jc w:val="both"/>
        <w:rPr>
          <w:rFonts w:cs="Times New Roman"/>
          <w:sz w:val="24"/>
          <w:szCs w:val="24"/>
        </w:rPr>
      </w:pPr>
      <w:r w:rsidRPr="00394F63">
        <w:rPr>
          <w:rFonts w:cs="Times New Roman"/>
          <w:sz w:val="24"/>
          <w:szCs w:val="24"/>
        </w:rPr>
        <w:t>La thèse du monothéisme sociétal implicite à la fondation durkh</w:t>
      </w:r>
      <w:r w:rsidR="006C4961" w:rsidRPr="00394F63">
        <w:rPr>
          <w:rFonts w:cs="Times New Roman"/>
          <w:sz w:val="24"/>
          <w:szCs w:val="24"/>
        </w:rPr>
        <w:t xml:space="preserve">eimienne n’est pas nouvelle. </w:t>
      </w:r>
      <w:r w:rsidR="00A4218B" w:rsidRPr="00394F63">
        <w:rPr>
          <w:rFonts w:cs="Times New Roman"/>
          <w:sz w:val="24"/>
          <w:szCs w:val="24"/>
        </w:rPr>
        <w:t xml:space="preserve">On en connait </w:t>
      </w:r>
      <w:r w:rsidRPr="00394F63">
        <w:rPr>
          <w:rFonts w:cs="Times New Roman"/>
          <w:sz w:val="24"/>
          <w:szCs w:val="24"/>
        </w:rPr>
        <w:t>les modalités</w:t>
      </w:r>
      <w:r w:rsidR="00DD6A81" w:rsidRPr="00394F63">
        <w:rPr>
          <w:rFonts w:cs="Times New Roman"/>
          <w:sz w:val="24"/>
          <w:szCs w:val="24"/>
        </w:rPr>
        <w:t xml:space="preserve"> et les limit</w:t>
      </w:r>
      <w:r w:rsidR="00532B79" w:rsidRPr="00394F63">
        <w:rPr>
          <w:rFonts w:cs="Times New Roman"/>
          <w:sz w:val="24"/>
          <w:szCs w:val="24"/>
        </w:rPr>
        <w:t>es</w:t>
      </w:r>
      <w:r w:rsidRPr="00394F63">
        <w:rPr>
          <w:rFonts w:cs="Times New Roman"/>
          <w:sz w:val="24"/>
          <w:szCs w:val="24"/>
        </w:rPr>
        <w:t xml:space="preserve"> : élection de la personne volontaire en </w:t>
      </w:r>
      <w:r w:rsidR="00532B79" w:rsidRPr="00394F63">
        <w:rPr>
          <w:rFonts w:cs="Times New Roman"/>
          <w:sz w:val="24"/>
          <w:szCs w:val="24"/>
        </w:rPr>
        <w:t>foyer central de l’humanité quand bien même le sacre des d</w:t>
      </w:r>
      <w:r w:rsidR="00B13159" w:rsidRPr="00394F63">
        <w:rPr>
          <w:rFonts w:cs="Times New Roman"/>
          <w:sz w:val="24"/>
          <w:szCs w:val="24"/>
        </w:rPr>
        <w:t>roits de l’homme n’a pas éradiqu</w:t>
      </w:r>
      <w:r w:rsidR="00532B79" w:rsidRPr="00394F63">
        <w:rPr>
          <w:rFonts w:cs="Times New Roman"/>
          <w:sz w:val="24"/>
          <w:szCs w:val="24"/>
        </w:rPr>
        <w:t xml:space="preserve">é les traditions religieuses dont ils sont issus. </w:t>
      </w:r>
      <w:r w:rsidR="0054139A">
        <w:rPr>
          <w:rFonts w:cs="Times New Roman"/>
          <w:sz w:val="24"/>
          <w:szCs w:val="24"/>
        </w:rPr>
        <w:t xml:space="preserve">La lecture de </w:t>
      </w:r>
      <w:r w:rsidR="001C0593" w:rsidRPr="00394F63">
        <w:rPr>
          <w:rFonts w:cs="Times New Roman"/>
          <w:sz w:val="24"/>
          <w:szCs w:val="24"/>
        </w:rPr>
        <w:t xml:space="preserve">BL </w:t>
      </w:r>
      <w:r w:rsidRPr="00394F63">
        <w:rPr>
          <w:rFonts w:cs="Times New Roman"/>
          <w:sz w:val="24"/>
          <w:szCs w:val="24"/>
        </w:rPr>
        <w:t xml:space="preserve">vise l’hypostase de la société </w:t>
      </w:r>
      <w:r w:rsidRPr="00394F63">
        <w:rPr>
          <w:rFonts w:cs="Times New Roman"/>
          <w:sz w:val="24"/>
          <w:szCs w:val="24"/>
        </w:rPr>
        <w:lastRenderedPageBreak/>
        <w:t>comme matrice totalisante des agissements humains en ce que celle-ci élimine sans reste de son horizon les associations libres et les réciprocités entre individus, êtres et choses qui font la trame des modes d’existence aussi variés que ceux de la religion, de la science, de l’art, du droit ou de l’économie.</w:t>
      </w:r>
    </w:p>
    <w:p w:rsidR="001C0593" w:rsidRPr="00394F63" w:rsidRDefault="001C0593" w:rsidP="00394F63">
      <w:pPr>
        <w:spacing w:after="0" w:line="360" w:lineRule="auto"/>
        <w:jc w:val="both"/>
        <w:rPr>
          <w:rFonts w:cs="Times New Roman"/>
          <w:sz w:val="24"/>
          <w:szCs w:val="24"/>
        </w:rPr>
      </w:pPr>
    </w:p>
    <w:p w:rsidR="00C27902" w:rsidRPr="00394F63" w:rsidRDefault="001C0593" w:rsidP="00394F63">
      <w:pPr>
        <w:spacing w:after="0" w:line="360" w:lineRule="auto"/>
        <w:jc w:val="both"/>
        <w:rPr>
          <w:rFonts w:cs="Times New Roman"/>
          <w:sz w:val="24"/>
          <w:szCs w:val="24"/>
        </w:rPr>
      </w:pPr>
      <w:r w:rsidRPr="00394F63">
        <w:rPr>
          <w:rFonts w:cs="Times New Roman"/>
          <w:sz w:val="24"/>
          <w:szCs w:val="24"/>
        </w:rPr>
        <w:t>3) Cela nous amène au troisième</w:t>
      </w:r>
      <w:r w:rsidR="0038617F" w:rsidRPr="00394F63">
        <w:rPr>
          <w:rFonts w:cs="Times New Roman"/>
          <w:sz w:val="24"/>
          <w:szCs w:val="24"/>
        </w:rPr>
        <w:t xml:space="preserve"> ang</w:t>
      </w:r>
      <w:r w:rsidR="00B13159" w:rsidRPr="00394F63">
        <w:rPr>
          <w:rFonts w:cs="Times New Roman"/>
          <w:sz w:val="24"/>
          <w:szCs w:val="24"/>
        </w:rPr>
        <w:t>le d’approche des liens entre théologie et sciences sociales</w:t>
      </w:r>
      <w:r w:rsidR="0038617F" w:rsidRPr="00394F63">
        <w:rPr>
          <w:rFonts w:cs="Times New Roman"/>
          <w:sz w:val="24"/>
          <w:szCs w:val="24"/>
        </w:rPr>
        <w:t xml:space="preserve"> : </w:t>
      </w:r>
      <w:r w:rsidR="0038617F" w:rsidRPr="00394F63">
        <w:rPr>
          <w:rFonts w:cs="Times New Roman"/>
          <w:sz w:val="24"/>
          <w:szCs w:val="24"/>
          <w:u w:val="single"/>
        </w:rPr>
        <w:t>l</w:t>
      </w:r>
      <w:r w:rsidR="00351775" w:rsidRPr="00394F63">
        <w:rPr>
          <w:rFonts w:cs="Times New Roman"/>
          <w:sz w:val="24"/>
          <w:szCs w:val="24"/>
          <w:u w:val="single"/>
        </w:rPr>
        <w:t>es interactions</w:t>
      </w:r>
      <w:r w:rsidR="0038617F" w:rsidRPr="00394F63">
        <w:rPr>
          <w:rFonts w:cs="Times New Roman"/>
          <w:sz w:val="24"/>
          <w:szCs w:val="24"/>
          <w:u w:val="single"/>
        </w:rPr>
        <w:t xml:space="preserve"> latentes </w:t>
      </w:r>
      <w:r w:rsidR="006C4961" w:rsidRPr="00394F63">
        <w:rPr>
          <w:rFonts w:cs="Times New Roman"/>
          <w:sz w:val="24"/>
          <w:szCs w:val="24"/>
          <w:u w:val="single"/>
        </w:rPr>
        <w:t>entre ces régimes de véridiction</w:t>
      </w:r>
      <w:r w:rsidR="0038617F" w:rsidRPr="00394F63">
        <w:rPr>
          <w:rFonts w:cs="Times New Roman"/>
          <w:sz w:val="24"/>
          <w:szCs w:val="24"/>
        </w:rPr>
        <w:t xml:space="preserve">, les services réciproques qu’ils se rendent entre eux. Un inventaire reste </w:t>
      </w:r>
      <w:r w:rsidRPr="00394F63">
        <w:rPr>
          <w:rFonts w:cs="Times New Roman"/>
          <w:sz w:val="24"/>
          <w:szCs w:val="24"/>
        </w:rPr>
        <w:t xml:space="preserve">également </w:t>
      </w:r>
      <w:r w:rsidR="0038617F" w:rsidRPr="00394F63">
        <w:rPr>
          <w:rFonts w:cs="Times New Roman"/>
          <w:sz w:val="24"/>
          <w:szCs w:val="24"/>
        </w:rPr>
        <w:t xml:space="preserve">à faire tant ces choses-là relèvent d’un commerce général rendu invisible par les barrières douanières qu’il se </w:t>
      </w:r>
      <w:r w:rsidR="008D6764" w:rsidRPr="00394F63">
        <w:rPr>
          <w:rFonts w:cs="Times New Roman"/>
          <w:sz w:val="24"/>
          <w:szCs w:val="24"/>
        </w:rPr>
        <w:t>donne nécessairement pour cré</w:t>
      </w:r>
      <w:r w:rsidR="0038617F" w:rsidRPr="00394F63">
        <w:rPr>
          <w:rFonts w:cs="Times New Roman"/>
          <w:sz w:val="24"/>
          <w:szCs w:val="24"/>
        </w:rPr>
        <w:t xml:space="preserve">er des valeurs différentielles. Je vais essayer d’être moins abstrait. M’étant récemment risqué à entreprendre une sociologie de ce qu’il reste </w:t>
      </w:r>
      <w:r w:rsidR="008D6764" w:rsidRPr="00394F63">
        <w:rPr>
          <w:rFonts w:cs="Times New Roman"/>
          <w:sz w:val="24"/>
          <w:szCs w:val="24"/>
        </w:rPr>
        <w:t xml:space="preserve">encore </w:t>
      </w:r>
      <w:r w:rsidR="0038617F" w:rsidRPr="00394F63">
        <w:rPr>
          <w:rFonts w:cs="Times New Roman"/>
          <w:sz w:val="24"/>
          <w:szCs w:val="24"/>
        </w:rPr>
        <w:t>aujourd’hui de l’exégèse biblique à vocation savant</w:t>
      </w:r>
      <w:r w:rsidR="008D6764" w:rsidRPr="00394F63">
        <w:rPr>
          <w:rFonts w:cs="Times New Roman"/>
          <w:sz w:val="24"/>
          <w:szCs w:val="24"/>
        </w:rPr>
        <w:t>e</w:t>
      </w:r>
      <w:r w:rsidR="0054139A">
        <w:rPr>
          <w:rFonts w:cs="Times New Roman"/>
          <w:sz w:val="24"/>
          <w:szCs w:val="24"/>
        </w:rPr>
        <w:t xml:space="preserve"> (</w:t>
      </w:r>
      <w:r w:rsidR="0054139A" w:rsidRPr="0054139A">
        <w:rPr>
          <w:rFonts w:cs="Times New Roman"/>
          <w:i/>
          <w:sz w:val="24"/>
          <w:szCs w:val="24"/>
        </w:rPr>
        <w:t>L’appel du texte</w:t>
      </w:r>
      <w:r w:rsidR="0054139A">
        <w:rPr>
          <w:rFonts w:cs="Times New Roman"/>
          <w:sz w:val="24"/>
          <w:szCs w:val="24"/>
        </w:rPr>
        <w:t>, 2011)</w:t>
      </w:r>
      <w:r w:rsidR="008D6764" w:rsidRPr="00394F63">
        <w:rPr>
          <w:rFonts w:cs="Times New Roman"/>
          <w:sz w:val="24"/>
          <w:szCs w:val="24"/>
        </w:rPr>
        <w:t>, je suis ainsi tombé sur tout</w:t>
      </w:r>
      <w:r w:rsidR="0038617F" w:rsidRPr="00394F63">
        <w:rPr>
          <w:rFonts w:cs="Times New Roman"/>
          <w:sz w:val="24"/>
          <w:szCs w:val="24"/>
        </w:rPr>
        <w:t xml:space="preserve"> une histoire de ces interactions qui court à travers </w:t>
      </w:r>
      <w:r w:rsidRPr="00394F63">
        <w:rPr>
          <w:rFonts w:cs="Times New Roman"/>
          <w:sz w:val="24"/>
          <w:szCs w:val="24"/>
        </w:rPr>
        <w:t>au moins deux</w:t>
      </w:r>
      <w:r w:rsidR="00A41CB4" w:rsidRPr="00394F63">
        <w:rPr>
          <w:rFonts w:cs="Times New Roman"/>
          <w:sz w:val="24"/>
          <w:szCs w:val="24"/>
        </w:rPr>
        <w:t xml:space="preserve"> </w:t>
      </w:r>
      <w:r w:rsidR="0038617F" w:rsidRPr="00394F63">
        <w:rPr>
          <w:rFonts w:cs="Times New Roman"/>
          <w:sz w:val="24"/>
          <w:szCs w:val="24"/>
        </w:rPr>
        <w:t>siècle</w:t>
      </w:r>
      <w:r w:rsidR="00A41CB4" w:rsidRPr="00394F63">
        <w:rPr>
          <w:rFonts w:cs="Times New Roman"/>
          <w:sz w:val="24"/>
          <w:szCs w:val="24"/>
        </w:rPr>
        <w:t>s</w:t>
      </w:r>
      <w:r w:rsidR="003066AB" w:rsidRPr="00394F63">
        <w:rPr>
          <w:rFonts w:cs="Times New Roman"/>
          <w:sz w:val="24"/>
          <w:szCs w:val="24"/>
        </w:rPr>
        <w:t xml:space="preserve"> sous le vocable légendaire</w:t>
      </w:r>
      <w:r w:rsidRPr="00394F63">
        <w:rPr>
          <w:rFonts w:cs="Times New Roman"/>
          <w:sz w:val="24"/>
          <w:szCs w:val="24"/>
        </w:rPr>
        <w:t xml:space="preserve"> des « Trois</w:t>
      </w:r>
      <w:r w:rsidR="008D6764" w:rsidRPr="00394F63">
        <w:rPr>
          <w:rFonts w:cs="Times New Roman"/>
          <w:sz w:val="24"/>
          <w:szCs w:val="24"/>
        </w:rPr>
        <w:t xml:space="preserve"> quêtes du Jésus historique ».</w:t>
      </w:r>
    </w:p>
    <w:p w:rsidR="001C0593" w:rsidRPr="00394F63" w:rsidRDefault="00DD2366" w:rsidP="00394F63">
      <w:pPr>
        <w:spacing w:after="0" w:line="360" w:lineRule="auto"/>
        <w:jc w:val="both"/>
        <w:rPr>
          <w:rFonts w:cs="Times New Roman"/>
          <w:sz w:val="24"/>
          <w:szCs w:val="24"/>
        </w:rPr>
      </w:pPr>
      <w:r w:rsidRPr="00394F63">
        <w:rPr>
          <w:rFonts w:cs="Times New Roman"/>
          <w:sz w:val="24"/>
          <w:szCs w:val="24"/>
        </w:rPr>
        <w:t xml:space="preserve">Très schématiquement : </w:t>
      </w:r>
    </w:p>
    <w:p w:rsidR="00587728" w:rsidRDefault="001C0593" w:rsidP="00394F63">
      <w:pPr>
        <w:spacing w:after="0" w:line="360" w:lineRule="auto"/>
        <w:jc w:val="both"/>
        <w:rPr>
          <w:rFonts w:cs="Times New Roman"/>
          <w:sz w:val="24"/>
          <w:szCs w:val="24"/>
        </w:rPr>
      </w:pPr>
      <w:r w:rsidRPr="00394F63">
        <w:rPr>
          <w:rFonts w:cs="Times New Roman"/>
          <w:sz w:val="24"/>
          <w:szCs w:val="24"/>
        </w:rPr>
        <w:t xml:space="preserve">a) </w:t>
      </w:r>
      <w:r w:rsidR="00587728" w:rsidRPr="00394F63">
        <w:rPr>
          <w:rFonts w:cs="Times New Roman"/>
          <w:sz w:val="24"/>
          <w:szCs w:val="24"/>
        </w:rPr>
        <w:t>A l’époque d’Auguste Comte une partie de l’Europe universitaire s’est lancé</w:t>
      </w:r>
      <w:r w:rsidR="00A41CB4" w:rsidRPr="00394F63">
        <w:rPr>
          <w:rFonts w:cs="Times New Roman"/>
          <w:sz w:val="24"/>
          <w:szCs w:val="24"/>
        </w:rPr>
        <w:t>e</w:t>
      </w:r>
      <w:r w:rsidR="00587728" w:rsidRPr="00394F63">
        <w:rPr>
          <w:rFonts w:cs="Times New Roman"/>
          <w:sz w:val="24"/>
          <w:szCs w:val="24"/>
        </w:rPr>
        <w:t xml:space="preserve"> à la conquête de l’identité historique de Jésus de Nazareth à l’encontre des légendes qui font la postérité du Christ. De multiples biographies en ont résulté tout au long du XIXe siècle</w:t>
      </w:r>
      <w:r w:rsidR="00A41CB4" w:rsidRPr="00394F63">
        <w:rPr>
          <w:rFonts w:cs="Times New Roman"/>
          <w:sz w:val="24"/>
          <w:szCs w:val="24"/>
        </w:rPr>
        <w:t xml:space="preserve"> ; la plupart sont censées écarter des faits tout miracle, </w:t>
      </w:r>
      <w:r w:rsidR="00615FAE" w:rsidRPr="00394F63">
        <w:rPr>
          <w:rFonts w:cs="Times New Roman"/>
          <w:sz w:val="24"/>
          <w:szCs w:val="24"/>
        </w:rPr>
        <w:t xml:space="preserve">toute </w:t>
      </w:r>
      <w:r w:rsidR="00A41CB4" w:rsidRPr="00394F63">
        <w:rPr>
          <w:rFonts w:cs="Times New Roman"/>
          <w:sz w:val="24"/>
          <w:szCs w:val="24"/>
        </w:rPr>
        <w:t xml:space="preserve">résurrection et autre </w:t>
      </w:r>
      <w:r w:rsidR="00A36FFB" w:rsidRPr="00394F63">
        <w:rPr>
          <w:rFonts w:cs="Times New Roman"/>
          <w:sz w:val="24"/>
          <w:szCs w:val="24"/>
        </w:rPr>
        <w:t>élément surnaturel</w:t>
      </w:r>
      <w:r w:rsidR="00A41CB4" w:rsidRPr="00394F63">
        <w:rPr>
          <w:rFonts w:cs="Times New Roman"/>
          <w:sz w:val="24"/>
          <w:szCs w:val="24"/>
        </w:rPr>
        <w:t>. Au tournant du XXe, Albert Schweitzer, alors bibliste et pas encore</w:t>
      </w:r>
      <w:r w:rsidR="00B13159" w:rsidRPr="00394F63">
        <w:rPr>
          <w:rFonts w:cs="Times New Roman"/>
          <w:sz w:val="24"/>
          <w:szCs w:val="24"/>
        </w:rPr>
        <w:t xml:space="preserve"> docteur missionnaire à Lambaréné</w:t>
      </w:r>
      <w:r w:rsidR="00A41CB4" w:rsidRPr="00394F63">
        <w:rPr>
          <w:rFonts w:cs="Times New Roman"/>
          <w:sz w:val="24"/>
          <w:szCs w:val="24"/>
        </w:rPr>
        <w:t xml:space="preserve">, fait sensation en tirant le bilan critique de ces </w:t>
      </w:r>
      <w:r w:rsidR="00615FAE" w:rsidRPr="00394F63">
        <w:rPr>
          <w:rFonts w:cs="Times New Roman"/>
          <w:sz w:val="24"/>
          <w:szCs w:val="24"/>
        </w:rPr>
        <w:t xml:space="preserve">nombreuses </w:t>
      </w:r>
      <w:r w:rsidRPr="00394F63">
        <w:rPr>
          <w:rFonts w:cs="Times New Roman"/>
          <w:sz w:val="24"/>
          <w:szCs w:val="24"/>
        </w:rPr>
        <w:t>« </w:t>
      </w:r>
      <w:r w:rsidR="00A41CB4" w:rsidRPr="00394F63">
        <w:rPr>
          <w:rFonts w:cs="Times New Roman"/>
          <w:sz w:val="24"/>
          <w:szCs w:val="24"/>
        </w:rPr>
        <w:t>Vies de Jésus</w:t>
      </w:r>
      <w:r w:rsidRPr="00394F63">
        <w:rPr>
          <w:rFonts w:cs="Times New Roman"/>
          <w:sz w:val="24"/>
          <w:szCs w:val="24"/>
        </w:rPr>
        <w:t> »</w:t>
      </w:r>
      <w:r w:rsidR="00A41CB4" w:rsidRPr="00394F63">
        <w:rPr>
          <w:rFonts w:cs="Times New Roman"/>
          <w:sz w:val="24"/>
          <w:szCs w:val="24"/>
        </w:rPr>
        <w:t xml:space="preserve"> qui </w:t>
      </w:r>
      <w:r w:rsidR="00A36FFB" w:rsidRPr="00394F63">
        <w:rPr>
          <w:rFonts w:cs="Times New Roman"/>
          <w:sz w:val="24"/>
          <w:szCs w:val="24"/>
        </w:rPr>
        <w:t>ne peuvent que se fonder sur des sources pieus</w:t>
      </w:r>
      <w:r w:rsidR="00A41CB4" w:rsidRPr="00394F63">
        <w:rPr>
          <w:rFonts w:cs="Times New Roman"/>
          <w:sz w:val="24"/>
          <w:szCs w:val="24"/>
        </w:rPr>
        <w:t xml:space="preserve">es et disparates et qui ne font chacune que projeter les idéaux différents de leurs auteurs : </w:t>
      </w:r>
      <w:r w:rsidR="00A36FFB" w:rsidRPr="00394F63">
        <w:rPr>
          <w:rFonts w:cs="Times New Roman"/>
          <w:sz w:val="24"/>
          <w:szCs w:val="24"/>
        </w:rPr>
        <w:t xml:space="preserve">ici le rabaissement </w:t>
      </w:r>
      <w:r w:rsidR="00615FAE" w:rsidRPr="00394F63">
        <w:rPr>
          <w:rFonts w:cs="Times New Roman"/>
          <w:sz w:val="24"/>
          <w:szCs w:val="24"/>
        </w:rPr>
        <w:t xml:space="preserve">du Christ de la foi </w:t>
      </w:r>
      <w:r w:rsidR="00A36FFB" w:rsidRPr="00394F63">
        <w:rPr>
          <w:rFonts w:cs="Times New Roman"/>
          <w:sz w:val="24"/>
          <w:szCs w:val="24"/>
        </w:rPr>
        <w:t>à un prophète apocalyptique parmi bien d’autres</w:t>
      </w:r>
      <w:r w:rsidR="00FB50B1" w:rsidRPr="00394F63">
        <w:rPr>
          <w:rFonts w:cs="Times New Roman"/>
          <w:sz w:val="24"/>
          <w:szCs w:val="24"/>
        </w:rPr>
        <w:t xml:space="preserve"> dans une colonie troublée de l’empire romain</w:t>
      </w:r>
      <w:r w:rsidR="00A36FFB" w:rsidRPr="00394F63">
        <w:rPr>
          <w:rFonts w:cs="Times New Roman"/>
          <w:sz w:val="24"/>
          <w:szCs w:val="24"/>
        </w:rPr>
        <w:t>, là l’exhaussement laïque d’un ind</w:t>
      </w:r>
      <w:r w:rsidR="00FB50B1" w:rsidRPr="00394F63">
        <w:rPr>
          <w:rFonts w:cs="Times New Roman"/>
          <w:sz w:val="24"/>
          <w:szCs w:val="24"/>
        </w:rPr>
        <w:t xml:space="preserve">ividu qui, </w:t>
      </w:r>
      <w:r w:rsidR="00A36FFB" w:rsidRPr="00394F63">
        <w:rPr>
          <w:rFonts w:cs="Times New Roman"/>
          <w:sz w:val="24"/>
          <w:szCs w:val="24"/>
        </w:rPr>
        <w:t>comme l’écrit Renan</w:t>
      </w:r>
      <w:r w:rsidR="00FB50B1" w:rsidRPr="00394F63">
        <w:rPr>
          <w:rFonts w:cs="Times New Roman"/>
          <w:sz w:val="24"/>
          <w:szCs w:val="24"/>
        </w:rPr>
        <w:t>,</w:t>
      </w:r>
      <w:r w:rsidR="00A36FFB" w:rsidRPr="00394F63">
        <w:rPr>
          <w:rFonts w:cs="Times New Roman"/>
          <w:sz w:val="24"/>
          <w:szCs w:val="24"/>
        </w:rPr>
        <w:t xml:space="preserve"> « a fait faire à son espèce le plus grand pas vers le divin »</w:t>
      </w:r>
      <w:r w:rsidR="00457AF8" w:rsidRPr="00394F63">
        <w:rPr>
          <w:rFonts w:cs="Times New Roman"/>
          <w:sz w:val="24"/>
          <w:szCs w:val="24"/>
        </w:rPr>
        <w:t>, etc</w:t>
      </w:r>
      <w:r w:rsidR="00A36FFB" w:rsidRPr="00394F63">
        <w:rPr>
          <w:rFonts w:cs="Times New Roman"/>
          <w:sz w:val="24"/>
          <w:szCs w:val="24"/>
        </w:rPr>
        <w:t>. P</w:t>
      </w:r>
      <w:r w:rsidR="00457AF8" w:rsidRPr="00394F63">
        <w:rPr>
          <w:rFonts w:cs="Times New Roman"/>
          <w:sz w:val="24"/>
          <w:szCs w:val="24"/>
        </w:rPr>
        <w:t xml:space="preserve">assons sur le succès public </w:t>
      </w:r>
      <w:r w:rsidR="00615FAE" w:rsidRPr="00394F63">
        <w:rPr>
          <w:rFonts w:cs="Times New Roman"/>
          <w:sz w:val="24"/>
          <w:szCs w:val="24"/>
        </w:rPr>
        <w:t xml:space="preserve">de la </w:t>
      </w:r>
      <w:r w:rsidR="00615FAE" w:rsidRPr="00394F63">
        <w:rPr>
          <w:rFonts w:cs="Times New Roman"/>
          <w:i/>
          <w:sz w:val="24"/>
          <w:szCs w:val="24"/>
        </w:rPr>
        <w:t>V</w:t>
      </w:r>
      <w:r w:rsidR="00613172" w:rsidRPr="00394F63">
        <w:rPr>
          <w:rFonts w:cs="Times New Roman"/>
          <w:i/>
          <w:sz w:val="24"/>
          <w:szCs w:val="24"/>
        </w:rPr>
        <w:t xml:space="preserve">ie </w:t>
      </w:r>
      <w:r w:rsidR="00615FAE" w:rsidRPr="00394F63">
        <w:rPr>
          <w:rFonts w:cs="Times New Roman"/>
          <w:i/>
          <w:sz w:val="24"/>
          <w:szCs w:val="24"/>
        </w:rPr>
        <w:t>d</w:t>
      </w:r>
      <w:r w:rsidR="00613172" w:rsidRPr="00394F63">
        <w:rPr>
          <w:rFonts w:cs="Times New Roman"/>
          <w:i/>
          <w:sz w:val="24"/>
          <w:szCs w:val="24"/>
        </w:rPr>
        <w:t xml:space="preserve">e </w:t>
      </w:r>
      <w:r w:rsidR="00615FAE" w:rsidRPr="00394F63">
        <w:rPr>
          <w:rFonts w:cs="Times New Roman"/>
          <w:i/>
          <w:sz w:val="24"/>
          <w:szCs w:val="24"/>
        </w:rPr>
        <w:t>J</w:t>
      </w:r>
      <w:r w:rsidR="00613172" w:rsidRPr="00394F63">
        <w:rPr>
          <w:rFonts w:cs="Times New Roman"/>
          <w:i/>
          <w:sz w:val="24"/>
          <w:szCs w:val="24"/>
        </w:rPr>
        <w:t>ésus</w:t>
      </w:r>
      <w:r w:rsidR="00615FAE" w:rsidRPr="00394F63">
        <w:rPr>
          <w:rFonts w:cs="Times New Roman"/>
          <w:sz w:val="24"/>
          <w:szCs w:val="24"/>
        </w:rPr>
        <w:t xml:space="preserve"> selon Renan </w:t>
      </w:r>
      <w:r w:rsidR="00A36FFB" w:rsidRPr="00394F63">
        <w:rPr>
          <w:rFonts w:cs="Times New Roman"/>
          <w:sz w:val="24"/>
          <w:szCs w:val="24"/>
        </w:rPr>
        <w:t>(« sa prédication était suave et douce, toute pleine de la nature et du parfum des champs »)</w:t>
      </w:r>
      <w:r w:rsidR="00457AF8" w:rsidRPr="00394F63">
        <w:rPr>
          <w:rFonts w:cs="Times New Roman"/>
          <w:sz w:val="24"/>
          <w:szCs w:val="24"/>
        </w:rPr>
        <w:t xml:space="preserve">, passons aussi sur l’écho littéraire des démêlés du savant avec l’Eglise que l’on retrouve dans le récit du combat de Jésus contre les pharisiens, et restons-en au fiasco de ces entreprises positivistes qui </w:t>
      </w:r>
      <w:r w:rsidR="00C114C5" w:rsidRPr="00394F63">
        <w:rPr>
          <w:rFonts w:cs="Times New Roman"/>
          <w:sz w:val="24"/>
          <w:szCs w:val="24"/>
        </w:rPr>
        <w:t>tout compte fait</w:t>
      </w:r>
      <w:r w:rsidRPr="00394F63">
        <w:rPr>
          <w:rFonts w:cs="Times New Roman"/>
          <w:sz w:val="24"/>
          <w:szCs w:val="24"/>
        </w:rPr>
        <w:t xml:space="preserve"> </w:t>
      </w:r>
      <w:r w:rsidR="00457AF8" w:rsidRPr="00394F63">
        <w:rPr>
          <w:rFonts w:cs="Times New Roman"/>
          <w:sz w:val="24"/>
          <w:szCs w:val="24"/>
        </w:rPr>
        <w:t>reposent sur pas grand-chose</w:t>
      </w:r>
      <w:r w:rsidR="00C114C5" w:rsidRPr="00394F63">
        <w:rPr>
          <w:rFonts w:cs="Times New Roman"/>
          <w:sz w:val="24"/>
          <w:szCs w:val="24"/>
        </w:rPr>
        <w:t xml:space="preserve"> d’irréfutable</w:t>
      </w:r>
      <w:r w:rsidR="00457AF8" w:rsidRPr="00394F63">
        <w:rPr>
          <w:rFonts w:cs="Times New Roman"/>
          <w:sz w:val="24"/>
          <w:szCs w:val="24"/>
        </w:rPr>
        <w:t xml:space="preserve"> et ne signifient pas plus</w:t>
      </w:r>
      <w:r w:rsidR="00024270" w:rsidRPr="00394F63">
        <w:rPr>
          <w:rFonts w:cs="Times New Roman"/>
          <w:sz w:val="24"/>
          <w:szCs w:val="24"/>
        </w:rPr>
        <w:t xml:space="preserve"> que le romantisme de leurs auteurs et lecteurs</w:t>
      </w:r>
      <w:r w:rsidR="00457AF8" w:rsidRPr="00394F63">
        <w:rPr>
          <w:rFonts w:cs="Times New Roman"/>
          <w:sz w:val="24"/>
          <w:szCs w:val="24"/>
        </w:rPr>
        <w:t>.</w:t>
      </w:r>
    </w:p>
    <w:p w:rsidR="00394F63" w:rsidRPr="00394F63" w:rsidRDefault="00394F63" w:rsidP="00394F63">
      <w:pPr>
        <w:spacing w:after="0" w:line="360" w:lineRule="auto"/>
        <w:jc w:val="both"/>
        <w:rPr>
          <w:rFonts w:cs="Times New Roman"/>
          <w:sz w:val="24"/>
          <w:szCs w:val="24"/>
        </w:rPr>
      </w:pPr>
    </w:p>
    <w:p w:rsidR="001D3E4E" w:rsidRPr="00394F63" w:rsidRDefault="00C114C5" w:rsidP="00394F63">
      <w:pPr>
        <w:spacing w:after="0" w:line="360" w:lineRule="auto"/>
        <w:jc w:val="both"/>
        <w:rPr>
          <w:rFonts w:cs="Times New Roman"/>
          <w:sz w:val="24"/>
          <w:szCs w:val="24"/>
        </w:rPr>
      </w:pPr>
      <w:r w:rsidRPr="00394F63">
        <w:rPr>
          <w:rFonts w:cs="Times New Roman"/>
          <w:sz w:val="24"/>
          <w:szCs w:val="24"/>
        </w:rPr>
        <w:lastRenderedPageBreak/>
        <w:t xml:space="preserve">b) </w:t>
      </w:r>
      <w:r w:rsidR="00FB50B1" w:rsidRPr="00394F63">
        <w:rPr>
          <w:rFonts w:cs="Times New Roman"/>
          <w:sz w:val="24"/>
          <w:szCs w:val="24"/>
        </w:rPr>
        <w:t>Mais les facultés de théologie, notamment celles d’inspiration luthérienne les plus avancées de toutes dans l’exégèse biblique, ne pouvaient en rester à ce</w:t>
      </w:r>
      <w:r w:rsidR="00024270" w:rsidRPr="00394F63">
        <w:rPr>
          <w:rFonts w:cs="Times New Roman"/>
          <w:sz w:val="24"/>
          <w:szCs w:val="24"/>
        </w:rPr>
        <w:t xml:space="preserve"> constat d’échec</w:t>
      </w:r>
      <w:r w:rsidR="00B13159" w:rsidRPr="00394F63">
        <w:rPr>
          <w:rFonts w:cs="Times New Roman"/>
          <w:sz w:val="24"/>
          <w:szCs w:val="24"/>
        </w:rPr>
        <w:t>. Elève de Karl Barth</w:t>
      </w:r>
      <w:r w:rsidR="00FB50B1" w:rsidRPr="00394F63">
        <w:rPr>
          <w:rFonts w:cs="Times New Roman"/>
          <w:sz w:val="24"/>
          <w:szCs w:val="24"/>
        </w:rPr>
        <w:t xml:space="preserve"> le pourfendeur </w:t>
      </w:r>
      <w:r w:rsidR="00B13159" w:rsidRPr="00394F63">
        <w:rPr>
          <w:rFonts w:cs="Times New Roman"/>
          <w:sz w:val="24"/>
          <w:szCs w:val="24"/>
        </w:rPr>
        <w:t xml:space="preserve">de la pente libérale menant </w:t>
      </w:r>
      <w:r w:rsidR="00FB50B1" w:rsidRPr="00394F63">
        <w:rPr>
          <w:rFonts w:cs="Times New Roman"/>
          <w:sz w:val="24"/>
          <w:szCs w:val="24"/>
        </w:rPr>
        <w:t xml:space="preserve">à l’oubli de l’irréductible transcendance divine, Rudolf Bultmann, professeur de </w:t>
      </w:r>
      <w:r w:rsidRPr="00394F63">
        <w:rPr>
          <w:rFonts w:cs="Times New Roman"/>
          <w:sz w:val="24"/>
          <w:szCs w:val="24"/>
        </w:rPr>
        <w:t>Nouveau Testament</w:t>
      </w:r>
      <w:r w:rsidR="00FB50B1" w:rsidRPr="00394F63">
        <w:rPr>
          <w:rFonts w:cs="Times New Roman"/>
          <w:sz w:val="24"/>
          <w:szCs w:val="24"/>
        </w:rPr>
        <w:t xml:space="preserve"> à Marbourg, va progressivement sortir l’exégèse de l’impasse après la Grande Guerre</w:t>
      </w:r>
      <w:r w:rsidR="002054CC" w:rsidRPr="00394F63">
        <w:rPr>
          <w:rFonts w:cs="Times New Roman"/>
          <w:sz w:val="24"/>
          <w:szCs w:val="24"/>
        </w:rPr>
        <w:t>. Dans le droit fil des théologies de la séparation entre l’improbable Jésus de l’histoire et l’énigmatique Christ de la foi, il refonde la quête historique sur de nouvelles bases : c’est parce que l’annonce évangélique du salut se réfère à une expérience existentielle</w:t>
      </w:r>
      <w:r w:rsidR="00B13159" w:rsidRPr="00394F63">
        <w:rPr>
          <w:rFonts w:cs="Times New Roman"/>
          <w:sz w:val="24"/>
          <w:szCs w:val="24"/>
        </w:rPr>
        <w:t xml:space="preserve">, </w:t>
      </w:r>
      <w:r w:rsidR="002054CC" w:rsidRPr="00394F63">
        <w:rPr>
          <w:rFonts w:cs="Times New Roman"/>
          <w:sz w:val="24"/>
          <w:szCs w:val="24"/>
        </w:rPr>
        <w:t xml:space="preserve">qui </w:t>
      </w:r>
      <w:r w:rsidR="001952FC" w:rsidRPr="00394F63">
        <w:rPr>
          <w:rFonts w:cs="Times New Roman"/>
          <w:sz w:val="24"/>
          <w:szCs w:val="24"/>
        </w:rPr>
        <w:t xml:space="preserve">sur le fond </w:t>
      </w:r>
      <w:r w:rsidR="002054CC" w:rsidRPr="00394F63">
        <w:rPr>
          <w:rFonts w:cs="Times New Roman"/>
          <w:sz w:val="24"/>
          <w:szCs w:val="24"/>
        </w:rPr>
        <w:t>dépasse l’horizon des temps et des cultures</w:t>
      </w:r>
      <w:r w:rsidR="00B13159" w:rsidRPr="00394F63">
        <w:rPr>
          <w:rFonts w:cs="Times New Roman"/>
          <w:sz w:val="24"/>
          <w:szCs w:val="24"/>
        </w:rPr>
        <w:t>,</w:t>
      </w:r>
      <w:r w:rsidR="002054CC" w:rsidRPr="00394F63">
        <w:rPr>
          <w:rFonts w:cs="Times New Roman"/>
          <w:sz w:val="24"/>
          <w:szCs w:val="24"/>
        </w:rPr>
        <w:t xml:space="preserve"> qu’il devient nécessaire d’être particulièrement attentif aux formes mythologiques qu’elle a prise dans les textes reçus et refondus entre de multiples traditions</w:t>
      </w:r>
      <w:r w:rsidR="009359CA" w:rsidRPr="00394F63">
        <w:rPr>
          <w:rFonts w:cs="Times New Roman"/>
          <w:sz w:val="24"/>
          <w:szCs w:val="24"/>
        </w:rPr>
        <w:t xml:space="preserve">. </w:t>
      </w:r>
    </w:p>
    <w:p w:rsidR="007E2260" w:rsidRDefault="009359CA" w:rsidP="00394F63">
      <w:pPr>
        <w:spacing w:after="0" w:line="360" w:lineRule="auto"/>
        <w:jc w:val="both"/>
        <w:rPr>
          <w:rFonts w:cs="Times New Roman"/>
          <w:sz w:val="24"/>
          <w:szCs w:val="24"/>
        </w:rPr>
      </w:pPr>
      <w:r w:rsidRPr="00394F63">
        <w:rPr>
          <w:rFonts w:cs="Times New Roman"/>
          <w:sz w:val="24"/>
          <w:szCs w:val="24"/>
        </w:rPr>
        <w:t>C’est la deuxième quête qui court et rebondit jusqu’aux années d’après la seconde guerre dans un espace transatlantique</w:t>
      </w:r>
      <w:r w:rsidR="00720DE5" w:rsidRPr="00394F63">
        <w:rPr>
          <w:rFonts w:cs="Times New Roman"/>
          <w:sz w:val="24"/>
          <w:szCs w:val="24"/>
        </w:rPr>
        <w:t>, notamment</w:t>
      </w:r>
      <w:r w:rsidRPr="00394F63">
        <w:rPr>
          <w:rFonts w:cs="Times New Roman"/>
          <w:sz w:val="24"/>
          <w:szCs w:val="24"/>
        </w:rPr>
        <w:t xml:space="preserve"> </w:t>
      </w:r>
      <w:r w:rsidR="00DD6A81" w:rsidRPr="00394F63">
        <w:rPr>
          <w:rFonts w:cs="Times New Roman"/>
          <w:sz w:val="24"/>
          <w:szCs w:val="24"/>
        </w:rPr>
        <w:t>libéré de la ré</w:t>
      </w:r>
      <w:r w:rsidR="00720DE5" w:rsidRPr="00394F63">
        <w:rPr>
          <w:rFonts w:cs="Times New Roman"/>
          <w:sz w:val="24"/>
          <w:szCs w:val="24"/>
        </w:rPr>
        <w:t xml:space="preserve">pression nazie </w:t>
      </w:r>
      <w:r w:rsidR="00DD6A81" w:rsidRPr="00394F63">
        <w:rPr>
          <w:rFonts w:cs="Times New Roman"/>
          <w:sz w:val="24"/>
          <w:szCs w:val="24"/>
        </w:rPr>
        <w:t xml:space="preserve">contre </w:t>
      </w:r>
      <w:r w:rsidR="001D3E4E" w:rsidRPr="00394F63">
        <w:rPr>
          <w:rFonts w:cs="Times New Roman"/>
          <w:sz w:val="24"/>
          <w:szCs w:val="24"/>
        </w:rPr>
        <w:t>« </w:t>
      </w:r>
      <w:r w:rsidR="00720DE5" w:rsidRPr="00394F63">
        <w:rPr>
          <w:rFonts w:cs="Times New Roman"/>
          <w:sz w:val="24"/>
          <w:szCs w:val="24"/>
        </w:rPr>
        <w:t xml:space="preserve">l’Eglise </w:t>
      </w:r>
      <w:proofErr w:type="spellStart"/>
      <w:r w:rsidR="00720DE5" w:rsidRPr="00394F63">
        <w:rPr>
          <w:rFonts w:cs="Times New Roman"/>
          <w:sz w:val="24"/>
          <w:szCs w:val="24"/>
        </w:rPr>
        <w:t>confessante</w:t>
      </w:r>
      <w:proofErr w:type="spellEnd"/>
      <w:r w:rsidR="001D3E4E" w:rsidRPr="00394F63">
        <w:rPr>
          <w:rFonts w:cs="Times New Roman"/>
          <w:sz w:val="24"/>
          <w:szCs w:val="24"/>
        </w:rPr>
        <w:t> »</w:t>
      </w:r>
      <w:r w:rsidR="00720DE5" w:rsidRPr="00394F63">
        <w:rPr>
          <w:rFonts w:cs="Times New Roman"/>
          <w:sz w:val="24"/>
          <w:szCs w:val="24"/>
        </w:rPr>
        <w:t xml:space="preserve"> allemande à laquelle Bultman</w:t>
      </w:r>
      <w:r w:rsidR="00447D2D" w:rsidRPr="00394F63">
        <w:rPr>
          <w:rFonts w:cs="Times New Roman"/>
          <w:sz w:val="24"/>
          <w:szCs w:val="24"/>
        </w:rPr>
        <w:t>n</w:t>
      </w:r>
      <w:r w:rsidR="001952FC" w:rsidRPr="00394F63">
        <w:rPr>
          <w:rFonts w:cs="Times New Roman"/>
          <w:sz w:val="24"/>
          <w:szCs w:val="24"/>
        </w:rPr>
        <w:t xml:space="preserve"> appartenait</w:t>
      </w:r>
      <w:r w:rsidR="00061468" w:rsidRPr="00394F63">
        <w:rPr>
          <w:rFonts w:cs="Times New Roman"/>
          <w:sz w:val="24"/>
          <w:szCs w:val="24"/>
        </w:rPr>
        <w:t>.</w:t>
      </w:r>
      <w:r w:rsidR="001952FC" w:rsidRPr="00394F63">
        <w:rPr>
          <w:rFonts w:cs="Times New Roman"/>
          <w:sz w:val="24"/>
          <w:szCs w:val="24"/>
        </w:rPr>
        <w:t xml:space="preserve"> O</w:t>
      </w:r>
      <w:r w:rsidRPr="00394F63">
        <w:rPr>
          <w:rFonts w:cs="Times New Roman"/>
          <w:sz w:val="24"/>
          <w:szCs w:val="24"/>
        </w:rPr>
        <w:t xml:space="preserve">ù </w:t>
      </w:r>
      <w:r w:rsidR="001952FC" w:rsidRPr="00394F63">
        <w:rPr>
          <w:rFonts w:cs="Times New Roman"/>
          <w:sz w:val="24"/>
          <w:szCs w:val="24"/>
        </w:rPr>
        <w:t xml:space="preserve">dès lors </w:t>
      </w:r>
      <w:r w:rsidRPr="00394F63">
        <w:rPr>
          <w:rFonts w:cs="Times New Roman"/>
          <w:sz w:val="24"/>
          <w:szCs w:val="24"/>
        </w:rPr>
        <w:t>l’innovation méthodologique noue des alliances décisives avec l’historiographie de l’imaginaire antique et la sémiotique des textes. Je suis obligé de passer</w:t>
      </w:r>
      <w:r w:rsidR="00461B0D" w:rsidRPr="00394F63">
        <w:rPr>
          <w:rFonts w:cs="Times New Roman"/>
          <w:sz w:val="24"/>
          <w:szCs w:val="24"/>
        </w:rPr>
        <w:t xml:space="preserve"> sur cette impressionnante batterie de critères d’authentification des traditions qui résulte de ces travaux</w:t>
      </w:r>
      <w:r w:rsidR="001952FC" w:rsidRPr="00394F63">
        <w:rPr>
          <w:rFonts w:cs="Times New Roman"/>
          <w:sz w:val="24"/>
          <w:szCs w:val="24"/>
        </w:rPr>
        <w:t xml:space="preserve"> philologiques</w:t>
      </w:r>
      <w:r w:rsidR="00CB7938" w:rsidRPr="00394F63">
        <w:rPr>
          <w:rFonts w:cs="Times New Roman"/>
          <w:sz w:val="24"/>
          <w:szCs w:val="24"/>
        </w:rPr>
        <w:t xml:space="preserve"> </w:t>
      </w:r>
      <w:r w:rsidR="001952FC" w:rsidRPr="00394F63">
        <w:rPr>
          <w:rFonts w:cs="Times New Roman"/>
          <w:sz w:val="24"/>
          <w:szCs w:val="24"/>
        </w:rPr>
        <w:t>et narratologiques extrêmement minutieux</w:t>
      </w:r>
      <w:r w:rsidR="00461B0D" w:rsidRPr="00394F63">
        <w:rPr>
          <w:rFonts w:cs="Times New Roman"/>
          <w:sz w:val="24"/>
          <w:szCs w:val="24"/>
        </w:rPr>
        <w:t xml:space="preserve">. Je retiens seulement le critère dit </w:t>
      </w:r>
      <w:r w:rsidR="00461B0D" w:rsidRPr="00394F63">
        <w:rPr>
          <w:rFonts w:cs="Times New Roman"/>
          <w:sz w:val="24"/>
          <w:szCs w:val="24"/>
          <w:u w:val="single"/>
        </w:rPr>
        <w:t>d’embarras théologique</w:t>
      </w:r>
      <w:r w:rsidR="00461B0D" w:rsidRPr="00394F63">
        <w:rPr>
          <w:rFonts w:cs="Times New Roman"/>
          <w:sz w:val="24"/>
          <w:szCs w:val="24"/>
        </w:rPr>
        <w:t xml:space="preserve"> qui fait que plus une tradition diverge d’une doctrine supposée, plus elle a</w:t>
      </w:r>
      <w:r w:rsidR="00F718A9" w:rsidRPr="00394F63">
        <w:rPr>
          <w:rFonts w:cs="Times New Roman"/>
          <w:sz w:val="24"/>
          <w:szCs w:val="24"/>
        </w:rPr>
        <w:t xml:space="preserve"> de chances d’être authentique. (On retrouve là un ancien principe de critique textuelle : le </w:t>
      </w:r>
      <w:proofErr w:type="spellStart"/>
      <w:r w:rsidR="00F718A9" w:rsidRPr="00394F63">
        <w:rPr>
          <w:rFonts w:cs="Times New Roman"/>
          <w:i/>
          <w:sz w:val="24"/>
          <w:szCs w:val="24"/>
        </w:rPr>
        <w:t>Lectio</w:t>
      </w:r>
      <w:proofErr w:type="spellEnd"/>
      <w:r w:rsidR="00F718A9" w:rsidRPr="00394F63">
        <w:rPr>
          <w:rFonts w:cs="Times New Roman"/>
          <w:i/>
          <w:sz w:val="24"/>
          <w:szCs w:val="24"/>
        </w:rPr>
        <w:t xml:space="preserve"> </w:t>
      </w:r>
      <w:proofErr w:type="spellStart"/>
      <w:r w:rsidR="00F718A9" w:rsidRPr="00394F63">
        <w:rPr>
          <w:rFonts w:cs="Times New Roman"/>
          <w:i/>
          <w:sz w:val="24"/>
          <w:szCs w:val="24"/>
        </w:rPr>
        <w:t>difficilio</w:t>
      </w:r>
      <w:proofErr w:type="spellEnd"/>
      <w:r w:rsidR="00F718A9" w:rsidRPr="00394F63">
        <w:rPr>
          <w:rFonts w:cs="Times New Roman"/>
          <w:i/>
          <w:sz w:val="24"/>
          <w:szCs w:val="24"/>
        </w:rPr>
        <w:t xml:space="preserve"> </w:t>
      </w:r>
      <w:proofErr w:type="spellStart"/>
      <w:r w:rsidR="00F718A9" w:rsidRPr="00394F63">
        <w:rPr>
          <w:rFonts w:cs="Times New Roman"/>
          <w:i/>
          <w:sz w:val="24"/>
          <w:szCs w:val="24"/>
        </w:rPr>
        <w:t>probabilior</w:t>
      </w:r>
      <w:proofErr w:type="spellEnd"/>
      <w:r w:rsidR="00F718A9" w:rsidRPr="00394F63">
        <w:rPr>
          <w:rFonts w:cs="Times New Roman"/>
          <w:i/>
          <w:sz w:val="24"/>
          <w:szCs w:val="24"/>
        </w:rPr>
        <w:t xml:space="preserve"> </w:t>
      </w:r>
      <w:r w:rsidR="00F718A9" w:rsidRPr="00394F63">
        <w:rPr>
          <w:rFonts w:cs="Times New Roman"/>
          <w:sz w:val="24"/>
          <w:szCs w:val="24"/>
        </w:rPr>
        <w:t>défini par</w:t>
      </w:r>
      <w:r w:rsidR="00F718A9" w:rsidRPr="00394F63">
        <w:rPr>
          <w:rFonts w:cs="Times New Roman"/>
          <w:i/>
          <w:sz w:val="24"/>
          <w:szCs w:val="24"/>
        </w:rPr>
        <w:t xml:space="preserve"> </w:t>
      </w:r>
      <w:r w:rsidR="00F718A9" w:rsidRPr="00394F63">
        <w:rPr>
          <w:rFonts w:cs="Times New Roman"/>
          <w:sz w:val="24"/>
          <w:szCs w:val="24"/>
        </w:rPr>
        <w:t xml:space="preserve">Johann A. </w:t>
      </w:r>
      <w:proofErr w:type="spellStart"/>
      <w:r w:rsidR="00F718A9" w:rsidRPr="00394F63">
        <w:rPr>
          <w:rFonts w:cs="Times New Roman"/>
          <w:sz w:val="24"/>
          <w:szCs w:val="24"/>
        </w:rPr>
        <w:t>Bengel</w:t>
      </w:r>
      <w:proofErr w:type="spellEnd"/>
      <w:r w:rsidR="00F718A9" w:rsidRPr="00394F63">
        <w:rPr>
          <w:rFonts w:cs="Times New Roman"/>
          <w:sz w:val="24"/>
          <w:szCs w:val="24"/>
        </w:rPr>
        <w:t xml:space="preserve">, dans son </w:t>
      </w:r>
      <w:r w:rsidR="00F718A9" w:rsidRPr="00394F63">
        <w:rPr>
          <w:rFonts w:cs="Times New Roman"/>
          <w:i/>
          <w:sz w:val="24"/>
          <w:szCs w:val="24"/>
        </w:rPr>
        <w:t>Gnomon</w:t>
      </w:r>
      <w:r w:rsidR="00F718A9" w:rsidRPr="00394F63">
        <w:rPr>
          <w:rFonts w:cs="Times New Roman"/>
          <w:sz w:val="24"/>
          <w:szCs w:val="24"/>
        </w:rPr>
        <w:t xml:space="preserve"> de 1742). Ainsi </w:t>
      </w:r>
      <w:r w:rsidR="00461B0D" w:rsidRPr="00394F63">
        <w:rPr>
          <w:rFonts w:cs="Times New Roman"/>
          <w:sz w:val="24"/>
          <w:szCs w:val="24"/>
        </w:rPr>
        <w:t>par exemple ici</w:t>
      </w:r>
      <w:r w:rsidR="00F718A9" w:rsidRPr="00394F63">
        <w:rPr>
          <w:rFonts w:cs="Times New Roman"/>
          <w:sz w:val="24"/>
          <w:szCs w:val="24"/>
        </w:rPr>
        <w:t xml:space="preserve"> : </w:t>
      </w:r>
      <w:r w:rsidR="00461B0D" w:rsidRPr="00394F63">
        <w:rPr>
          <w:rFonts w:cs="Times New Roman"/>
          <w:sz w:val="24"/>
          <w:szCs w:val="24"/>
        </w:rPr>
        <w:t>l’étrange préséance dans tous les textes de Jean le Baptiste sur Jésus.</w:t>
      </w:r>
      <w:r w:rsidR="00F718A9" w:rsidRPr="00394F63">
        <w:rPr>
          <w:rFonts w:cs="Times New Roman"/>
          <w:sz w:val="24"/>
          <w:szCs w:val="24"/>
        </w:rPr>
        <w:t xml:space="preserve"> </w:t>
      </w:r>
    </w:p>
    <w:p w:rsidR="00394F63" w:rsidRPr="00394F63" w:rsidRDefault="00394F63" w:rsidP="00394F63">
      <w:pPr>
        <w:spacing w:after="0" w:line="360" w:lineRule="auto"/>
        <w:jc w:val="both"/>
        <w:rPr>
          <w:rFonts w:cs="Times New Roman"/>
          <w:sz w:val="24"/>
          <w:szCs w:val="24"/>
        </w:rPr>
      </w:pPr>
    </w:p>
    <w:p w:rsidR="00024270" w:rsidRPr="00394F63" w:rsidRDefault="001D3E4E" w:rsidP="00394F63">
      <w:pPr>
        <w:spacing w:after="0" w:line="360" w:lineRule="auto"/>
        <w:jc w:val="both"/>
        <w:rPr>
          <w:rFonts w:cs="Times New Roman"/>
          <w:sz w:val="24"/>
          <w:szCs w:val="24"/>
        </w:rPr>
      </w:pPr>
      <w:r w:rsidRPr="00394F63">
        <w:rPr>
          <w:rFonts w:cs="Times New Roman"/>
          <w:sz w:val="24"/>
          <w:szCs w:val="24"/>
        </w:rPr>
        <w:t>c) Mais la troisiè</w:t>
      </w:r>
      <w:r w:rsidR="00202462" w:rsidRPr="00394F63">
        <w:rPr>
          <w:rFonts w:cs="Times New Roman"/>
          <w:sz w:val="24"/>
          <w:szCs w:val="24"/>
        </w:rPr>
        <w:t xml:space="preserve">me quête qui se poursuit aujourd’hui dans les </w:t>
      </w:r>
      <w:proofErr w:type="spellStart"/>
      <w:r w:rsidR="00202462" w:rsidRPr="00394F63">
        <w:rPr>
          <w:rFonts w:cs="Times New Roman"/>
          <w:i/>
          <w:sz w:val="24"/>
          <w:szCs w:val="24"/>
        </w:rPr>
        <w:t>Divinity</w:t>
      </w:r>
      <w:proofErr w:type="spellEnd"/>
      <w:r w:rsidR="00202462" w:rsidRPr="00394F63">
        <w:rPr>
          <w:rFonts w:cs="Times New Roman"/>
          <w:i/>
          <w:sz w:val="24"/>
          <w:szCs w:val="24"/>
        </w:rPr>
        <w:t xml:space="preserve"> </w:t>
      </w:r>
      <w:proofErr w:type="spellStart"/>
      <w:r w:rsidR="00202462" w:rsidRPr="00394F63">
        <w:rPr>
          <w:rFonts w:cs="Times New Roman"/>
          <w:i/>
          <w:sz w:val="24"/>
          <w:szCs w:val="24"/>
        </w:rPr>
        <w:t>Schools</w:t>
      </w:r>
      <w:proofErr w:type="spellEnd"/>
      <w:r w:rsidR="00202462" w:rsidRPr="00394F63">
        <w:rPr>
          <w:rFonts w:cs="Times New Roman"/>
          <w:sz w:val="24"/>
          <w:szCs w:val="24"/>
        </w:rPr>
        <w:t xml:space="preserve"> américaines comme dans les laboratoires archéologiques israéliens conduit </w:t>
      </w:r>
      <w:r w:rsidR="00677628" w:rsidRPr="00394F63">
        <w:rPr>
          <w:rFonts w:cs="Times New Roman"/>
          <w:sz w:val="24"/>
          <w:szCs w:val="24"/>
        </w:rPr>
        <w:t xml:space="preserve">à l’inverse </w:t>
      </w:r>
      <w:r w:rsidR="00202462" w:rsidRPr="00394F63">
        <w:rPr>
          <w:rFonts w:cs="Times New Roman"/>
          <w:sz w:val="24"/>
          <w:szCs w:val="24"/>
        </w:rPr>
        <w:t>à la traque de cohérences partielles dans une conception plurielle et des sources (la littérature apocryphe est particulièrement recherchée dans ses interférences avec les traditions canoniques</w:t>
      </w:r>
      <w:r w:rsidR="002A7417" w:rsidRPr="00394F63">
        <w:rPr>
          <w:rFonts w:cs="Times New Roman"/>
          <w:sz w:val="24"/>
          <w:szCs w:val="24"/>
        </w:rPr>
        <w:t xml:space="preserve"> qu’elles soient chrétiennes ou juives</w:t>
      </w:r>
      <w:r w:rsidR="00202462" w:rsidRPr="00394F63">
        <w:rPr>
          <w:rFonts w:cs="Times New Roman"/>
          <w:sz w:val="24"/>
          <w:szCs w:val="24"/>
        </w:rPr>
        <w:t>) et des régimes de vérité (la figure de Jésus est redistribuée en prophète juif marginal, en sage cynique itinérant</w:t>
      </w:r>
      <w:r w:rsidR="00677628" w:rsidRPr="00394F63">
        <w:rPr>
          <w:rFonts w:cs="Times New Roman"/>
          <w:sz w:val="24"/>
          <w:szCs w:val="24"/>
        </w:rPr>
        <w:t xml:space="preserve">, en agitateur révolutionnaire, en maître de vérité gnostique, etc.). La christianisation de Jésus s’avère dès lors comme un analyseur </w:t>
      </w:r>
      <w:r w:rsidR="002A7417" w:rsidRPr="00394F63">
        <w:rPr>
          <w:rFonts w:cs="Times New Roman"/>
          <w:sz w:val="24"/>
          <w:szCs w:val="24"/>
        </w:rPr>
        <w:t xml:space="preserve">de la divinité historique à l’origine de la colonisation </w:t>
      </w:r>
      <w:r w:rsidR="00677628" w:rsidRPr="00394F63">
        <w:rPr>
          <w:rFonts w:cs="Times New Roman"/>
          <w:sz w:val="24"/>
          <w:szCs w:val="24"/>
        </w:rPr>
        <w:t>occidentale</w:t>
      </w:r>
      <w:r w:rsidR="002A7417" w:rsidRPr="00394F63">
        <w:rPr>
          <w:rFonts w:cs="Times New Roman"/>
          <w:sz w:val="24"/>
          <w:szCs w:val="24"/>
        </w:rPr>
        <w:t xml:space="preserve"> du monde</w:t>
      </w:r>
      <w:r w:rsidR="00677628" w:rsidRPr="00394F63">
        <w:rPr>
          <w:rFonts w:cs="Times New Roman"/>
          <w:sz w:val="24"/>
          <w:szCs w:val="24"/>
        </w:rPr>
        <w:t>. La théologie des religions prônée par un certain œcuménisme contemporain</w:t>
      </w:r>
      <w:r w:rsidR="002A7417" w:rsidRPr="00394F63">
        <w:rPr>
          <w:rFonts w:cs="Times New Roman"/>
          <w:sz w:val="24"/>
          <w:szCs w:val="24"/>
        </w:rPr>
        <w:t xml:space="preserve"> vient </w:t>
      </w:r>
      <w:r w:rsidR="002A7417" w:rsidRPr="00394F63">
        <w:rPr>
          <w:rFonts w:cs="Times New Roman"/>
          <w:sz w:val="24"/>
          <w:szCs w:val="24"/>
        </w:rPr>
        <w:lastRenderedPageBreak/>
        <w:t xml:space="preserve">alors au secours de cette pluralisation anthropologique du Christ qui prend place </w:t>
      </w:r>
      <w:r w:rsidR="008A6061" w:rsidRPr="00394F63">
        <w:rPr>
          <w:rFonts w:cs="Times New Roman"/>
          <w:sz w:val="24"/>
          <w:szCs w:val="24"/>
        </w:rPr>
        <w:t xml:space="preserve">dans le panthéon de la globalisation </w:t>
      </w:r>
      <w:r w:rsidR="002A7417" w:rsidRPr="00394F63">
        <w:rPr>
          <w:rFonts w:cs="Times New Roman"/>
          <w:sz w:val="24"/>
          <w:szCs w:val="24"/>
        </w:rPr>
        <w:t>à côté de</w:t>
      </w:r>
      <w:r w:rsidR="00B13159" w:rsidRPr="00394F63">
        <w:rPr>
          <w:rFonts w:cs="Times New Roman"/>
          <w:sz w:val="24"/>
          <w:szCs w:val="24"/>
        </w:rPr>
        <w:t xml:space="preserve"> Bouddha, de Muhammad</w:t>
      </w:r>
      <w:r w:rsidR="008A6061" w:rsidRPr="00394F63">
        <w:rPr>
          <w:rFonts w:cs="Times New Roman"/>
          <w:sz w:val="24"/>
          <w:szCs w:val="24"/>
        </w:rPr>
        <w:t xml:space="preserve"> ou </w:t>
      </w:r>
      <w:r w:rsidR="002A7417" w:rsidRPr="00394F63">
        <w:rPr>
          <w:rFonts w:cs="Times New Roman"/>
          <w:sz w:val="24"/>
          <w:szCs w:val="24"/>
        </w:rPr>
        <w:t>de Confucius.</w:t>
      </w:r>
      <w:r w:rsidR="008A6061" w:rsidRPr="00394F63">
        <w:rPr>
          <w:rFonts w:cs="Times New Roman"/>
          <w:sz w:val="24"/>
          <w:szCs w:val="24"/>
        </w:rPr>
        <w:t xml:space="preserve"> Christoph </w:t>
      </w:r>
      <w:proofErr w:type="spellStart"/>
      <w:r w:rsidR="008A6061" w:rsidRPr="00394F63">
        <w:rPr>
          <w:rFonts w:cs="Times New Roman"/>
          <w:sz w:val="24"/>
          <w:szCs w:val="24"/>
        </w:rPr>
        <w:t>Theobald</w:t>
      </w:r>
      <w:proofErr w:type="spellEnd"/>
      <w:r w:rsidR="008A6061" w:rsidRPr="00394F63">
        <w:rPr>
          <w:rFonts w:cs="Times New Roman"/>
          <w:sz w:val="24"/>
          <w:szCs w:val="24"/>
        </w:rPr>
        <w:t xml:space="preserve">, théologien jésuite, parle à ce propos </w:t>
      </w:r>
      <w:r w:rsidR="008A6061" w:rsidRPr="0054139A">
        <w:rPr>
          <w:rFonts w:cs="Times New Roman"/>
          <w:sz w:val="24"/>
          <w:szCs w:val="24"/>
        </w:rPr>
        <w:t xml:space="preserve">de </w:t>
      </w:r>
      <w:r w:rsidR="0054139A">
        <w:rPr>
          <w:rFonts w:cs="Times New Roman"/>
          <w:sz w:val="24"/>
          <w:szCs w:val="24"/>
        </w:rPr>
        <w:t>« </w:t>
      </w:r>
      <w:r w:rsidR="008A6061" w:rsidRPr="0054139A">
        <w:rPr>
          <w:rFonts w:cs="Times New Roman"/>
          <w:sz w:val="24"/>
          <w:szCs w:val="24"/>
        </w:rPr>
        <w:t>styles différentiels de confrontation aux énigmes de la vie et de la mort</w:t>
      </w:r>
      <w:r w:rsidR="0054139A">
        <w:rPr>
          <w:rFonts w:cs="Times New Roman"/>
          <w:sz w:val="24"/>
          <w:szCs w:val="24"/>
        </w:rPr>
        <w:t> »</w:t>
      </w:r>
      <w:bookmarkStart w:id="0" w:name="_GoBack"/>
      <w:bookmarkEnd w:id="0"/>
      <w:r w:rsidR="008A6061" w:rsidRPr="00394F63">
        <w:rPr>
          <w:rFonts w:cs="Times New Roman"/>
          <w:sz w:val="24"/>
          <w:szCs w:val="24"/>
        </w:rPr>
        <w:t>.</w:t>
      </w:r>
    </w:p>
    <w:p w:rsidR="008A6061" w:rsidRPr="00394F63" w:rsidRDefault="008A6061" w:rsidP="00394F63">
      <w:pPr>
        <w:pStyle w:val="Paragraphedeliste"/>
        <w:spacing w:after="0" w:line="360" w:lineRule="auto"/>
        <w:jc w:val="both"/>
        <w:rPr>
          <w:rFonts w:cs="Times New Roman"/>
          <w:sz w:val="24"/>
          <w:szCs w:val="24"/>
        </w:rPr>
      </w:pPr>
    </w:p>
    <w:p w:rsidR="008A6061" w:rsidRPr="00394F63" w:rsidRDefault="008A6061" w:rsidP="00394F63">
      <w:pPr>
        <w:spacing w:after="0" w:line="360" w:lineRule="auto"/>
        <w:jc w:val="both"/>
        <w:rPr>
          <w:rFonts w:cs="Times New Roman"/>
          <w:sz w:val="24"/>
          <w:szCs w:val="24"/>
        </w:rPr>
      </w:pPr>
      <w:r w:rsidRPr="00394F63">
        <w:rPr>
          <w:rFonts w:cs="Times New Roman"/>
          <w:sz w:val="24"/>
          <w:szCs w:val="24"/>
        </w:rPr>
        <w:t>En somme, dans la</w:t>
      </w:r>
      <w:r w:rsidR="001D3E4E" w:rsidRPr="00394F63">
        <w:rPr>
          <w:rFonts w:cs="Times New Roman"/>
          <w:sz w:val="24"/>
          <w:szCs w:val="24"/>
        </w:rPr>
        <w:t xml:space="preserve"> premiè</w:t>
      </w:r>
      <w:r w:rsidR="007B79BD" w:rsidRPr="00394F63">
        <w:rPr>
          <w:rFonts w:cs="Times New Roman"/>
          <w:sz w:val="24"/>
          <w:szCs w:val="24"/>
        </w:rPr>
        <w:t>re quête, la théologie ser</w:t>
      </w:r>
      <w:r w:rsidRPr="00394F63">
        <w:rPr>
          <w:rFonts w:cs="Times New Roman"/>
          <w:sz w:val="24"/>
          <w:szCs w:val="24"/>
        </w:rPr>
        <w:t xml:space="preserve">t de </w:t>
      </w:r>
      <w:r w:rsidR="007F7779" w:rsidRPr="00394F63">
        <w:rPr>
          <w:rFonts w:cs="Times New Roman"/>
          <w:sz w:val="24"/>
          <w:szCs w:val="24"/>
        </w:rPr>
        <w:t xml:space="preserve">contre-épreuve à </w:t>
      </w:r>
      <w:r w:rsidR="00061468" w:rsidRPr="00394F63">
        <w:rPr>
          <w:rFonts w:cs="Times New Roman"/>
          <w:sz w:val="24"/>
          <w:szCs w:val="24"/>
        </w:rPr>
        <w:t>une historiographie positive ;</w:t>
      </w:r>
      <w:r w:rsidRPr="00394F63">
        <w:rPr>
          <w:rFonts w:cs="Times New Roman"/>
          <w:sz w:val="24"/>
          <w:szCs w:val="24"/>
        </w:rPr>
        <w:t xml:space="preserve"> dans la seconde</w:t>
      </w:r>
      <w:r w:rsidR="006E61D2" w:rsidRPr="00394F63">
        <w:rPr>
          <w:rFonts w:cs="Times New Roman"/>
          <w:sz w:val="24"/>
          <w:szCs w:val="24"/>
        </w:rPr>
        <w:t>,</w:t>
      </w:r>
      <w:r w:rsidRPr="00394F63">
        <w:rPr>
          <w:rFonts w:cs="Times New Roman"/>
          <w:sz w:val="24"/>
          <w:szCs w:val="24"/>
        </w:rPr>
        <w:t xml:space="preserve"> elle </w:t>
      </w:r>
      <w:r w:rsidR="007B79BD" w:rsidRPr="00394F63">
        <w:rPr>
          <w:rFonts w:cs="Times New Roman"/>
          <w:sz w:val="24"/>
          <w:szCs w:val="24"/>
        </w:rPr>
        <w:t>relance</w:t>
      </w:r>
      <w:r w:rsidRPr="00394F63">
        <w:rPr>
          <w:rFonts w:cs="Times New Roman"/>
          <w:sz w:val="24"/>
          <w:szCs w:val="24"/>
        </w:rPr>
        <w:t xml:space="preserve"> la </w:t>
      </w:r>
      <w:r w:rsidR="006E61D2" w:rsidRPr="00394F63">
        <w:rPr>
          <w:rFonts w:cs="Times New Roman"/>
          <w:sz w:val="24"/>
          <w:szCs w:val="24"/>
        </w:rPr>
        <w:t xml:space="preserve">génétique et la </w:t>
      </w:r>
      <w:r w:rsidRPr="00394F63">
        <w:rPr>
          <w:rFonts w:cs="Times New Roman"/>
          <w:sz w:val="24"/>
          <w:szCs w:val="24"/>
        </w:rPr>
        <w:t>sémiotique des textes</w:t>
      </w:r>
      <w:r w:rsidR="00061468" w:rsidRPr="00394F63">
        <w:rPr>
          <w:rFonts w:cs="Times New Roman"/>
          <w:sz w:val="24"/>
          <w:szCs w:val="24"/>
        </w:rPr>
        <w:t> ;</w:t>
      </w:r>
      <w:r w:rsidRPr="00394F63">
        <w:rPr>
          <w:rFonts w:cs="Times New Roman"/>
          <w:sz w:val="24"/>
          <w:szCs w:val="24"/>
        </w:rPr>
        <w:t xml:space="preserve"> et dans la troisième</w:t>
      </w:r>
      <w:r w:rsidR="001D3E4E" w:rsidRPr="00394F63">
        <w:rPr>
          <w:rFonts w:cs="Times New Roman"/>
          <w:sz w:val="24"/>
          <w:szCs w:val="24"/>
        </w:rPr>
        <w:t>,</w:t>
      </w:r>
      <w:r w:rsidRPr="00394F63">
        <w:rPr>
          <w:rFonts w:cs="Times New Roman"/>
          <w:sz w:val="24"/>
          <w:szCs w:val="24"/>
        </w:rPr>
        <w:t xml:space="preserve"> elle légitime leur anthropologie plurielle</w:t>
      </w:r>
      <w:r w:rsidR="007B79BD" w:rsidRPr="00394F63">
        <w:rPr>
          <w:rFonts w:cs="Times New Roman"/>
          <w:sz w:val="24"/>
          <w:szCs w:val="24"/>
        </w:rPr>
        <w:t>.</w:t>
      </w:r>
      <w:r w:rsidR="007F7779" w:rsidRPr="00394F63">
        <w:rPr>
          <w:rFonts w:cs="Times New Roman"/>
          <w:sz w:val="24"/>
          <w:szCs w:val="24"/>
        </w:rPr>
        <w:t xml:space="preserve"> La description de ce qui s’échange en termes de concepts, de méthodes et de disciplines qui gravitent autour des questions théologiques reste sans doute à </w:t>
      </w:r>
      <w:r w:rsidR="00061468" w:rsidRPr="00394F63">
        <w:rPr>
          <w:rFonts w:cs="Times New Roman"/>
          <w:sz w:val="24"/>
          <w:szCs w:val="24"/>
        </w:rPr>
        <w:t xml:space="preserve">développer en suivant de plus près les </w:t>
      </w:r>
      <w:r w:rsidR="007F7779" w:rsidRPr="00394F63">
        <w:rPr>
          <w:rFonts w:cs="Times New Roman"/>
          <w:sz w:val="24"/>
          <w:szCs w:val="24"/>
        </w:rPr>
        <w:t>êtres et les choses à multiples échelles qui s’associent e</w:t>
      </w:r>
      <w:r w:rsidR="00061468" w:rsidRPr="00394F63">
        <w:rPr>
          <w:rFonts w:cs="Times New Roman"/>
          <w:sz w:val="24"/>
          <w:szCs w:val="24"/>
        </w:rPr>
        <w:t>n séquences variées selon</w:t>
      </w:r>
      <w:r w:rsidR="007F7779" w:rsidRPr="00394F63">
        <w:rPr>
          <w:rFonts w:cs="Times New Roman"/>
          <w:sz w:val="24"/>
          <w:szCs w:val="24"/>
        </w:rPr>
        <w:t xml:space="preserve"> les continents. </w:t>
      </w:r>
      <w:r w:rsidR="000F7E1C" w:rsidRPr="00394F63">
        <w:rPr>
          <w:rFonts w:cs="Times New Roman"/>
          <w:sz w:val="24"/>
          <w:szCs w:val="24"/>
        </w:rPr>
        <w:t>Mais je voudrais revenir à la sociologie qui sur ces questions a</w:t>
      </w:r>
      <w:r w:rsidR="00DF6279" w:rsidRPr="00394F63">
        <w:rPr>
          <w:rFonts w:cs="Times New Roman"/>
          <w:sz w:val="24"/>
          <w:szCs w:val="24"/>
        </w:rPr>
        <w:t>urait</w:t>
      </w:r>
      <w:r w:rsidR="000F7E1C" w:rsidRPr="00394F63">
        <w:rPr>
          <w:rFonts w:cs="Times New Roman"/>
          <w:sz w:val="24"/>
          <w:szCs w:val="24"/>
        </w:rPr>
        <w:t xml:space="preserve"> tenté de prendre la place de la théologie. Si une lecture contemporaine des FEVR peut conduire à ce </w:t>
      </w:r>
      <w:r w:rsidR="00061468" w:rsidRPr="00394F63">
        <w:rPr>
          <w:rFonts w:cs="Times New Roman"/>
          <w:sz w:val="24"/>
          <w:szCs w:val="24"/>
        </w:rPr>
        <w:t xml:space="preserve">dernier </w:t>
      </w:r>
      <w:r w:rsidR="000F7E1C" w:rsidRPr="00394F63">
        <w:rPr>
          <w:rFonts w:cs="Times New Roman"/>
          <w:sz w:val="24"/>
          <w:szCs w:val="24"/>
        </w:rPr>
        <w:t>constat, les choses ne sont pas allées de soi jusqu’aujourd’hui.</w:t>
      </w:r>
      <w:r w:rsidR="003220F1" w:rsidRPr="00394F63">
        <w:rPr>
          <w:rFonts w:cs="Times New Roman"/>
          <w:sz w:val="24"/>
          <w:szCs w:val="24"/>
        </w:rPr>
        <w:t xml:space="preserve"> Une généalogie des embarras s’impose à cet égard.</w:t>
      </w:r>
    </w:p>
    <w:p w:rsidR="00E87D0B" w:rsidRPr="00394F63" w:rsidRDefault="00E87D0B" w:rsidP="00394F63">
      <w:pPr>
        <w:spacing w:after="0" w:line="360" w:lineRule="auto"/>
        <w:jc w:val="both"/>
        <w:rPr>
          <w:rFonts w:cs="Times New Roman"/>
          <w:sz w:val="24"/>
          <w:szCs w:val="24"/>
        </w:rPr>
      </w:pPr>
    </w:p>
    <w:p w:rsidR="00E87D0B" w:rsidRPr="00394F63" w:rsidRDefault="00F718A9" w:rsidP="00394F63">
      <w:pPr>
        <w:spacing w:after="0" w:line="360" w:lineRule="auto"/>
        <w:jc w:val="both"/>
        <w:rPr>
          <w:rFonts w:cs="Times New Roman"/>
          <w:sz w:val="24"/>
          <w:szCs w:val="24"/>
        </w:rPr>
      </w:pPr>
      <w:r w:rsidRPr="00394F63">
        <w:rPr>
          <w:rFonts w:cs="Times New Roman"/>
          <w:sz w:val="24"/>
          <w:szCs w:val="24"/>
        </w:rPr>
        <w:t xml:space="preserve">Après la scène des Trois </w:t>
      </w:r>
      <w:r w:rsidR="006E61D2" w:rsidRPr="00394F63">
        <w:rPr>
          <w:rFonts w:cs="Times New Roman"/>
          <w:sz w:val="24"/>
          <w:szCs w:val="24"/>
        </w:rPr>
        <w:t xml:space="preserve">quêtes du Jésus historique, je voudrais </w:t>
      </w:r>
      <w:r w:rsidR="003A6C03" w:rsidRPr="00394F63">
        <w:rPr>
          <w:rFonts w:cs="Times New Roman"/>
          <w:sz w:val="24"/>
          <w:szCs w:val="24"/>
        </w:rPr>
        <w:t xml:space="preserve">ainsi </w:t>
      </w:r>
      <w:r w:rsidR="00CB7938" w:rsidRPr="00394F63">
        <w:rPr>
          <w:rFonts w:cs="Times New Roman"/>
          <w:sz w:val="24"/>
          <w:szCs w:val="24"/>
        </w:rPr>
        <w:t>prendre pour exemple</w:t>
      </w:r>
      <w:r w:rsidR="006E61D2" w:rsidRPr="00394F63">
        <w:rPr>
          <w:rFonts w:cs="Times New Roman"/>
          <w:sz w:val="24"/>
          <w:szCs w:val="24"/>
        </w:rPr>
        <w:t xml:space="preserve"> certaines médiations par lesquelles la sociologie des religions s’est reconstruite après-guerre contre, mais aussi tout contre la sociologie pastorale, du moins dans le cas expérimental de la France. </w:t>
      </w:r>
    </w:p>
    <w:p w:rsidR="00E87D0B" w:rsidRPr="00394F63" w:rsidRDefault="00E87D0B" w:rsidP="00394F63">
      <w:pPr>
        <w:spacing w:after="0" w:line="360" w:lineRule="auto"/>
        <w:jc w:val="both"/>
        <w:rPr>
          <w:rFonts w:cs="Times New Roman"/>
          <w:sz w:val="24"/>
          <w:szCs w:val="24"/>
        </w:rPr>
      </w:pPr>
    </w:p>
    <w:p w:rsidR="00E87D0B" w:rsidRPr="00394F63" w:rsidRDefault="00161A2B" w:rsidP="00394F63">
      <w:pPr>
        <w:spacing w:after="0" w:line="360" w:lineRule="auto"/>
        <w:jc w:val="both"/>
        <w:rPr>
          <w:rFonts w:cs="Times New Roman"/>
          <w:sz w:val="24"/>
          <w:szCs w:val="24"/>
        </w:rPr>
      </w:pPr>
      <w:r w:rsidRPr="00394F63">
        <w:rPr>
          <w:rFonts w:cs="Times New Roman"/>
          <w:sz w:val="24"/>
          <w:szCs w:val="24"/>
        </w:rPr>
        <w:t>Té</w:t>
      </w:r>
      <w:r w:rsidR="006C4961" w:rsidRPr="00394F63">
        <w:rPr>
          <w:rFonts w:cs="Times New Roman"/>
          <w:sz w:val="24"/>
          <w:szCs w:val="24"/>
        </w:rPr>
        <w:t xml:space="preserve">moin et acteur de ce moment, </w:t>
      </w:r>
      <w:r w:rsidR="00F718A9" w:rsidRPr="00394F63">
        <w:rPr>
          <w:rFonts w:cs="Times New Roman"/>
          <w:sz w:val="24"/>
          <w:szCs w:val="24"/>
        </w:rPr>
        <w:t xml:space="preserve">François-André </w:t>
      </w:r>
      <w:r w:rsidR="006C4961" w:rsidRPr="00394F63">
        <w:rPr>
          <w:rFonts w:cs="Times New Roman"/>
          <w:sz w:val="24"/>
          <w:szCs w:val="24"/>
        </w:rPr>
        <w:t>Isambert</w:t>
      </w:r>
      <w:r w:rsidRPr="00394F63">
        <w:rPr>
          <w:rFonts w:cs="Times New Roman"/>
          <w:sz w:val="24"/>
          <w:szCs w:val="24"/>
        </w:rPr>
        <w:t xml:space="preserve"> constate dans un ultime bilan (</w:t>
      </w:r>
      <w:r w:rsidR="00F718A9" w:rsidRPr="00394F63">
        <w:rPr>
          <w:rFonts w:cs="Times New Roman"/>
          <w:sz w:val="24"/>
          <w:szCs w:val="24"/>
        </w:rPr>
        <w:t xml:space="preserve">ASSR, n° 93, </w:t>
      </w:r>
      <w:r w:rsidRPr="00394F63">
        <w:rPr>
          <w:rFonts w:cs="Times New Roman"/>
          <w:sz w:val="24"/>
          <w:szCs w:val="24"/>
        </w:rPr>
        <w:t>1996) que sans l’engagement d’un groupe de dissidents de la socio</w:t>
      </w:r>
      <w:r w:rsidR="00EA6B87" w:rsidRPr="00394F63">
        <w:rPr>
          <w:rFonts w:cs="Times New Roman"/>
          <w:sz w:val="24"/>
          <w:szCs w:val="24"/>
        </w:rPr>
        <w:t>graphie catholique</w:t>
      </w:r>
      <w:r w:rsidRPr="00394F63">
        <w:rPr>
          <w:rFonts w:cs="Times New Roman"/>
          <w:sz w:val="24"/>
          <w:szCs w:val="24"/>
        </w:rPr>
        <w:t xml:space="preserve">, la sociologie universitaire n’aurait pu </w:t>
      </w:r>
      <w:r w:rsidR="00061468" w:rsidRPr="00394F63">
        <w:rPr>
          <w:rFonts w:cs="Times New Roman"/>
          <w:sz w:val="24"/>
          <w:szCs w:val="24"/>
        </w:rPr>
        <w:t xml:space="preserve">se réinscrire dans les lignées </w:t>
      </w:r>
      <w:r w:rsidRPr="00394F63">
        <w:rPr>
          <w:rFonts w:cs="Times New Roman"/>
          <w:sz w:val="24"/>
          <w:szCs w:val="24"/>
        </w:rPr>
        <w:t>durkheimi</w:t>
      </w:r>
      <w:r w:rsidR="00F718A9" w:rsidRPr="00394F63">
        <w:rPr>
          <w:rFonts w:cs="Times New Roman"/>
          <w:sz w:val="24"/>
          <w:szCs w:val="24"/>
        </w:rPr>
        <w:t>enne et wébérienne</w:t>
      </w:r>
      <w:r w:rsidR="00DF6279" w:rsidRPr="00394F63">
        <w:rPr>
          <w:rFonts w:cs="Times New Roman"/>
          <w:sz w:val="24"/>
          <w:szCs w:val="24"/>
        </w:rPr>
        <w:t xml:space="preserve"> et index</w:t>
      </w:r>
      <w:r w:rsidRPr="00394F63">
        <w:rPr>
          <w:rFonts w:cs="Times New Roman"/>
          <w:sz w:val="24"/>
          <w:szCs w:val="24"/>
        </w:rPr>
        <w:t xml:space="preserve">er leurs visées à une sorte d’anthropologie générale des instances symboliques. </w:t>
      </w:r>
      <w:r w:rsidR="00D00138" w:rsidRPr="00394F63">
        <w:rPr>
          <w:rFonts w:cs="Times New Roman"/>
          <w:sz w:val="24"/>
          <w:szCs w:val="24"/>
        </w:rPr>
        <w:t xml:space="preserve">Au début des années 1950, les barrières douanières entre sociologie et théologie étaient comme posées par Gabriel Le Bras pour être mieux défaites par Henri Desroche son plus proche collaborateur venu précisément de la théologie. </w:t>
      </w:r>
    </w:p>
    <w:p w:rsidR="00E87D0B" w:rsidRPr="00394F63" w:rsidRDefault="00D00138" w:rsidP="00394F63">
      <w:pPr>
        <w:spacing w:after="0" w:line="360" w:lineRule="auto"/>
        <w:jc w:val="both"/>
        <w:rPr>
          <w:rFonts w:cs="Times New Roman"/>
          <w:sz w:val="24"/>
          <w:szCs w:val="24"/>
        </w:rPr>
      </w:pPr>
      <w:r w:rsidRPr="00394F63">
        <w:rPr>
          <w:rFonts w:cs="Times New Roman"/>
          <w:sz w:val="24"/>
          <w:szCs w:val="24"/>
        </w:rPr>
        <w:t>L’exégèse des écrits et des paroles de Le Bras</w:t>
      </w:r>
      <w:r w:rsidR="00F572EA" w:rsidRPr="00394F63">
        <w:rPr>
          <w:rFonts w:cs="Times New Roman"/>
          <w:sz w:val="24"/>
          <w:szCs w:val="24"/>
        </w:rPr>
        <w:t xml:space="preserve"> montre ainsi que le doyen canoniste</w:t>
      </w:r>
      <w:r w:rsidR="00F61423" w:rsidRPr="00394F63">
        <w:rPr>
          <w:rFonts w:cs="Times New Roman"/>
          <w:sz w:val="24"/>
          <w:szCs w:val="24"/>
        </w:rPr>
        <w:t xml:space="preserve"> divise l’objet </w:t>
      </w:r>
      <w:r w:rsidR="008538F4" w:rsidRPr="00394F63">
        <w:rPr>
          <w:rFonts w:cs="Times New Roman"/>
          <w:sz w:val="24"/>
          <w:szCs w:val="24"/>
        </w:rPr>
        <w:t>de connaissance en trois</w:t>
      </w:r>
      <w:r w:rsidR="001952FC" w:rsidRPr="00394F63">
        <w:rPr>
          <w:rFonts w:cs="Times New Roman"/>
          <w:sz w:val="24"/>
          <w:szCs w:val="24"/>
        </w:rPr>
        <w:t xml:space="preserve"> mondes : le</w:t>
      </w:r>
      <w:r w:rsidR="00F61423" w:rsidRPr="00394F63">
        <w:rPr>
          <w:rFonts w:cs="Times New Roman"/>
          <w:sz w:val="24"/>
          <w:szCs w:val="24"/>
        </w:rPr>
        <w:t xml:space="preserve"> communiel ou assemblée des </w:t>
      </w:r>
      <w:r w:rsidR="008538F4" w:rsidRPr="00394F63">
        <w:rPr>
          <w:rFonts w:cs="Times New Roman"/>
          <w:sz w:val="24"/>
          <w:szCs w:val="24"/>
        </w:rPr>
        <w:t>adhérents ;</w:t>
      </w:r>
      <w:r w:rsidR="00F61423" w:rsidRPr="00394F63">
        <w:rPr>
          <w:rFonts w:cs="Times New Roman"/>
          <w:sz w:val="24"/>
          <w:szCs w:val="24"/>
        </w:rPr>
        <w:t xml:space="preserve"> le supranaturel</w:t>
      </w:r>
      <w:r w:rsidR="00A26FAE" w:rsidRPr="00394F63">
        <w:rPr>
          <w:rFonts w:cs="Times New Roman"/>
          <w:sz w:val="24"/>
          <w:szCs w:val="24"/>
        </w:rPr>
        <w:t xml:space="preserve"> où</w:t>
      </w:r>
      <w:r w:rsidR="008538F4" w:rsidRPr="00394F63">
        <w:rPr>
          <w:rFonts w:cs="Times New Roman"/>
          <w:sz w:val="24"/>
          <w:szCs w:val="24"/>
        </w:rPr>
        <w:t xml:space="preserve"> siègent les puissances cachées ;</w:t>
      </w:r>
      <w:r w:rsidR="00A26FAE" w:rsidRPr="00394F63">
        <w:rPr>
          <w:rFonts w:cs="Times New Roman"/>
          <w:sz w:val="24"/>
          <w:szCs w:val="24"/>
        </w:rPr>
        <w:t xml:space="preserve"> le civil au milieu duquel s’établit la </w:t>
      </w:r>
      <w:r w:rsidR="00A26FAE" w:rsidRPr="00394F63">
        <w:rPr>
          <w:rFonts w:cs="Times New Roman"/>
          <w:sz w:val="24"/>
          <w:szCs w:val="24"/>
        </w:rPr>
        <w:lastRenderedPageBreak/>
        <w:t>compagnie. Au premier la sociologie, au second la théologie</w:t>
      </w:r>
      <w:r w:rsidR="008538F4" w:rsidRPr="00394F63">
        <w:rPr>
          <w:rFonts w:cs="Times New Roman"/>
          <w:sz w:val="24"/>
          <w:szCs w:val="24"/>
        </w:rPr>
        <w:t>,</w:t>
      </w:r>
      <w:r w:rsidR="00A26FAE" w:rsidRPr="00394F63">
        <w:rPr>
          <w:rFonts w:cs="Times New Roman"/>
          <w:sz w:val="24"/>
          <w:szCs w:val="24"/>
        </w:rPr>
        <w:t xml:space="preserve"> et au troisième la science politique. </w:t>
      </w:r>
    </w:p>
    <w:p w:rsidR="00E87D0B" w:rsidRPr="00394F63" w:rsidRDefault="00A26FAE" w:rsidP="00394F63">
      <w:pPr>
        <w:spacing w:after="0" w:line="360" w:lineRule="auto"/>
        <w:jc w:val="both"/>
        <w:rPr>
          <w:rFonts w:cs="Times New Roman"/>
          <w:sz w:val="24"/>
          <w:szCs w:val="24"/>
        </w:rPr>
      </w:pPr>
      <w:r w:rsidRPr="00394F63">
        <w:rPr>
          <w:rFonts w:cs="Times New Roman"/>
          <w:sz w:val="24"/>
          <w:szCs w:val="24"/>
        </w:rPr>
        <w:t>Dans la même veine séparatrice, il ajoute ailleurs</w:t>
      </w:r>
      <w:r w:rsidR="005E49F4" w:rsidRPr="00394F63">
        <w:rPr>
          <w:rFonts w:cs="Times New Roman"/>
          <w:sz w:val="24"/>
          <w:szCs w:val="24"/>
        </w:rPr>
        <w:t> : « </w:t>
      </w:r>
      <w:r w:rsidR="00475F78" w:rsidRPr="00394F63">
        <w:rPr>
          <w:rFonts w:cs="Times New Roman"/>
          <w:sz w:val="24"/>
          <w:szCs w:val="24"/>
        </w:rPr>
        <w:t>Il y a des secteurs que le catholique s’interdit d’explorer : celui de la Révélation. Car si les mythes des peuples archaïques sont une invention de la tribu, les mystères chrétiens sont une dictée de Dieu à l’homme qui se borne à traduire en son langage »</w:t>
      </w:r>
      <w:r w:rsidR="008538F4" w:rsidRPr="00394F63">
        <w:rPr>
          <w:rFonts w:cs="Times New Roman"/>
          <w:sz w:val="24"/>
          <w:szCs w:val="24"/>
        </w:rPr>
        <w:t xml:space="preserve"> (sic)</w:t>
      </w:r>
      <w:r w:rsidR="00475F78" w:rsidRPr="00394F63">
        <w:rPr>
          <w:rFonts w:cs="Times New Roman"/>
          <w:sz w:val="24"/>
          <w:szCs w:val="24"/>
        </w:rPr>
        <w:t>.</w:t>
      </w:r>
      <w:r w:rsidR="008538F4" w:rsidRPr="00394F63">
        <w:rPr>
          <w:rFonts w:cs="Times New Roman"/>
          <w:sz w:val="24"/>
          <w:szCs w:val="24"/>
        </w:rPr>
        <w:t xml:space="preserve"> </w:t>
      </w:r>
      <w:r w:rsidR="00475F78" w:rsidRPr="00394F63">
        <w:rPr>
          <w:rFonts w:cs="Times New Roman"/>
          <w:sz w:val="24"/>
          <w:szCs w:val="24"/>
        </w:rPr>
        <w:t>Mais ajoute-t-il aussi dans la foulée</w:t>
      </w:r>
      <w:r w:rsidR="008538F4" w:rsidRPr="00394F63">
        <w:rPr>
          <w:rFonts w:cs="Times New Roman"/>
          <w:sz w:val="24"/>
          <w:szCs w:val="24"/>
        </w:rPr>
        <w:t> :</w:t>
      </w:r>
      <w:r w:rsidR="00475F78" w:rsidRPr="00394F63">
        <w:rPr>
          <w:rFonts w:cs="Times New Roman"/>
          <w:sz w:val="24"/>
          <w:szCs w:val="24"/>
        </w:rPr>
        <w:t xml:space="preserve"> </w:t>
      </w:r>
      <w:r w:rsidR="008538F4" w:rsidRPr="00394F63">
        <w:rPr>
          <w:rFonts w:cs="Times New Roman"/>
          <w:sz w:val="24"/>
          <w:szCs w:val="24"/>
        </w:rPr>
        <w:t>« </w:t>
      </w:r>
      <w:r w:rsidR="00475F78" w:rsidRPr="00394F63">
        <w:rPr>
          <w:rFonts w:cs="Times New Roman"/>
          <w:sz w:val="24"/>
          <w:szCs w:val="24"/>
        </w:rPr>
        <w:t>la part de l’homme commence aux écoles de théologie qui surgissent dans</w:t>
      </w:r>
      <w:r w:rsidR="009D1C73" w:rsidRPr="00394F63">
        <w:rPr>
          <w:rFonts w:cs="Times New Roman"/>
          <w:sz w:val="24"/>
          <w:szCs w:val="24"/>
        </w:rPr>
        <w:t xml:space="preserve"> des milieux observables dont elles expriment quelques-unes des particularités. »</w:t>
      </w:r>
      <w:r w:rsidR="00EA6B87" w:rsidRPr="00394F63">
        <w:rPr>
          <w:rFonts w:cs="Times New Roman"/>
          <w:sz w:val="24"/>
          <w:szCs w:val="24"/>
        </w:rPr>
        <w:t xml:space="preserve"> </w:t>
      </w:r>
    </w:p>
    <w:p w:rsidR="00E87D0B" w:rsidRPr="00394F63" w:rsidRDefault="00EA6B87" w:rsidP="00394F63">
      <w:pPr>
        <w:spacing w:after="0" w:line="360" w:lineRule="auto"/>
        <w:jc w:val="both"/>
        <w:rPr>
          <w:rFonts w:cs="Times New Roman"/>
          <w:sz w:val="24"/>
          <w:szCs w:val="24"/>
        </w:rPr>
      </w:pPr>
      <w:r w:rsidRPr="00394F63">
        <w:rPr>
          <w:rFonts w:cs="Times New Roman"/>
          <w:sz w:val="24"/>
          <w:szCs w:val="24"/>
        </w:rPr>
        <w:t xml:space="preserve">Il reste à </w:t>
      </w:r>
      <w:r w:rsidR="006C4961" w:rsidRPr="00394F63">
        <w:rPr>
          <w:rFonts w:cs="Times New Roman"/>
          <w:sz w:val="24"/>
          <w:szCs w:val="24"/>
        </w:rPr>
        <w:t xml:space="preserve">l’ex dominicain </w:t>
      </w:r>
      <w:r w:rsidRPr="00394F63">
        <w:rPr>
          <w:rFonts w:cs="Times New Roman"/>
          <w:sz w:val="24"/>
          <w:szCs w:val="24"/>
        </w:rPr>
        <w:t>Desroche à franchir le pas du fait social total accessible à la description sociologique en affirmant que l’histoire des dieux fait partie de l’histoire des hommes et qu’il n’est de dieux que d’hommes.</w:t>
      </w:r>
      <w:r w:rsidR="005958F6" w:rsidRPr="00394F63">
        <w:rPr>
          <w:rFonts w:cs="Times New Roman"/>
          <w:sz w:val="24"/>
          <w:szCs w:val="24"/>
        </w:rPr>
        <w:t xml:space="preserve"> </w:t>
      </w:r>
    </w:p>
    <w:p w:rsidR="006E61D2" w:rsidRPr="00394F63" w:rsidRDefault="005958F6" w:rsidP="00394F63">
      <w:pPr>
        <w:spacing w:after="0" w:line="360" w:lineRule="auto"/>
        <w:jc w:val="both"/>
        <w:rPr>
          <w:rFonts w:cs="Times New Roman"/>
          <w:sz w:val="24"/>
          <w:szCs w:val="24"/>
        </w:rPr>
      </w:pPr>
      <w:r w:rsidRPr="00394F63">
        <w:rPr>
          <w:rFonts w:cs="Times New Roman"/>
          <w:sz w:val="24"/>
          <w:szCs w:val="24"/>
        </w:rPr>
        <w:t xml:space="preserve">Par la multiplication des </w:t>
      </w:r>
      <w:r w:rsidR="0055319F" w:rsidRPr="00394F63">
        <w:rPr>
          <w:rFonts w:cs="Times New Roman"/>
          <w:sz w:val="24"/>
          <w:szCs w:val="24"/>
        </w:rPr>
        <w:t xml:space="preserve">confrontations entre </w:t>
      </w:r>
      <w:r w:rsidR="00596738" w:rsidRPr="00394F63">
        <w:rPr>
          <w:rFonts w:cs="Times New Roman"/>
          <w:sz w:val="24"/>
          <w:szCs w:val="24"/>
        </w:rPr>
        <w:t>systèmes de croyances et de pratiques</w:t>
      </w:r>
      <w:r w:rsidR="0055319F" w:rsidRPr="00394F63">
        <w:rPr>
          <w:rFonts w:cs="Times New Roman"/>
          <w:sz w:val="24"/>
          <w:szCs w:val="24"/>
        </w:rPr>
        <w:t xml:space="preserve"> de par le monde</w:t>
      </w:r>
      <w:r w:rsidR="008538F4" w:rsidRPr="00394F63">
        <w:rPr>
          <w:rFonts w:cs="Times New Roman"/>
          <w:sz w:val="24"/>
          <w:szCs w:val="24"/>
        </w:rPr>
        <w:t>, le G</w:t>
      </w:r>
      <w:r w:rsidRPr="00394F63">
        <w:rPr>
          <w:rFonts w:cs="Times New Roman"/>
          <w:sz w:val="24"/>
          <w:szCs w:val="24"/>
        </w:rPr>
        <w:t xml:space="preserve">roupe de sociologie des religions </w:t>
      </w:r>
      <w:r w:rsidR="008538F4" w:rsidRPr="00394F63">
        <w:rPr>
          <w:rFonts w:cs="Times New Roman"/>
          <w:sz w:val="24"/>
          <w:szCs w:val="24"/>
        </w:rPr>
        <w:t xml:space="preserve">(GSR) </w:t>
      </w:r>
      <w:r w:rsidR="0055319F" w:rsidRPr="00394F63">
        <w:rPr>
          <w:rFonts w:cs="Times New Roman"/>
          <w:sz w:val="24"/>
          <w:szCs w:val="24"/>
        </w:rPr>
        <w:t xml:space="preserve">réuni par Desroche </w:t>
      </w:r>
      <w:r w:rsidR="008538F4" w:rsidRPr="00394F63">
        <w:rPr>
          <w:rFonts w:cs="Times New Roman"/>
          <w:sz w:val="24"/>
          <w:szCs w:val="24"/>
        </w:rPr>
        <w:t>tend à rejoindre l’idée de Lévi-</w:t>
      </w:r>
      <w:r w:rsidR="008D611A" w:rsidRPr="00394F63">
        <w:rPr>
          <w:rFonts w:cs="Times New Roman"/>
          <w:sz w:val="24"/>
          <w:szCs w:val="24"/>
        </w:rPr>
        <w:t xml:space="preserve">Strauss selon laquelle les représentations </w:t>
      </w:r>
      <w:r w:rsidR="0055319F" w:rsidRPr="00394F63">
        <w:rPr>
          <w:rFonts w:cs="Times New Roman"/>
          <w:sz w:val="24"/>
          <w:szCs w:val="24"/>
        </w:rPr>
        <w:t>et les comportements dits religieux n’ont plus rien de spécifique</w:t>
      </w:r>
      <w:r w:rsidR="001952FC" w:rsidRPr="00394F63">
        <w:rPr>
          <w:rFonts w:cs="Times New Roman"/>
          <w:sz w:val="24"/>
          <w:szCs w:val="24"/>
        </w:rPr>
        <w:t xml:space="preserve">, notamment lorsque </w:t>
      </w:r>
      <w:r w:rsidR="00396962" w:rsidRPr="00394F63">
        <w:rPr>
          <w:rFonts w:cs="Times New Roman"/>
          <w:sz w:val="24"/>
          <w:szCs w:val="24"/>
        </w:rPr>
        <w:t>les us et coutumes prennent toute la place</w:t>
      </w:r>
      <w:r w:rsidR="0055319F" w:rsidRPr="00394F63">
        <w:rPr>
          <w:rFonts w:cs="Times New Roman"/>
          <w:sz w:val="24"/>
          <w:szCs w:val="24"/>
        </w:rPr>
        <w:t>. Mais la tension entre tradition et modernité résiste à la banalisation de l’objet religieux avec l</w:t>
      </w:r>
      <w:r w:rsidR="001C5FFE" w:rsidRPr="00394F63">
        <w:rPr>
          <w:rFonts w:cs="Times New Roman"/>
          <w:sz w:val="24"/>
          <w:szCs w:val="24"/>
        </w:rPr>
        <w:t>e paradigme de la sécularisation du monde qui domine les débats savants</w:t>
      </w:r>
      <w:r w:rsidR="00145600" w:rsidRPr="00394F63">
        <w:rPr>
          <w:rFonts w:cs="Times New Roman"/>
          <w:sz w:val="24"/>
          <w:szCs w:val="24"/>
        </w:rPr>
        <w:t xml:space="preserve"> d’un continent l’autre</w:t>
      </w:r>
      <w:r w:rsidR="001C5FFE" w:rsidRPr="00394F63">
        <w:rPr>
          <w:rFonts w:cs="Times New Roman"/>
          <w:sz w:val="24"/>
          <w:szCs w:val="24"/>
        </w:rPr>
        <w:t>.</w:t>
      </w:r>
    </w:p>
    <w:p w:rsidR="00E87D0B" w:rsidRPr="00394F63" w:rsidRDefault="00E87D0B" w:rsidP="00394F63">
      <w:pPr>
        <w:spacing w:after="0" w:line="360" w:lineRule="auto"/>
        <w:jc w:val="both"/>
        <w:rPr>
          <w:rFonts w:cs="Times New Roman"/>
          <w:sz w:val="24"/>
          <w:szCs w:val="24"/>
        </w:rPr>
      </w:pPr>
    </w:p>
    <w:p w:rsidR="008538F4" w:rsidRPr="00394F63" w:rsidRDefault="003B1E46" w:rsidP="00394F63">
      <w:pPr>
        <w:spacing w:after="0" w:line="360" w:lineRule="auto"/>
        <w:jc w:val="both"/>
        <w:rPr>
          <w:rFonts w:cs="Times New Roman"/>
          <w:sz w:val="24"/>
          <w:szCs w:val="24"/>
        </w:rPr>
      </w:pPr>
      <w:r w:rsidRPr="00394F63">
        <w:rPr>
          <w:rFonts w:cs="Times New Roman"/>
          <w:sz w:val="24"/>
          <w:szCs w:val="24"/>
        </w:rPr>
        <w:t xml:space="preserve">Il faut sans doute quitter </w:t>
      </w:r>
      <w:r w:rsidR="008E1A7B" w:rsidRPr="00394F63">
        <w:rPr>
          <w:rFonts w:cs="Times New Roman"/>
          <w:sz w:val="24"/>
          <w:szCs w:val="24"/>
        </w:rPr>
        <w:t xml:space="preserve">la grande </w:t>
      </w:r>
      <w:r w:rsidRPr="00394F63">
        <w:rPr>
          <w:rFonts w:cs="Times New Roman"/>
          <w:sz w:val="24"/>
          <w:szCs w:val="24"/>
        </w:rPr>
        <w:t>glose sur la perte, le retour ou la trace du religieux</w:t>
      </w:r>
      <w:r w:rsidR="008E1A7B" w:rsidRPr="00394F63">
        <w:rPr>
          <w:rFonts w:cs="Times New Roman"/>
          <w:sz w:val="24"/>
          <w:szCs w:val="24"/>
        </w:rPr>
        <w:t xml:space="preserve"> en régime de modernité pour suivre les chemins de traverse qu’empruntent certains piliers du GSR après les années 1980 : </w:t>
      </w:r>
    </w:p>
    <w:p w:rsidR="008538F4" w:rsidRPr="00394F63" w:rsidRDefault="008538F4" w:rsidP="00394F63">
      <w:pPr>
        <w:spacing w:after="0" w:line="360" w:lineRule="auto"/>
        <w:jc w:val="both"/>
        <w:rPr>
          <w:rFonts w:cs="Times New Roman"/>
          <w:sz w:val="24"/>
          <w:szCs w:val="24"/>
        </w:rPr>
      </w:pPr>
      <w:r w:rsidRPr="00394F63">
        <w:rPr>
          <w:rFonts w:cs="Times New Roman"/>
          <w:sz w:val="24"/>
          <w:szCs w:val="24"/>
        </w:rPr>
        <w:t xml:space="preserve">- </w:t>
      </w:r>
      <w:r w:rsidR="00B74270" w:rsidRPr="00394F63">
        <w:rPr>
          <w:rFonts w:cs="Times New Roman"/>
          <w:sz w:val="24"/>
          <w:szCs w:val="24"/>
        </w:rPr>
        <w:t xml:space="preserve">après avoir </w:t>
      </w:r>
      <w:r w:rsidR="003C201F" w:rsidRPr="00394F63">
        <w:rPr>
          <w:rFonts w:cs="Times New Roman"/>
          <w:sz w:val="24"/>
          <w:szCs w:val="24"/>
        </w:rPr>
        <w:t>rempli sa mission</w:t>
      </w:r>
      <w:r w:rsidR="00B74270" w:rsidRPr="00394F63">
        <w:rPr>
          <w:rFonts w:cs="Times New Roman"/>
          <w:sz w:val="24"/>
          <w:szCs w:val="24"/>
        </w:rPr>
        <w:t xml:space="preserve"> de refondation sociologique</w:t>
      </w:r>
      <w:r w:rsidR="003C201F" w:rsidRPr="00394F63">
        <w:rPr>
          <w:rFonts w:cs="Times New Roman"/>
          <w:sz w:val="24"/>
          <w:szCs w:val="24"/>
        </w:rPr>
        <w:t xml:space="preserve">, Desroche finit sa carrière dans l’animation de coopératives de développement social dans les pays déshérités ; </w:t>
      </w:r>
    </w:p>
    <w:p w:rsidR="00E87D0B" w:rsidRPr="00394F63" w:rsidRDefault="008538F4" w:rsidP="00394F63">
      <w:pPr>
        <w:spacing w:after="0" w:line="360" w:lineRule="auto"/>
        <w:jc w:val="both"/>
        <w:rPr>
          <w:rFonts w:cs="Times New Roman"/>
          <w:sz w:val="24"/>
          <w:szCs w:val="24"/>
        </w:rPr>
      </w:pPr>
      <w:r w:rsidRPr="00394F63">
        <w:rPr>
          <w:rFonts w:cs="Times New Roman"/>
          <w:sz w:val="24"/>
          <w:szCs w:val="24"/>
        </w:rPr>
        <w:t xml:space="preserve">- </w:t>
      </w:r>
      <w:r w:rsidR="003C201F" w:rsidRPr="00394F63">
        <w:rPr>
          <w:rFonts w:cs="Times New Roman"/>
          <w:sz w:val="24"/>
          <w:szCs w:val="24"/>
        </w:rPr>
        <w:t xml:space="preserve">Isambert </w:t>
      </w:r>
      <w:r w:rsidR="00552CF0" w:rsidRPr="00394F63">
        <w:rPr>
          <w:rFonts w:cs="Times New Roman"/>
          <w:sz w:val="24"/>
          <w:szCs w:val="24"/>
        </w:rPr>
        <w:t>est depuis longtemps passé</w:t>
      </w:r>
      <w:r w:rsidR="00396962" w:rsidRPr="00394F63">
        <w:rPr>
          <w:rFonts w:cs="Times New Roman"/>
          <w:sz w:val="24"/>
          <w:szCs w:val="24"/>
        </w:rPr>
        <w:t xml:space="preserve"> des paroisses </w:t>
      </w:r>
      <w:r w:rsidR="00FF3F65" w:rsidRPr="00394F63">
        <w:rPr>
          <w:rFonts w:cs="Times New Roman"/>
          <w:sz w:val="24"/>
          <w:szCs w:val="24"/>
        </w:rPr>
        <w:t xml:space="preserve">au décodage </w:t>
      </w:r>
      <w:r w:rsidR="003220F1" w:rsidRPr="00394F63">
        <w:rPr>
          <w:rFonts w:cs="Times New Roman"/>
          <w:sz w:val="24"/>
          <w:szCs w:val="24"/>
        </w:rPr>
        <w:t xml:space="preserve">de ce qui se joue dans les </w:t>
      </w:r>
      <w:r w:rsidR="003C201F" w:rsidRPr="00394F63">
        <w:rPr>
          <w:rFonts w:cs="Times New Roman"/>
          <w:sz w:val="24"/>
          <w:szCs w:val="24"/>
        </w:rPr>
        <w:t>comités d’éthique</w:t>
      </w:r>
      <w:r w:rsidR="003220F1" w:rsidRPr="00394F63">
        <w:rPr>
          <w:rFonts w:cs="Times New Roman"/>
          <w:sz w:val="24"/>
          <w:szCs w:val="24"/>
        </w:rPr>
        <w:t xml:space="preserve"> à propos de manipulations génétiques</w:t>
      </w:r>
      <w:r w:rsidR="003C201F" w:rsidRPr="00394F63">
        <w:rPr>
          <w:rFonts w:cs="Times New Roman"/>
          <w:sz w:val="24"/>
          <w:szCs w:val="24"/>
        </w:rPr>
        <w:t xml:space="preserve"> ; </w:t>
      </w:r>
    </w:p>
    <w:p w:rsidR="00E87D0B" w:rsidRPr="00394F63" w:rsidRDefault="008538F4" w:rsidP="00394F63">
      <w:pPr>
        <w:spacing w:after="0" w:line="360" w:lineRule="auto"/>
        <w:jc w:val="both"/>
        <w:rPr>
          <w:rFonts w:cs="Times New Roman"/>
          <w:sz w:val="24"/>
          <w:szCs w:val="24"/>
        </w:rPr>
      </w:pPr>
      <w:r w:rsidRPr="00394F63">
        <w:rPr>
          <w:rFonts w:cs="Times New Roman"/>
          <w:sz w:val="24"/>
          <w:szCs w:val="24"/>
        </w:rPr>
        <w:t xml:space="preserve">- </w:t>
      </w:r>
      <w:r w:rsidR="003C201F" w:rsidRPr="00394F63">
        <w:rPr>
          <w:rFonts w:cs="Times New Roman"/>
          <w:sz w:val="24"/>
          <w:szCs w:val="24"/>
        </w:rPr>
        <w:t>Jacques Maître, spécialiste de la statistique religieuse et milit</w:t>
      </w:r>
      <w:r w:rsidR="00396962" w:rsidRPr="00394F63">
        <w:rPr>
          <w:rFonts w:cs="Times New Roman"/>
          <w:sz w:val="24"/>
          <w:szCs w:val="24"/>
        </w:rPr>
        <w:t>ant de multiples causes successiv</w:t>
      </w:r>
      <w:r w:rsidR="003C201F" w:rsidRPr="00394F63">
        <w:rPr>
          <w:rFonts w:cs="Times New Roman"/>
          <w:sz w:val="24"/>
          <w:szCs w:val="24"/>
        </w:rPr>
        <w:t>es</w:t>
      </w:r>
      <w:r w:rsidR="00396962" w:rsidRPr="00394F63">
        <w:rPr>
          <w:rFonts w:cs="Times New Roman"/>
          <w:sz w:val="24"/>
          <w:szCs w:val="24"/>
        </w:rPr>
        <w:t xml:space="preserve"> (Résistance, gauche de l’Eglise, parti communiste, psychanalyse)</w:t>
      </w:r>
      <w:r w:rsidR="00FF3F65" w:rsidRPr="00394F63">
        <w:rPr>
          <w:rFonts w:cs="Times New Roman"/>
          <w:sz w:val="24"/>
          <w:szCs w:val="24"/>
        </w:rPr>
        <w:t>, explore à la retraite</w:t>
      </w:r>
      <w:r w:rsidR="003C201F" w:rsidRPr="00394F63">
        <w:rPr>
          <w:rFonts w:cs="Times New Roman"/>
          <w:sz w:val="24"/>
          <w:szCs w:val="24"/>
        </w:rPr>
        <w:t xml:space="preserve"> les arcanes </w:t>
      </w:r>
      <w:r w:rsidR="00552CF0" w:rsidRPr="00394F63">
        <w:rPr>
          <w:rFonts w:cs="Times New Roman"/>
          <w:sz w:val="24"/>
          <w:szCs w:val="24"/>
        </w:rPr>
        <w:t xml:space="preserve">de la mystique thérésienne. </w:t>
      </w:r>
    </w:p>
    <w:p w:rsidR="001C5FFE" w:rsidRPr="00394F63" w:rsidRDefault="00061468" w:rsidP="00394F63">
      <w:pPr>
        <w:spacing w:after="0" w:line="360" w:lineRule="auto"/>
        <w:jc w:val="both"/>
        <w:rPr>
          <w:rFonts w:cs="Times New Roman"/>
          <w:sz w:val="24"/>
          <w:szCs w:val="24"/>
        </w:rPr>
      </w:pPr>
      <w:r w:rsidRPr="00394F63">
        <w:rPr>
          <w:rFonts w:cs="Times New Roman"/>
          <w:sz w:val="24"/>
          <w:szCs w:val="24"/>
        </w:rPr>
        <w:t>D</w:t>
      </w:r>
      <w:r w:rsidR="00867B01" w:rsidRPr="00394F63">
        <w:rPr>
          <w:rFonts w:cs="Times New Roman"/>
          <w:sz w:val="24"/>
          <w:szCs w:val="24"/>
        </w:rPr>
        <w:t>ans s</w:t>
      </w:r>
      <w:r w:rsidRPr="00394F63">
        <w:rPr>
          <w:rFonts w:cs="Times New Roman"/>
          <w:sz w:val="24"/>
          <w:szCs w:val="24"/>
        </w:rPr>
        <w:t>a socio-</w:t>
      </w:r>
      <w:r w:rsidR="00867B01" w:rsidRPr="00394F63">
        <w:rPr>
          <w:rFonts w:cs="Times New Roman"/>
          <w:sz w:val="24"/>
          <w:szCs w:val="24"/>
        </w:rPr>
        <w:t>psych</w:t>
      </w:r>
      <w:r w:rsidRPr="00394F63">
        <w:rPr>
          <w:rFonts w:cs="Times New Roman"/>
          <w:sz w:val="24"/>
          <w:szCs w:val="24"/>
        </w:rPr>
        <w:t xml:space="preserve">analyse </w:t>
      </w:r>
      <w:r w:rsidR="00867B01" w:rsidRPr="00394F63">
        <w:rPr>
          <w:rFonts w:cs="Times New Roman"/>
          <w:sz w:val="24"/>
          <w:szCs w:val="24"/>
        </w:rPr>
        <w:t>de Thérèse de Lisieux (</w:t>
      </w:r>
      <w:r w:rsidR="0054139A">
        <w:rPr>
          <w:rFonts w:cs="Times New Roman"/>
          <w:i/>
          <w:sz w:val="24"/>
          <w:szCs w:val="24"/>
        </w:rPr>
        <w:t>L</w:t>
      </w:r>
      <w:r w:rsidR="00867B01" w:rsidRPr="00394F63">
        <w:rPr>
          <w:rFonts w:cs="Times New Roman"/>
          <w:i/>
          <w:sz w:val="24"/>
          <w:szCs w:val="24"/>
        </w:rPr>
        <w:t xml:space="preserve">’Orpheline de la </w:t>
      </w:r>
      <w:proofErr w:type="spellStart"/>
      <w:r w:rsidR="0054139A">
        <w:rPr>
          <w:rFonts w:cs="Times New Roman"/>
          <w:i/>
          <w:sz w:val="24"/>
          <w:szCs w:val="24"/>
        </w:rPr>
        <w:t>Bérés</w:t>
      </w:r>
      <w:r w:rsidR="003220F1" w:rsidRPr="00394F63">
        <w:rPr>
          <w:rFonts w:cs="Times New Roman"/>
          <w:i/>
          <w:sz w:val="24"/>
          <w:szCs w:val="24"/>
        </w:rPr>
        <w:t>ina</w:t>
      </w:r>
      <w:proofErr w:type="spellEnd"/>
      <w:r w:rsidR="0054139A">
        <w:rPr>
          <w:rFonts w:cs="Times New Roman"/>
          <w:i/>
          <w:sz w:val="24"/>
          <w:szCs w:val="24"/>
        </w:rPr>
        <w:t xml:space="preserve">, </w:t>
      </w:r>
      <w:r w:rsidR="0054139A">
        <w:rPr>
          <w:rFonts w:cs="Times New Roman"/>
          <w:sz w:val="24"/>
          <w:szCs w:val="24"/>
        </w:rPr>
        <w:t>1996</w:t>
      </w:r>
      <w:r w:rsidR="00835498" w:rsidRPr="00394F63">
        <w:rPr>
          <w:rFonts w:cs="Times New Roman"/>
          <w:sz w:val="24"/>
          <w:szCs w:val="24"/>
        </w:rPr>
        <w:t xml:space="preserve">), </w:t>
      </w:r>
      <w:r w:rsidR="00867B01" w:rsidRPr="00394F63">
        <w:rPr>
          <w:rFonts w:cs="Times New Roman"/>
          <w:sz w:val="24"/>
          <w:szCs w:val="24"/>
        </w:rPr>
        <w:t>il déconstruit ainsi</w:t>
      </w:r>
      <w:r w:rsidRPr="00394F63">
        <w:rPr>
          <w:rFonts w:cs="Times New Roman"/>
          <w:sz w:val="24"/>
          <w:szCs w:val="24"/>
        </w:rPr>
        <w:t xml:space="preserve"> le roman social, familial et ecclésial</w:t>
      </w:r>
      <w:r w:rsidR="00867B01" w:rsidRPr="00394F63">
        <w:rPr>
          <w:rFonts w:cs="Times New Roman"/>
          <w:sz w:val="24"/>
          <w:szCs w:val="24"/>
        </w:rPr>
        <w:t xml:space="preserve"> qui fait que la jeune carmélite rêve de reposer dans le sein de Jésus métamorphosé en mère qui allaite son bébé aux portes de la </w:t>
      </w:r>
      <w:r w:rsidR="00867B01" w:rsidRPr="00394F63">
        <w:rPr>
          <w:rFonts w:cs="Times New Roman"/>
          <w:sz w:val="24"/>
          <w:szCs w:val="24"/>
        </w:rPr>
        <w:lastRenderedPageBreak/>
        <w:t>mort. Expl</w:t>
      </w:r>
      <w:r w:rsidR="008538F4" w:rsidRPr="00394F63">
        <w:rPr>
          <w:rFonts w:cs="Times New Roman"/>
          <w:sz w:val="24"/>
          <w:szCs w:val="24"/>
        </w:rPr>
        <w:t>oration en profondeur des recoin</w:t>
      </w:r>
      <w:r w:rsidR="00867B01" w:rsidRPr="00394F63">
        <w:rPr>
          <w:rFonts w:cs="Times New Roman"/>
          <w:sz w:val="24"/>
          <w:szCs w:val="24"/>
        </w:rPr>
        <w:t xml:space="preserve">s de l’énergie </w:t>
      </w:r>
      <w:r w:rsidR="00552CF0" w:rsidRPr="00394F63">
        <w:rPr>
          <w:rFonts w:cs="Times New Roman"/>
          <w:sz w:val="24"/>
          <w:szCs w:val="24"/>
        </w:rPr>
        <w:t>mystique qui s</w:t>
      </w:r>
      <w:r w:rsidR="00867B01" w:rsidRPr="00394F63">
        <w:rPr>
          <w:rFonts w:cs="Times New Roman"/>
          <w:sz w:val="24"/>
          <w:szCs w:val="24"/>
        </w:rPr>
        <w:t>’explique par une sorte d’auto</w:t>
      </w:r>
      <w:r w:rsidR="00552CF0" w:rsidRPr="00394F63">
        <w:rPr>
          <w:rFonts w:cs="Times New Roman"/>
          <w:sz w:val="24"/>
          <w:szCs w:val="24"/>
        </w:rPr>
        <w:t xml:space="preserve">-analyse du chercheur qui a franchi les barrières le </w:t>
      </w:r>
      <w:proofErr w:type="spellStart"/>
      <w:r w:rsidR="00552CF0" w:rsidRPr="00394F63">
        <w:rPr>
          <w:rFonts w:cs="Times New Roman"/>
          <w:sz w:val="24"/>
          <w:szCs w:val="24"/>
        </w:rPr>
        <w:t>brasiennes</w:t>
      </w:r>
      <w:proofErr w:type="spellEnd"/>
      <w:r w:rsidR="00552CF0" w:rsidRPr="00394F63">
        <w:rPr>
          <w:rFonts w:cs="Times New Roman"/>
          <w:sz w:val="24"/>
          <w:szCs w:val="24"/>
        </w:rPr>
        <w:t xml:space="preserve">, mais qui augure en même temps </w:t>
      </w:r>
      <w:r w:rsidR="00FF3F65" w:rsidRPr="00394F63">
        <w:rPr>
          <w:rFonts w:cs="Times New Roman"/>
          <w:sz w:val="24"/>
          <w:szCs w:val="24"/>
        </w:rPr>
        <w:t xml:space="preserve">de la prise au sérieux des êtres psychogènes </w:t>
      </w:r>
      <w:r w:rsidR="00867B01" w:rsidRPr="00394F63">
        <w:rPr>
          <w:rFonts w:cs="Times New Roman"/>
          <w:sz w:val="24"/>
          <w:szCs w:val="24"/>
        </w:rPr>
        <w:t xml:space="preserve">les plus régressifs </w:t>
      </w:r>
      <w:r w:rsidR="00FF3F65" w:rsidRPr="00394F63">
        <w:rPr>
          <w:rFonts w:cs="Times New Roman"/>
          <w:sz w:val="24"/>
          <w:szCs w:val="24"/>
        </w:rPr>
        <w:t>par lesquels une religion peut encore</w:t>
      </w:r>
      <w:r w:rsidR="008538F4" w:rsidRPr="00394F63">
        <w:rPr>
          <w:rFonts w:cs="Times New Roman"/>
          <w:sz w:val="24"/>
          <w:szCs w:val="24"/>
        </w:rPr>
        <w:t xml:space="preserve"> et toujours</w:t>
      </w:r>
      <w:r w:rsidR="00FF3F65" w:rsidRPr="00394F63">
        <w:rPr>
          <w:rFonts w:cs="Times New Roman"/>
          <w:sz w:val="24"/>
          <w:szCs w:val="24"/>
        </w:rPr>
        <w:t xml:space="preserve"> instaurer</w:t>
      </w:r>
      <w:r w:rsidR="00B75D77" w:rsidRPr="00394F63">
        <w:rPr>
          <w:rFonts w:cs="Times New Roman"/>
          <w:sz w:val="24"/>
          <w:szCs w:val="24"/>
        </w:rPr>
        <w:t xml:space="preserve"> le sujet en personne</w:t>
      </w:r>
      <w:r w:rsidR="00FF3F65" w:rsidRPr="00394F63">
        <w:rPr>
          <w:rFonts w:cs="Times New Roman"/>
          <w:sz w:val="24"/>
          <w:szCs w:val="24"/>
        </w:rPr>
        <w:t>.</w:t>
      </w:r>
      <w:r w:rsidR="00B75D77" w:rsidRPr="00394F63">
        <w:rPr>
          <w:rFonts w:cs="Times New Roman"/>
          <w:sz w:val="24"/>
          <w:szCs w:val="24"/>
        </w:rPr>
        <w:t xml:space="preserve"> Processus en chaîne qui je crois est au centre de l’enquête menée par BL</w:t>
      </w:r>
      <w:r w:rsidR="006B3426" w:rsidRPr="00394F63">
        <w:rPr>
          <w:rFonts w:cs="Times New Roman"/>
          <w:sz w:val="24"/>
          <w:szCs w:val="24"/>
        </w:rPr>
        <w:t xml:space="preserve">. </w:t>
      </w:r>
    </w:p>
    <w:p w:rsidR="00E87D0B" w:rsidRPr="00394F63" w:rsidRDefault="00E87D0B" w:rsidP="00394F63">
      <w:pPr>
        <w:spacing w:after="0" w:line="360" w:lineRule="auto"/>
        <w:jc w:val="both"/>
        <w:rPr>
          <w:rFonts w:cs="Times New Roman"/>
          <w:sz w:val="24"/>
          <w:szCs w:val="24"/>
        </w:rPr>
      </w:pPr>
    </w:p>
    <w:p w:rsidR="00E87D0B" w:rsidRPr="00394F63" w:rsidRDefault="00867B01" w:rsidP="00394F63">
      <w:pPr>
        <w:spacing w:after="0" w:line="360" w:lineRule="auto"/>
        <w:jc w:val="both"/>
        <w:rPr>
          <w:rFonts w:cs="Times New Roman"/>
          <w:sz w:val="24"/>
          <w:szCs w:val="24"/>
        </w:rPr>
      </w:pPr>
      <w:r w:rsidRPr="00394F63">
        <w:rPr>
          <w:rFonts w:cs="Times New Roman"/>
          <w:sz w:val="24"/>
          <w:szCs w:val="24"/>
        </w:rPr>
        <w:t>Les velléités réflexives d</w:t>
      </w:r>
      <w:r w:rsidR="006B3426" w:rsidRPr="00394F63">
        <w:rPr>
          <w:rFonts w:cs="Times New Roman"/>
          <w:sz w:val="24"/>
          <w:szCs w:val="24"/>
        </w:rPr>
        <w:t>es sciences sociales ces dernières années, avec ses ego-histoires plus ou moins formalisées dans les cursus académiques, laisse</w:t>
      </w:r>
      <w:r w:rsidRPr="00394F63">
        <w:rPr>
          <w:rFonts w:cs="Times New Roman"/>
          <w:sz w:val="24"/>
          <w:szCs w:val="24"/>
        </w:rPr>
        <w:t>nt alors</w:t>
      </w:r>
      <w:r w:rsidR="00635461" w:rsidRPr="00394F63">
        <w:rPr>
          <w:rFonts w:cs="Times New Roman"/>
          <w:sz w:val="24"/>
          <w:szCs w:val="24"/>
        </w:rPr>
        <w:t xml:space="preserve"> entendre qu’à défaut de pouvoir théoriser un rapport problématique à l’objet, le cours narratif peut se charger de dire par quel enchainement d’expériences et de pensées l’objet religieux trouve à exister encore.</w:t>
      </w:r>
      <w:r w:rsidR="0090318F" w:rsidRPr="00394F63">
        <w:rPr>
          <w:rFonts w:cs="Times New Roman"/>
          <w:sz w:val="24"/>
          <w:szCs w:val="24"/>
        </w:rPr>
        <w:t xml:space="preserve"> Je viens à cet égard d’entreprendre l’analyse de plusieurs dizaines de récits de parcours de sociologues des religions nés après-guerre de part et d’autre de l</w:t>
      </w:r>
      <w:r w:rsidR="00B75D77" w:rsidRPr="00394F63">
        <w:rPr>
          <w:rFonts w:cs="Times New Roman"/>
          <w:sz w:val="24"/>
          <w:szCs w:val="24"/>
        </w:rPr>
        <w:t>’Atlantique. Si certains sociologue</w:t>
      </w:r>
      <w:r w:rsidR="0090318F" w:rsidRPr="00394F63">
        <w:rPr>
          <w:rFonts w:cs="Times New Roman"/>
          <w:sz w:val="24"/>
          <w:szCs w:val="24"/>
        </w:rPr>
        <w:t>s américains exercent dans les facultés de théologie</w:t>
      </w:r>
      <w:r w:rsidR="0094492B" w:rsidRPr="00394F63">
        <w:rPr>
          <w:rFonts w:cs="Times New Roman"/>
          <w:sz w:val="24"/>
          <w:szCs w:val="24"/>
        </w:rPr>
        <w:t xml:space="preserve"> protestante ou catholique</w:t>
      </w:r>
      <w:r w:rsidR="0090318F" w:rsidRPr="00394F63">
        <w:rPr>
          <w:rFonts w:cs="Times New Roman"/>
          <w:sz w:val="24"/>
          <w:szCs w:val="24"/>
        </w:rPr>
        <w:t xml:space="preserve">, peu d’entre eux développent un dialogue frontal avec </w:t>
      </w:r>
      <w:r w:rsidR="00B75D77" w:rsidRPr="00394F63">
        <w:rPr>
          <w:rFonts w:cs="Times New Roman"/>
          <w:sz w:val="24"/>
          <w:szCs w:val="24"/>
        </w:rPr>
        <w:t xml:space="preserve">la théologie </w:t>
      </w:r>
      <w:r w:rsidR="0090318F" w:rsidRPr="00394F63">
        <w:rPr>
          <w:rFonts w:cs="Times New Roman"/>
          <w:sz w:val="24"/>
          <w:szCs w:val="24"/>
        </w:rPr>
        <w:t>hormis le fait de la</w:t>
      </w:r>
      <w:r w:rsidR="00D92CFF" w:rsidRPr="00394F63">
        <w:rPr>
          <w:rFonts w:cs="Times New Roman"/>
          <w:sz w:val="24"/>
          <w:szCs w:val="24"/>
        </w:rPr>
        <w:t xml:space="preserve"> réduire à sa socialité</w:t>
      </w:r>
      <w:r w:rsidR="0090318F" w:rsidRPr="00394F63">
        <w:rPr>
          <w:rFonts w:cs="Times New Roman"/>
          <w:sz w:val="24"/>
          <w:szCs w:val="24"/>
        </w:rPr>
        <w:t>.</w:t>
      </w:r>
      <w:r w:rsidR="0094492B" w:rsidRPr="00394F63">
        <w:rPr>
          <w:rFonts w:cs="Times New Roman"/>
          <w:sz w:val="24"/>
          <w:szCs w:val="24"/>
        </w:rPr>
        <w:t xml:space="preserve"> </w:t>
      </w:r>
    </w:p>
    <w:p w:rsidR="00D92CFF" w:rsidRPr="00394F63" w:rsidRDefault="0094492B" w:rsidP="00394F63">
      <w:pPr>
        <w:spacing w:after="0" w:line="360" w:lineRule="auto"/>
        <w:jc w:val="both"/>
        <w:rPr>
          <w:rFonts w:cs="Times New Roman"/>
          <w:sz w:val="24"/>
          <w:szCs w:val="24"/>
        </w:rPr>
      </w:pPr>
      <w:r w:rsidRPr="00394F63">
        <w:rPr>
          <w:rFonts w:cs="Times New Roman"/>
          <w:sz w:val="24"/>
          <w:szCs w:val="24"/>
        </w:rPr>
        <w:t xml:space="preserve">Comme en </w:t>
      </w:r>
      <w:r w:rsidR="00867B01" w:rsidRPr="00394F63">
        <w:rPr>
          <w:rFonts w:cs="Times New Roman"/>
          <w:sz w:val="24"/>
          <w:szCs w:val="24"/>
        </w:rPr>
        <w:t>France,</w:t>
      </w:r>
      <w:r w:rsidRPr="00394F63">
        <w:rPr>
          <w:rFonts w:cs="Times New Roman"/>
          <w:sz w:val="24"/>
          <w:szCs w:val="24"/>
        </w:rPr>
        <w:t xml:space="preserve"> c’est plutôt de théologie implicite que parlent indirectement les récits rencontrés. </w:t>
      </w:r>
    </w:p>
    <w:p w:rsidR="006B3426" w:rsidRPr="00394F63" w:rsidRDefault="00D92CFF" w:rsidP="00394F63">
      <w:pPr>
        <w:spacing w:after="0" w:line="360" w:lineRule="auto"/>
        <w:jc w:val="both"/>
        <w:rPr>
          <w:rFonts w:cs="Times New Roman"/>
          <w:sz w:val="24"/>
          <w:szCs w:val="24"/>
        </w:rPr>
      </w:pPr>
      <w:r w:rsidRPr="00394F63">
        <w:rPr>
          <w:rFonts w:cs="Times New Roman"/>
          <w:sz w:val="24"/>
          <w:szCs w:val="24"/>
        </w:rPr>
        <w:t xml:space="preserve">Mais je voudrais ici seulement évoquer </w:t>
      </w:r>
      <w:r w:rsidR="00EE1F15" w:rsidRPr="00394F63">
        <w:rPr>
          <w:rFonts w:cs="Times New Roman"/>
          <w:sz w:val="24"/>
          <w:szCs w:val="24"/>
        </w:rPr>
        <w:t xml:space="preserve">comment dans les replis ou les rebondissements d’un parcours, le sujet peut devenir objet et inversement en </w:t>
      </w:r>
      <w:r w:rsidR="00B75D77" w:rsidRPr="00394F63">
        <w:rPr>
          <w:rFonts w:cs="Times New Roman"/>
          <w:sz w:val="24"/>
          <w:szCs w:val="24"/>
        </w:rPr>
        <w:t>s’</w:t>
      </w:r>
      <w:r w:rsidR="00EE1F15" w:rsidRPr="00394F63">
        <w:rPr>
          <w:rFonts w:cs="Times New Roman"/>
          <w:sz w:val="24"/>
          <w:szCs w:val="24"/>
        </w:rPr>
        <w:t xml:space="preserve">inventant de nouvelles perspectives. </w:t>
      </w:r>
      <w:r w:rsidR="00D32C87" w:rsidRPr="00394F63">
        <w:rPr>
          <w:rFonts w:cs="Times New Roman"/>
          <w:sz w:val="24"/>
          <w:szCs w:val="24"/>
        </w:rPr>
        <w:t xml:space="preserve">Prenons qu’un seul exemple, celui de ce qu’Elisabeth Claverie appelle ses </w:t>
      </w:r>
      <w:r w:rsidR="008538F4" w:rsidRPr="00394F63">
        <w:rPr>
          <w:rFonts w:cs="Times New Roman"/>
          <w:sz w:val="24"/>
          <w:szCs w:val="24"/>
        </w:rPr>
        <w:t>« </w:t>
      </w:r>
      <w:r w:rsidR="00D32C87" w:rsidRPr="00394F63">
        <w:rPr>
          <w:rFonts w:cs="Times New Roman"/>
          <w:sz w:val="24"/>
          <w:szCs w:val="24"/>
        </w:rPr>
        <w:t>péripéties de recherche</w:t>
      </w:r>
      <w:r w:rsidR="008538F4" w:rsidRPr="00394F63">
        <w:rPr>
          <w:rFonts w:cs="Times New Roman"/>
          <w:sz w:val="24"/>
          <w:szCs w:val="24"/>
        </w:rPr>
        <w:t> »</w:t>
      </w:r>
      <w:r w:rsidR="00D32C87" w:rsidRPr="00394F63">
        <w:rPr>
          <w:rFonts w:cs="Times New Roman"/>
          <w:sz w:val="24"/>
          <w:szCs w:val="24"/>
        </w:rPr>
        <w:t>.</w:t>
      </w:r>
    </w:p>
    <w:p w:rsidR="0040353D" w:rsidRPr="00394F63" w:rsidRDefault="0040353D" w:rsidP="00394F63">
      <w:pPr>
        <w:spacing w:after="0" w:line="360" w:lineRule="auto"/>
        <w:contextualSpacing/>
        <w:jc w:val="both"/>
        <w:rPr>
          <w:rFonts w:eastAsia="Times New Roman" w:cs="Times New Roman"/>
          <w:sz w:val="24"/>
          <w:szCs w:val="24"/>
          <w:lang w:eastAsia="fr-FR"/>
        </w:rPr>
      </w:pPr>
      <w:r w:rsidRPr="00394F63">
        <w:rPr>
          <w:rFonts w:eastAsia="Times New Roman" w:cs="Times New Roman"/>
          <w:sz w:val="24"/>
          <w:szCs w:val="24"/>
          <w:lang w:eastAsia="fr-FR"/>
        </w:rPr>
        <w:t>Après des premiers travaux historiques sur les tensions liées à l’institution des procès d’assise en Lozère au XIX</w:t>
      </w:r>
      <w:r w:rsidRPr="00394F63">
        <w:rPr>
          <w:rFonts w:eastAsia="Times New Roman" w:cs="Times New Roman"/>
          <w:sz w:val="24"/>
          <w:szCs w:val="24"/>
          <w:vertAlign w:val="superscript"/>
          <w:lang w:eastAsia="fr-FR"/>
        </w:rPr>
        <w:t>e</w:t>
      </w:r>
      <w:r w:rsidRPr="00394F63">
        <w:rPr>
          <w:rFonts w:eastAsia="Times New Roman" w:cs="Times New Roman"/>
          <w:sz w:val="24"/>
          <w:szCs w:val="24"/>
          <w:lang w:eastAsia="fr-FR"/>
        </w:rPr>
        <w:t xml:space="preserve"> siècle, la narratrice part ainsi en ethnologue vivre avec les communautés agro-pastorales du plateau de Margeride pour observer de près le « malheur » de leur mort annoncée. En suivant les « parcours thérapeutiques » des personnes, elle découvre combien le pèlerinage à Lourdes est important pour certaines d’entre elles ; participer à leurs pèlerinages s’impose donc. Et c’est dans l’autocar, à l’occasion de l’accompagnement de pèlerins locaux vers la Vierge de San </w:t>
      </w:r>
      <w:proofErr w:type="spellStart"/>
      <w:r w:rsidRPr="00394F63">
        <w:rPr>
          <w:rFonts w:eastAsia="Times New Roman" w:cs="Times New Roman"/>
          <w:sz w:val="24"/>
          <w:szCs w:val="24"/>
          <w:lang w:eastAsia="fr-FR"/>
        </w:rPr>
        <w:t>Damiano</w:t>
      </w:r>
      <w:proofErr w:type="spellEnd"/>
      <w:r w:rsidRPr="00394F63">
        <w:rPr>
          <w:rFonts w:eastAsia="Times New Roman" w:cs="Times New Roman"/>
          <w:sz w:val="24"/>
          <w:szCs w:val="24"/>
          <w:lang w:eastAsia="fr-FR"/>
        </w:rPr>
        <w:t xml:space="preserve"> en Italie (décision locale spontanée qui n’a pas reçu la bénéd</w:t>
      </w:r>
      <w:r w:rsidR="00835498" w:rsidRPr="00394F63">
        <w:rPr>
          <w:rFonts w:eastAsia="Times New Roman" w:cs="Times New Roman"/>
          <w:sz w:val="24"/>
          <w:szCs w:val="24"/>
          <w:lang w:eastAsia="fr-FR"/>
        </w:rPr>
        <w:t>iction du curé), que la passagère</w:t>
      </w:r>
      <w:r w:rsidRPr="00394F63">
        <w:rPr>
          <w:rFonts w:eastAsia="Times New Roman" w:cs="Times New Roman"/>
          <w:sz w:val="24"/>
          <w:szCs w:val="24"/>
          <w:lang w:eastAsia="fr-FR"/>
        </w:rPr>
        <w:t xml:space="preserve"> se voit passer du regard condescendant sur cette manifestation vaguement clandestine vers une sorte de lâcher prise de l’esprit géométrique qui va lui faire mettre en chaînes d’équivalence les prières, les larmes, les rires, les chapelets, l’eau bénite, les chants, les rêves et tous autres </w:t>
      </w:r>
      <w:r w:rsidRPr="00394F63">
        <w:rPr>
          <w:rFonts w:eastAsia="Times New Roman" w:cs="Times New Roman"/>
          <w:sz w:val="24"/>
          <w:szCs w:val="24"/>
          <w:lang w:eastAsia="fr-FR"/>
        </w:rPr>
        <w:lastRenderedPageBreak/>
        <w:t xml:space="preserve">êtres et choses qui définissent et élargissent la situation. De là, sa décision de faire des pèlerinages mariaux des « sites » privilégiés de mise en phase d’entités hétérogènes allant de l’autocar aux apparitions, en passant par le dogme de l’Immaculée Conception et le guide touristique. L’athéisme méthodologique des sciences sociales qui repoussait l’explicitation du surnaturel vers la théologie se voit donc remis en question par l’observation attentive d’un simple groupe de pèlerins. </w:t>
      </w:r>
      <w:r w:rsidRPr="00394F63">
        <w:rPr>
          <w:rFonts w:eastAsia="Times New Roman" w:cs="Times New Roman"/>
          <w:sz w:val="24"/>
          <w:szCs w:val="24"/>
          <w:u w:val="single"/>
          <w:lang w:eastAsia="fr-FR"/>
        </w:rPr>
        <w:t>Le « théisme méthodologique »</w:t>
      </w:r>
      <w:r w:rsidRPr="00394F63">
        <w:rPr>
          <w:rFonts w:eastAsia="Times New Roman" w:cs="Times New Roman"/>
          <w:sz w:val="24"/>
          <w:szCs w:val="24"/>
          <w:lang w:eastAsia="fr-FR"/>
        </w:rPr>
        <w:t xml:space="preserve"> </w:t>
      </w:r>
      <w:r w:rsidR="002C5ADE" w:rsidRPr="00394F63">
        <w:rPr>
          <w:rFonts w:eastAsia="Times New Roman" w:cs="Times New Roman"/>
          <w:sz w:val="24"/>
          <w:szCs w:val="24"/>
          <w:lang w:eastAsia="fr-FR"/>
        </w:rPr>
        <w:t>ici prôné incite</w:t>
      </w:r>
      <w:r w:rsidRPr="00394F63">
        <w:rPr>
          <w:rFonts w:eastAsia="Times New Roman" w:cs="Times New Roman"/>
          <w:sz w:val="24"/>
          <w:szCs w:val="24"/>
          <w:lang w:eastAsia="fr-FR"/>
        </w:rPr>
        <w:t xml:space="preserve"> le sujet connaissant à </w:t>
      </w:r>
      <w:r w:rsidR="00243C85" w:rsidRPr="00394F63">
        <w:rPr>
          <w:rFonts w:eastAsia="Times New Roman" w:cs="Times New Roman"/>
          <w:sz w:val="24"/>
          <w:szCs w:val="24"/>
          <w:lang w:eastAsia="fr-FR"/>
        </w:rPr>
        <w:t>intégrer dans sa perspective l</w:t>
      </w:r>
      <w:r w:rsidR="002C5ADE" w:rsidRPr="00394F63">
        <w:rPr>
          <w:rFonts w:eastAsia="Times New Roman" w:cs="Times New Roman"/>
          <w:sz w:val="24"/>
          <w:szCs w:val="24"/>
          <w:lang w:eastAsia="fr-FR"/>
        </w:rPr>
        <w:t>es puissances activ</w:t>
      </w:r>
      <w:r w:rsidRPr="00394F63">
        <w:rPr>
          <w:rFonts w:eastAsia="Times New Roman" w:cs="Times New Roman"/>
          <w:sz w:val="24"/>
          <w:szCs w:val="24"/>
          <w:lang w:eastAsia="fr-FR"/>
        </w:rPr>
        <w:t>es jusqu’alors écartées de l’objet.</w:t>
      </w:r>
    </w:p>
    <w:p w:rsidR="00613172" w:rsidRPr="00394F63" w:rsidRDefault="0078693D" w:rsidP="00394F63">
      <w:pPr>
        <w:spacing w:after="0" w:line="360" w:lineRule="auto"/>
        <w:contextualSpacing/>
        <w:jc w:val="both"/>
        <w:rPr>
          <w:rFonts w:eastAsia="Times New Roman" w:cs="Times New Roman"/>
          <w:sz w:val="24"/>
          <w:szCs w:val="24"/>
          <w:lang w:eastAsia="fr-FR"/>
        </w:rPr>
      </w:pPr>
      <w:r w:rsidRPr="00394F63">
        <w:rPr>
          <w:rFonts w:eastAsia="Times New Roman" w:cs="Times New Roman"/>
          <w:sz w:val="24"/>
          <w:szCs w:val="24"/>
          <w:lang w:eastAsia="fr-FR"/>
        </w:rPr>
        <w:t>De quoi redéployer l’espace de rencontre entre compétences ethnographiques et théologiques. Les tentatives en ce sens</w:t>
      </w:r>
      <w:r w:rsidR="00B13159" w:rsidRPr="00394F63">
        <w:rPr>
          <w:rFonts w:eastAsia="Times New Roman" w:cs="Times New Roman"/>
          <w:sz w:val="24"/>
          <w:szCs w:val="24"/>
          <w:lang w:eastAsia="fr-FR"/>
        </w:rPr>
        <w:t xml:space="preserve"> mériteraient un état des lieux</w:t>
      </w:r>
      <w:r w:rsidRPr="00394F63">
        <w:rPr>
          <w:rFonts w:eastAsia="Times New Roman" w:cs="Times New Roman"/>
          <w:sz w:val="24"/>
          <w:szCs w:val="24"/>
          <w:lang w:eastAsia="fr-FR"/>
        </w:rPr>
        <w:t xml:space="preserve">. </w:t>
      </w:r>
    </w:p>
    <w:p w:rsidR="0078693D" w:rsidRPr="00394F63" w:rsidRDefault="0078693D" w:rsidP="00394F63">
      <w:pPr>
        <w:spacing w:after="0" w:line="360" w:lineRule="auto"/>
        <w:contextualSpacing/>
        <w:jc w:val="both"/>
        <w:rPr>
          <w:rFonts w:eastAsia="Times New Roman" w:cs="Times New Roman"/>
          <w:sz w:val="24"/>
          <w:szCs w:val="24"/>
          <w:lang w:eastAsia="fr-FR"/>
        </w:rPr>
      </w:pPr>
      <w:r w:rsidRPr="00394F63">
        <w:rPr>
          <w:rFonts w:eastAsia="Times New Roman" w:cs="Times New Roman"/>
          <w:sz w:val="24"/>
          <w:szCs w:val="24"/>
          <w:lang w:eastAsia="fr-FR"/>
        </w:rPr>
        <w:t xml:space="preserve">Je signalerai seulement celle d’Albert </w:t>
      </w:r>
      <w:proofErr w:type="spellStart"/>
      <w:r w:rsidRPr="00394F63">
        <w:rPr>
          <w:rFonts w:eastAsia="Times New Roman" w:cs="Times New Roman"/>
          <w:sz w:val="24"/>
          <w:szCs w:val="24"/>
          <w:lang w:eastAsia="fr-FR"/>
        </w:rPr>
        <w:t>Piette</w:t>
      </w:r>
      <w:proofErr w:type="spellEnd"/>
      <w:r w:rsidRPr="00394F63">
        <w:rPr>
          <w:rFonts w:eastAsia="Times New Roman" w:cs="Times New Roman"/>
          <w:sz w:val="24"/>
          <w:szCs w:val="24"/>
          <w:lang w:eastAsia="fr-FR"/>
        </w:rPr>
        <w:t xml:space="preserve"> qui dans </w:t>
      </w:r>
      <w:r w:rsidRPr="00394F63">
        <w:rPr>
          <w:rFonts w:eastAsia="Times New Roman" w:cs="Times New Roman"/>
          <w:i/>
          <w:sz w:val="24"/>
          <w:szCs w:val="24"/>
          <w:lang w:eastAsia="fr-FR"/>
        </w:rPr>
        <w:t>La religion de près</w:t>
      </w:r>
      <w:r w:rsidRPr="00394F63">
        <w:rPr>
          <w:rFonts w:eastAsia="Times New Roman" w:cs="Times New Roman"/>
          <w:sz w:val="24"/>
          <w:szCs w:val="24"/>
          <w:lang w:eastAsia="fr-FR"/>
        </w:rPr>
        <w:t xml:space="preserve"> (1999) s’est essayé à suivre par le menu le cours d’action d’une paroisse catholique  ordinaire, en portant notamment  au jour le travail répétitif mais à variations infinies du rendre présent, du transmettre ou du s’</w:t>
      </w:r>
      <w:r w:rsidR="00CB7938" w:rsidRPr="00394F63">
        <w:rPr>
          <w:rFonts w:eastAsia="Times New Roman" w:cs="Times New Roman"/>
          <w:sz w:val="24"/>
          <w:szCs w:val="24"/>
          <w:lang w:eastAsia="fr-FR"/>
        </w:rPr>
        <w:t>inscrire dans un récit</w:t>
      </w:r>
      <w:r w:rsidRPr="00394F63">
        <w:rPr>
          <w:rFonts w:eastAsia="Times New Roman" w:cs="Times New Roman"/>
          <w:sz w:val="24"/>
          <w:szCs w:val="24"/>
          <w:lang w:eastAsia="fr-FR"/>
        </w:rPr>
        <w:t>. Où l’énoncé théologique</w:t>
      </w:r>
      <w:r w:rsidR="004C5F69" w:rsidRPr="00394F63">
        <w:rPr>
          <w:rFonts w:eastAsia="Times New Roman" w:cs="Times New Roman"/>
          <w:sz w:val="24"/>
          <w:szCs w:val="24"/>
          <w:lang w:eastAsia="fr-FR"/>
        </w:rPr>
        <w:t xml:space="preserve"> sert comme disait Lévi-</w:t>
      </w:r>
      <w:r w:rsidR="00FC3FD5" w:rsidRPr="00394F63">
        <w:rPr>
          <w:rFonts w:eastAsia="Times New Roman" w:cs="Times New Roman"/>
          <w:sz w:val="24"/>
          <w:szCs w:val="24"/>
          <w:lang w:eastAsia="fr-FR"/>
        </w:rPr>
        <w:t>Strauss à conjurer par ses clôtures de répétition les discontinuités de la pensée, mais aussi les intermitt</w:t>
      </w:r>
      <w:r w:rsidR="00D92CFF" w:rsidRPr="00394F63">
        <w:rPr>
          <w:rFonts w:eastAsia="Times New Roman" w:cs="Times New Roman"/>
          <w:sz w:val="24"/>
          <w:szCs w:val="24"/>
          <w:lang w:eastAsia="fr-FR"/>
        </w:rPr>
        <w:t>ences du cœur pour saluer Marcel</w:t>
      </w:r>
      <w:r w:rsidR="00FC3FD5" w:rsidRPr="00394F63">
        <w:rPr>
          <w:rFonts w:eastAsia="Times New Roman" w:cs="Times New Roman"/>
          <w:sz w:val="24"/>
          <w:szCs w:val="24"/>
          <w:lang w:eastAsia="fr-FR"/>
        </w:rPr>
        <w:t xml:space="preserve"> au passage. Reste qu’il faudrait regarder maintenant la théologie </w:t>
      </w:r>
      <w:r w:rsidR="00CB7938" w:rsidRPr="00394F63">
        <w:rPr>
          <w:rFonts w:eastAsia="Times New Roman" w:cs="Times New Roman"/>
          <w:sz w:val="24"/>
          <w:szCs w:val="24"/>
          <w:lang w:eastAsia="fr-FR"/>
        </w:rPr>
        <w:t xml:space="preserve">elle-même </w:t>
      </w:r>
      <w:r w:rsidR="00FC3FD5" w:rsidRPr="00394F63">
        <w:rPr>
          <w:rFonts w:eastAsia="Times New Roman" w:cs="Times New Roman"/>
          <w:sz w:val="24"/>
          <w:szCs w:val="24"/>
          <w:lang w:eastAsia="fr-FR"/>
        </w:rPr>
        <w:t xml:space="preserve">en train de se faire comme j’ai pu à peine m’y essayer dans mon enquête sur les biblistes à l’œuvre. </w:t>
      </w:r>
    </w:p>
    <w:p w:rsidR="00FC3FD5" w:rsidRPr="00394F63" w:rsidRDefault="00FC3FD5" w:rsidP="00394F63">
      <w:pPr>
        <w:spacing w:after="0" w:line="360" w:lineRule="auto"/>
        <w:contextualSpacing/>
        <w:jc w:val="both"/>
        <w:rPr>
          <w:rFonts w:eastAsia="Times New Roman" w:cs="Times New Roman"/>
          <w:sz w:val="24"/>
          <w:szCs w:val="24"/>
          <w:lang w:eastAsia="fr-FR"/>
        </w:rPr>
      </w:pPr>
    </w:p>
    <w:p w:rsidR="002C5ADE" w:rsidRPr="00394F63" w:rsidRDefault="00FC3FD5" w:rsidP="00394F63">
      <w:pPr>
        <w:spacing w:after="0" w:line="360" w:lineRule="auto"/>
        <w:contextualSpacing/>
        <w:jc w:val="both"/>
        <w:rPr>
          <w:rFonts w:eastAsia="Times New Roman" w:cs="Times New Roman"/>
          <w:sz w:val="24"/>
          <w:szCs w:val="24"/>
          <w:lang w:eastAsia="fr-FR"/>
        </w:rPr>
      </w:pPr>
      <w:r w:rsidRPr="00394F63">
        <w:rPr>
          <w:rFonts w:eastAsia="Times New Roman" w:cs="Times New Roman"/>
          <w:sz w:val="24"/>
          <w:szCs w:val="24"/>
          <w:lang w:eastAsia="fr-FR"/>
        </w:rPr>
        <w:t xml:space="preserve">Mais plus généralement, </w:t>
      </w:r>
      <w:r w:rsidR="004C5F69" w:rsidRPr="00394F63">
        <w:rPr>
          <w:rFonts w:eastAsia="Times New Roman" w:cs="Times New Roman"/>
          <w:sz w:val="24"/>
          <w:szCs w:val="24"/>
          <w:lang w:eastAsia="fr-FR"/>
        </w:rPr>
        <w:t xml:space="preserve">Danièle [Hervieu-Léger] </w:t>
      </w:r>
      <w:r w:rsidR="002C5ADE" w:rsidRPr="00394F63">
        <w:rPr>
          <w:rFonts w:eastAsia="Times New Roman" w:cs="Times New Roman"/>
          <w:sz w:val="24"/>
          <w:szCs w:val="24"/>
          <w:lang w:eastAsia="fr-FR"/>
        </w:rPr>
        <w:t>pourrait nous en dire long sur ces jeux de perspective</w:t>
      </w:r>
      <w:r w:rsidR="00F0337C" w:rsidRPr="00394F63">
        <w:rPr>
          <w:rFonts w:eastAsia="Times New Roman" w:cs="Times New Roman"/>
          <w:sz w:val="24"/>
          <w:szCs w:val="24"/>
          <w:lang w:eastAsia="fr-FR"/>
        </w:rPr>
        <w:t xml:space="preserve"> qui donnent consistance scientifique à l’objet théologique</w:t>
      </w:r>
      <w:r w:rsidR="002C5ADE" w:rsidRPr="00394F63">
        <w:rPr>
          <w:rFonts w:eastAsia="Times New Roman" w:cs="Times New Roman"/>
          <w:sz w:val="24"/>
          <w:szCs w:val="24"/>
          <w:lang w:eastAsia="fr-FR"/>
        </w:rPr>
        <w:t xml:space="preserve">, elle </w:t>
      </w:r>
      <w:r w:rsidR="007724CF" w:rsidRPr="00394F63">
        <w:rPr>
          <w:rFonts w:eastAsia="Times New Roman" w:cs="Times New Roman"/>
          <w:sz w:val="24"/>
          <w:szCs w:val="24"/>
          <w:lang w:eastAsia="fr-FR"/>
        </w:rPr>
        <w:t xml:space="preserve">à </w:t>
      </w:r>
      <w:r w:rsidR="002C5ADE" w:rsidRPr="00394F63">
        <w:rPr>
          <w:rFonts w:eastAsia="Times New Roman" w:cs="Times New Roman"/>
          <w:sz w:val="24"/>
          <w:szCs w:val="24"/>
          <w:lang w:eastAsia="fr-FR"/>
        </w:rPr>
        <w:t xml:space="preserve">qui </w:t>
      </w:r>
      <w:r w:rsidR="00F0337C" w:rsidRPr="00394F63">
        <w:rPr>
          <w:rFonts w:eastAsia="Times New Roman" w:cs="Times New Roman"/>
          <w:sz w:val="24"/>
          <w:szCs w:val="24"/>
          <w:lang w:eastAsia="fr-FR"/>
        </w:rPr>
        <w:t>la sociologie des religions</w:t>
      </w:r>
      <w:r w:rsidR="007724CF" w:rsidRPr="00394F63">
        <w:rPr>
          <w:rFonts w:eastAsia="Times New Roman" w:cs="Times New Roman"/>
          <w:sz w:val="24"/>
          <w:szCs w:val="24"/>
          <w:lang w:eastAsia="fr-FR"/>
        </w:rPr>
        <w:t xml:space="preserve"> doit d’avoir </w:t>
      </w:r>
      <w:r w:rsidR="002C5ADE" w:rsidRPr="00394F63">
        <w:rPr>
          <w:rFonts w:eastAsia="Times New Roman" w:cs="Times New Roman"/>
          <w:sz w:val="24"/>
          <w:szCs w:val="24"/>
          <w:lang w:eastAsia="fr-FR"/>
        </w:rPr>
        <w:t>décelé dans l’appel à une autorité légitimatrice et dans l’inscription de soi dans sa mémoire un critère d’</w:t>
      </w:r>
      <w:r w:rsidR="00F0337C" w:rsidRPr="00394F63">
        <w:rPr>
          <w:rFonts w:eastAsia="Times New Roman" w:cs="Times New Roman"/>
          <w:sz w:val="24"/>
          <w:szCs w:val="24"/>
          <w:lang w:eastAsia="fr-FR"/>
        </w:rPr>
        <w:t>universalisation possible de son</w:t>
      </w:r>
      <w:r w:rsidR="002C5ADE" w:rsidRPr="00394F63">
        <w:rPr>
          <w:rFonts w:eastAsia="Times New Roman" w:cs="Times New Roman"/>
          <w:sz w:val="24"/>
          <w:szCs w:val="24"/>
          <w:lang w:eastAsia="fr-FR"/>
        </w:rPr>
        <w:t xml:space="preserve"> objet.</w:t>
      </w:r>
    </w:p>
    <w:p w:rsidR="00E87D0B" w:rsidRPr="00394F63" w:rsidRDefault="00E87D0B" w:rsidP="00394F63">
      <w:pPr>
        <w:spacing w:after="0" w:line="360" w:lineRule="auto"/>
        <w:contextualSpacing/>
        <w:jc w:val="both"/>
        <w:rPr>
          <w:rFonts w:eastAsia="Times New Roman" w:cs="Times New Roman"/>
          <w:sz w:val="24"/>
          <w:szCs w:val="24"/>
          <w:lang w:eastAsia="fr-FR"/>
        </w:rPr>
      </w:pPr>
    </w:p>
    <w:p w:rsidR="002C5ADE" w:rsidRPr="00394F63" w:rsidRDefault="003A6C03" w:rsidP="00394F63">
      <w:pPr>
        <w:spacing w:after="0" w:line="360" w:lineRule="auto"/>
        <w:contextualSpacing/>
        <w:jc w:val="both"/>
        <w:rPr>
          <w:rFonts w:eastAsia="Times New Roman" w:cs="Times New Roman"/>
          <w:sz w:val="24"/>
          <w:szCs w:val="24"/>
          <w:lang w:eastAsia="fr-FR"/>
        </w:rPr>
      </w:pPr>
      <w:r w:rsidRPr="00394F63">
        <w:rPr>
          <w:rFonts w:eastAsia="Times New Roman" w:cs="Times New Roman"/>
          <w:sz w:val="24"/>
          <w:szCs w:val="24"/>
          <w:lang w:eastAsia="fr-FR"/>
        </w:rPr>
        <w:t>Et</w:t>
      </w:r>
      <w:r w:rsidR="002C5ADE" w:rsidRPr="00394F63">
        <w:rPr>
          <w:rFonts w:eastAsia="Times New Roman" w:cs="Times New Roman"/>
          <w:sz w:val="24"/>
          <w:szCs w:val="24"/>
          <w:lang w:eastAsia="fr-FR"/>
        </w:rPr>
        <w:t xml:space="preserve"> puisque nous avons invité Bruno</w:t>
      </w:r>
      <w:r w:rsidR="004C5F69" w:rsidRPr="00394F63">
        <w:rPr>
          <w:rFonts w:eastAsia="Times New Roman" w:cs="Times New Roman"/>
          <w:sz w:val="24"/>
          <w:szCs w:val="24"/>
          <w:lang w:eastAsia="fr-FR"/>
        </w:rPr>
        <w:t xml:space="preserve"> [</w:t>
      </w:r>
      <w:proofErr w:type="spellStart"/>
      <w:r w:rsidR="004C5F69" w:rsidRPr="00394F63">
        <w:rPr>
          <w:rFonts w:eastAsia="Times New Roman" w:cs="Times New Roman"/>
          <w:sz w:val="24"/>
          <w:szCs w:val="24"/>
          <w:lang w:eastAsia="fr-FR"/>
        </w:rPr>
        <w:t>Latour</w:t>
      </w:r>
      <w:proofErr w:type="spellEnd"/>
      <w:r w:rsidR="004C5F69" w:rsidRPr="00394F63">
        <w:rPr>
          <w:rFonts w:eastAsia="Times New Roman" w:cs="Times New Roman"/>
          <w:sz w:val="24"/>
          <w:szCs w:val="24"/>
          <w:lang w:eastAsia="fr-FR"/>
        </w:rPr>
        <w:t>]</w:t>
      </w:r>
      <w:r w:rsidR="002C5ADE" w:rsidRPr="00394F63">
        <w:rPr>
          <w:rFonts w:eastAsia="Times New Roman" w:cs="Times New Roman"/>
          <w:sz w:val="24"/>
          <w:szCs w:val="24"/>
          <w:lang w:eastAsia="fr-FR"/>
        </w:rPr>
        <w:t xml:space="preserve">, je voudrais lui proposer de nous </w:t>
      </w:r>
      <w:r w:rsidR="00243C85" w:rsidRPr="00394F63">
        <w:rPr>
          <w:rFonts w:eastAsia="Times New Roman" w:cs="Times New Roman"/>
          <w:sz w:val="24"/>
          <w:szCs w:val="24"/>
          <w:lang w:eastAsia="fr-FR"/>
        </w:rPr>
        <w:t xml:space="preserve">indiquer comment </w:t>
      </w:r>
      <w:r w:rsidR="004C5F69" w:rsidRPr="00394F63">
        <w:rPr>
          <w:rFonts w:eastAsia="Times New Roman" w:cs="Times New Roman"/>
          <w:sz w:val="24"/>
          <w:szCs w:val="24"/>
          <w:lang w:eastAsia="fr-FR"/>
        </w:rPr>
        <w:t xml:space="preserve">sa vaste </w:t>
      </w:r>
      <w:r w:rsidR="004C5F69" w:rsidRPr="00394F63">
        <w:rPr>
          <w:rFonts w:eastAsia="Times New Roman" w:cs="Times New Roman"/>
          <w:i/>
          <w:sz w:val="24"/>
          <w:szCs w:val="24"/>
          <w:lang w:eastAsia="fr-FR"/>
        </w:rPr>
        <w:t>E</w:t>
      </w:r>
      <w:r w:rsidR="002C5ADE" w:rsidRPr="00394F63">
        <w:rPr>
          <w:rFonts w:eastAsia="Times New Roman" w:cs="Times New Roman"/>
          <w:i/>
          <w:sz w:val="24"/>
          <w:szCs w:val="24"/>
          <w:lang w:eastAsia="fr-FR"/>
        </w:rPr>
        <w:t>nquête sur les modes d’existence</w:t>
      </w:r>
      <w:r w:rsidR="002C5ADE" w:rsidRPr="00394F63">
        <w:rPr>
          <w:rFonts w:eastAsia="Times New Roman" w:cs="Times New Roman"/>
          <w:sz w:val="24"/>
          <w:szCs w:val="24"/>
          <w:lang w:eastAsia="fr-FR"/>
        </w:rPr>
        <w:t xml:space="preserve"> des</w:t>
      </w:r>
      <w:r w:rsidR="004C5F69" w:rsidRPr="00394F63">
        <w:rPr>
          <w:rFonts w:eastAsia="Times New Roman" w:cs="Times New Roman"/>
          <w:sz w:val="24"/>
          <w:szCs w:val="24"/>
          <w:lang w:eastAsia="fr-FR"/>
        </w:rPr>
        <w:t xml:space="preserve"> associations modernes</w:t>
      </w:r>
      <w:r w:rsidR="00243C85" w:rsidRPr="00394F63">
        <w:rPr>
          <w:rFonts w:eastAsia="Times New Roman" w:cs="Times New Roman"/>
          <w:sz w:val="24"/>
          <w:szCs w:val="24"/>
          <w:lang w:eastAsia="fr-FR"/>
        </w:rPr>
        <w:t>, permet de situer la religion par rapport à la science et plus précisément encore la place qu’a prise entre les deux la théologie et les traces qui en restent aujourd’hui</w:t>
      </w:r>
      <w:r w:rsidR="007F09A6" w:rsidRPr="00394F63">
        <w:rPr>
          <w:rFonts w:eastAsia="Times New Roman" w:cs="Times New Roman"/>
          <w:sz w:val="24"/>
          <w:szCs w:val="24"/>
          <w:lang w:eastAsia="fr-FR"/>
        </w:rPr>
        <w:t xml:space="preserve"> à toutes fins utiles</w:t>
      </w:r>
      <w:r w:rsidR="00243C85" w:rsidRPr="00394F63">
        <w:rPr>
          <w:rFonts w:eastAsia="Times New Roman" w:cs="Times New Roman"/>
          <w:sz w:val="24"/>
          <w:szCs w:val="24"/>
          <w:lang w:eastAsia="fr-FR"/>
        </w:rPr>
        <w:t>.</w:t>
      </w:r>
    </w:p>
    <w:p w:rsidR="001C3709" w:rsidRPr="00394F63" w:rsidRDefault="001C3709" w:rsidP="00394F63">
      <w:pPr>
        <w:spacing w:after="0" w:line="360" w:lineRule="auto"/>
        <w:contextualSpacing/>
        <w:jc w:val="both"/>
        <w:rPr>
          <w:rFonts w:eastAsia="Times New Roman" w:cs="Times New Roman"/>
          <w:sz w:val="24"/>
          <w:szCs w:val="24"/>
          <w:lang w:eastAsia="fr-FR"/>
        </w:rPr>
      </w:pPr>
      <w:r w:rsidRPr="00394F63">
        <w:rPr>
          <w:rFonts w:eastAsia="Times New Roman" w:cs="Times New Roman"/>
          <w:sz w:val="24"/>
          <w:szCs w:val="24"/>
          <w:lang w:eastAsia="fr-FR"/>
        </w:rPr>
        <w:t>Si l’expérience de transformation de soi (</w:t>
      </w:r>
      <w:proofErr w:type="spellStart"/>
      <w:r w:rsidRPr="005A7999">
        <w:rPr>
          <w:rFonts w:eastAsia="Times New Roman" w:cs="Times New Roman"/>
          <w:i/>
          <w:sz w:val="24"/>
          <w:szCs w:val="24"/>
          <w:lang w:eastAsia="fr-FR"/>
        </w:rPr>
        <w:t>metanoia</w:t>
      </w:r>
      <w:proofErr w:type="spellEnd"/>
      <w:r w:rsidRPr="00394F63">
        <w:rPr>
          <w:rFonts w:eastAsia="Times New Roman" w:cs="Times New Roman"/>
          <w:sz w:val="24"/>
          <w:szCs w:val="24"/>
          <w:lang w:eastAsia="fr-FR"/>
        </w:rPr>
        <w:t xml:space="preserve"> chrétienne et son événement existentiel)</w:t>
      </w:r>
      <w:r w:rsidR="00613172" w:rsidRPr="00394F63">
        <w:rPr>
          <w:rFonts w:eastAsia="Times New Roman" w:cs="Times New Roman"/>
          <w:sz w:val="24"/>
          <w:szCs w:val="24"/>
          <w:lang w:eastAsia="fr-FR"/>
        </w:rPr>
        <w:t xml:space="preserve"> se donne pour tous les temps</w:t>
      </w:r>
      <w:r w:rsidRPr="00394F63">
        <w:rPr>
          <w:rFonts w:eastAsia="Times New Roman" w:cs="Times New Roman"/>
          <w:sz w:val="24"/>
          <w:szCs w:val="24"/>
          <w:lang w:eastAsia="fr-FR"/>
        </w:rPr>
        <w:t xml:space="preserve">, la théologie de l’incarnation ne </w:t>
      </w:r>
      <w:r w:rsidR="00613172" w:rsidRPr="00394F63">
        <w:rPr>
          <w:rFonts w:eastAsia="Times New Roman" w:cs="Times New Roman"/>
          <w:sz w:val="24"/>
          <w:szCs w:val="24"/>
          <w:lang w:eastAsia="fr-FR"/>
        </w:rPr>
        <w:t xml:space="preserve">la fait-elle pas passer </w:t>
      </w:r>
      <w:r w:rsidRPr="00394F63">
        <w:rPr>
          <w:rFonts w:eastAsia="Times New Roman" w:cs="Times New Roman"/>
          <w:sz w:val="24"/>
          <w:szCs w:val="24"/>
          <w:lang w:eastAsia="fr-FR"/>
        </w:rPr>
        <w:t>par l’épreuve de l’histoire </w:t>
      </w:r>
      <w:r w:rsidR="00C47EAD" w:rsidRPr="00394F63">
        <w:rPr>
          <w:rFonts w:eastAsia="Times New Roman" w:cs="Times New Roman"/>
          <w:sz w:val="24"/>
          <w:szCs w:val="24"/>
          <w:lang w:eastAsia="fr-FR"/>
        </w:rPr>
        <w:t>c</w:t>
      </w:r>
      <w:r w:rsidR="004C5F69" w:rsidRPr="00394F63">
        <w:rPr>
          <w:rFonts w:eastAsia="Times New Roman" w:cs="Times New Roman"/>
          <w:sz w:val="24"/>
          <w:szCs w:val="24"/>
          <w:lang w:eastAsia="fr-FR"/>
        </w:rPr>
        <w:t>omme le montre nos trois</w:t>
      </w:r>
      <w:r w:rsidR="00F0337C" w:rsidRPr="00394F63">
        <w:rPr>
          <w:rFonts w:eastAsia="Times New Roman" w:cs="Times New Roman"/>
          <w:sz w:val="24"/>
          <w:szCs w:val="24"/>
          <w:lang w:eastAsia="fr-FR"/>
        </w:rPr>
        <w:t xml:space="preserve"> quêtes du J</w:t>
      </w:r>
      <w:r w:rsidR="00C47EAD" w:rsidRPr="00394F63">
        <w:rPr>
          <w:rFonts w:eastAsia="Times New Roman" w:cs="Times New Roman"/>
          <w:sz w:val="24"/>
          <w:szCs w:val="24"/>
          <w:lang w:eastAsia="fr-FR"/>
        </w:rPr>
        <w:t xml:space="preserve">ésus historique </w:t>
      </w:r>
      <w:r w:rsidRPr="00394F63">
        <w:rPr>
          <w:rFonts w:eastAsia="Times New Roman" w:cs="Times New Roman"/>
          <w:sz w:val="24"/>
          <w:szCs w:val="24"/>
          <w:lang w:eastAsia="fr-FR"/>
        </w:rPr>
        <w:t xml:space="preserve">? </w:t>
      </w:r>
    </w:p>
    <w:p w:rsidR="007F09A6" w:rsidRPr="00394F63" w:rsidRDefault="007F09A6" w:rsidP="00394F63">
      <w:pPr>
        <w:spacing w:after="0" w:line="360" w:lineRule="auto"/>
        <w:contextualSpacing/>
        <w:jc w:val="both"/>
        <w:rPr>
          <w:rFonts w:eastAsia="Times New Roman" w:cs="Times New Roman"/>
          <w:sz w:val="24"/>
          <w:szCs w:val="24"/>
          <w:lang w:eastAsia="fr-FR"/>
        </w:rPr>
      </w:pPr>
      <w:r w:rsidRPr="00394F63">
        <w:rPr>
          <w:rFonts w:eastAsia="Times New Roman" w:cs="Times New Roman"/>
          <w:sz w:val="24"/>
          <w:szCs w:val="24"/>
          <w:lang w:eastAsia="fr-FR"/>
        </w:rPr>
        <w:lastRenderedPageBreak/>
        <w:t>Les théologie</w:t>
      </w:r>
      <w:r w:rsidR="001C3709" w:rsidRPr="00394F63">
        <w:rPr>
          <w:rFonts w:eastAsia="Times New Roman" w:cs="Times New Roman"/>
          <w:sz w:val="24"/>
          <w:szCs w:val="24"/>
          <w:lang w:eastAsia="fr-FR"/>
        </w:rPr>
        <w:t xml:space="preserve">s censées ordonner la profusion des êtres psychogènes, par exemple la trinité dans le cas catholique, ne sont-elles pas </w:t>
      </w:r>
      <w:r w:rsidR="00000778" w:rsidRPr="00394F63">
        <w:rPr>
          <w:rFonts w:eastAsia="Times New Roman" w:cs="Times New Roman"/>
          <w:sz w:val="24"/>
          <w:szCs w:val="24"/>
          <w:lang w:eastAsia="fr-FR"/>
        </w:rPr>
        <w:t xml:space="preserve">les véhicules indispensables </w:t>
      </w:r>
      <w:r w:rsidR="001C3709" w:rsidRPr="00394F63">
        <w:rPr>
          <w:rFonts w:eastAsia="Times New Roman" w:cs="Times New Roman"/>
          <w:sz w:val="24"/>
          <w:szCs w:val="24"/>
          <w:lang w:eastAsia="fr-FR"/>
        </w:rPr>
        <w:t>à l’instauration des sujets</w:t>
      </w:r>
      <w:r w:rsidR="00000778" w:rsidRPr="00394F63">
        <w:rPr>
          <w:rFonts w:eastAsia="Times New Roman" w:cs="Times New Roman"/>
          <w:sz w:val="24"/>
          <w:szCs w:val="24"/>
          <w:lang w:eastAsia="fr-FR"/>
        </w:rPr>
        <w:t xml:space="preserve"> quand bien même l’expérience mystique analysée par Maître relève du </w:t>
      </w:r>
      <w:r w:rsidR="00A50C32" w:rsidRPr="00394F63">
        <w:rPr>
          <w:rFonts w:eastAsia="Times New Roman" w:cs="Times New Roman"/>
          <w:sz w:val="24"/>
          <w:szCs w:val="24"/>
          <w:lang w:eastAsia="fr-FR"/>
        </w:rPr>
        <w:t xml:space="preserve">nécessaire </w:t>
      </w:r>
      <w:r w:rsidR="00000778" w:rsidRPr="00394F63">
        <w:rPr>
          <w:rFonts w:eastAsia="Times New Roman" w:cs="Times New Roman"/>
          <w:sz w:val="24"/>
          <w:szCs w:val="24"/>
          <w:lang w:eastAsia="fr-FR"/>
        </w:rPr>
        <w:t xml:space="preserve">bricolage de </w:t>
      </w:r>
      <w:r w:rsidR="00A50C32" w:rsidRPr="00394F63">
        <w:rPr>
          <w:rFonts w:eastAsia="Times New Roman" w:cs="Times New Roman"/>
          <w:sz w:val="24"/>
          <w:szCs w:val="24"/>
          <w:lang w:eastAsia="fr-FR"/>
        </w:rPr>
        <w:t xml:space="preserve">toute </w:t>
      </w:r>
      <w:r w:rsidR="00000778" w:rsidRPr="00394F63">
        <w:rPr>
          <w:rFonts w:eastAsia="Times New Roman" w:cs="Times New Roman"/>
          <w:sz w:val="24"/>
          <w:szCs w:val="24"/>
          <w:lang w:eastAsia="fr-FR"/>
        </w:rPr>
        <w:t xml:space="preserve">pensée </w:t>
      </w:r>
      <w:r w:rsidR="00A50C32" w:rsidRPr="00394F63">
        <w:rPr>
          <w:rFonts w:eastAsia="Times New Roman" w:cs="Times New Roman"/>
          <w:sz w:val="24"/>
          <w:szCs w:val="24"/>
          <w:lang w:eastAsia="fr-FR"/>
        </w:rPr>
        <w:t>humain</w:t>
      </w:r>
      <w:r w:rsidR="00000778" w:rsidRPr="00394F63">
        <w:rPr>
          <w:rFonts w:eastAsia="Times New Roman" w:cs="Times New Roman"/>
          <w:sz w:val="24"/>
          <w:szCs w:val="24"/>
          <w:lang w:eastAsia="fr-FR"/>
        </w:rPr>
        <w:t>e</w:t>
      </w:r>
      <w:r w:rsidR="00A50C32" w:rsidRPr="00394F63">
        <w:rPr>
          <w:rFonts w:eastAsia="Times New Roman" w:cs="Times New Roman"/>
          <w:sz w:val="24"/>
          <w:szCs w:val="24"/>
          <w:lang w:eastAsia="fr-FR"/>
        </w:rPr>
        <w:t xml:space="preserve"> </w:t>
      </w:r>
      <w:r w:rsidR="001C3709" w:rsidRPr="00394F63">
        <w:rPr>
          <w:rFonts w:eastAsia="Times New Roman" w:cs="Times New Roman"/>
          <w:sz w:val="24"/>
          <w:szCs w:val="24"/>
          <w:lang w:eastAsia="fr-FR"/>
        </w:rPr>
        <w:t>?</w:t>
      </w:r>
    </w:p>
    <w:p w:rsidR="00A50C32" w:rsidRPr="00394F63" w:rsidRDefault="00000778" w:rsidP="00394F63">
      <w:pPr>
        <w:spacing w:after="0" w:line="360" w:lineRule="auto"/>
        <w:contextualSpacing/>
        <w:jc w:val="both"/>
        <w:rPr>
          <w:rFonts w:eastAsia="Times New Roman" w:cs="Times New Roman"/>
          <w:sz w:val="24"/>
          <w:szCs w:val="24"/>
          <w:lang w:eastAsia="fr-FR"/>
        </w:rPr>
      </w:pPr>
      <w:r w:rsidRPr="00394F63">
        <w:rPr>
          <w:rFonts w:eastAsia="Times New Roman" w:cs="Times New Roman"/>
          <w:sz w:val="24"/>
          <w:szCs w:val="24"/>
          <w:lang w:eastAsia="fr-FR"/>
        </w:rPr>
        <w:t xml:space="preserve">Je voudrais pour finir relever </w:t>
      </w:r>
      <w:r w:rsidR="00A870B9" w:rsidRPr="00394F63">
        <w:rPr>
          <w:rFonts w:eastAsia="Times New Roman" w:cs="Times New Roman"/>
          <w:sz w:val="24"/>
          <w:szCs w:val="24"/>
          <w:lang w:eastAsia="fr-FR"/>
        </w:rPr>
        <w:t>le ton prophétique</w:t>
      </w:r>
      <w:r w:rsidR="001622F1" w:rsidRPr="00394F63">
        <w:rPr>
          <w:rFonts w:eastAsia="Times New Roman" w:cs="Times New Roman"/>
          <w:sz w:val="24"/>
          <w:szCs w:val="24"/>
          <w:lang w:eastAsia="fr-FR"/>
        </w:rPr>
        <w:t xml:space="preserve"> </w:t>
      </w:r>
      <w:r w:rsidRPr="00394F63">
        <w:rPr>
          <w:rFonts w:eastAsia="Times New Roman" w:cs="Times New Roman"/>
          <w:sz w:val="24"/>
          <w:szCs w:val="24"/>
          <w:lang w:eastAsia="fr-FR"/>
        </w:rPr>
        <w:t xml:space="preserve">que l’on trouve à la fin de </w:t>
      </w:r>
      <w:r w:rsidR="004C5F69" w:rsidRPr="00394F63">
        <w:rPr>
          <w:rFonts w:eastAsia="Times New Roman" w:cs="Times New Roman"/>
          <w:i/>
          <w:sz w:val="24"/>
          <w:szCs w:val="24"/>
          <w:lang w:eastAsia="fr-FR"/>
        </w:rPr>
        <w:t>L</w:t>
      </w:r>
      <w:r w:rsidRPr="00394F63">
        <w:rPr>
          <w:rFonts w:eastAsia="Times New Roman" w:cs="Times New Roman"/>
          <w:i/>
          <w:sz w:val="24"/>
          <w:szCs w:val="24"/>
          <w:lang w:eastAsia="fr-FR"/>
        </w:rPr>
        <w:t>’Enqu</w:t>
      </w:r>
      <w:r w:rsidR="001622F1" w:rsidRPr="00394F63">
        <w:rPr>
          <w:rFonts w:eastAsia="Times New Roman" w:cs="Times New Roman"/>
          <w:i/>
          <w:sz w:val="24"/>
          <w:szCs w:val="24"/>
          <w:lang w:eastAsia="fr-FR"/>
        </w:rPr>
        <w:t>ête</w:t>
      </w:r>
      <w:r w:rsidR="001622F1" w:rsidRPr="00394F63">
        <w:rPr>
          <w:rFonts w:eastAsia="Times New Roman" w:cs="Times New Roman"/>
          <w:sz w:val="24"/>
          <w:szCs w:val="24"/>
          <w:lang w:eastAsia="fr-FR"/>
        </w:rPr>
        <w:t xml:space="preserve"> </w:t>
      </w:r>
      <w:r w:rsidR="004C5F69" w:rsidRPr="00394F63">
        <w:rPr>
          <w:rFonts w:eastAsia="Times New Roman" w:cs="Times New Roman"/>
          <w:i/>
          <w:sz w:val="24"/>
          <w:szCs w:val="24"/>
          <w:lang w:eastAsia="fr-FR"/>
        </w:rPr>
        <w:t>ME</w:t>
      </w:r>
      <w:r w:rsidR="004C5F69" w:rsidRPr="00394F63">
        <w:rPr>
          <w:rFonts w:eastAsia="Times New Roman" w:cs="Times New Roman"/>
          <w:sz w:val="24"/>
          <w:szCs w:val="24"/>
          <w:lang w:eastAsia="fr-FR"/>
        </w:rPr>
        <w:t xml:space="preserve"> </w:t>
      </w:r>
      <w:r w:rsidR="00C47EAD" w:rsidRPr="00394F63">
        <w:rPr>
          <w:rFonts w:eastAsia="Times New Roman" w:cs="Times New Roman"/>
          <w:sz w:val="24"/>
          <w:szCs w:val="24"/>
          <w:lang w:eastAsia="fr-FR"/>
        </w:rPr>
        <w:t xml:space="preserve">sur </w:t>
      </w:r>
      <w:r w:rsidR="001622F1" w:rsidRPr="00394F63">
        <w:rPr>
          <w:rFonts w:eastAsia="Times New Roman" w:cs="Times New Roman"/>
          <w:sz w:val="24"/>
          <w:szCs w:val="24"/>
          <w:lang w:eastAsia="fr-FR"/>
        </w:rPr>
        <w:t xml:space="preserve">les finalités qu’elle se donne, notamment pour </w:t>
      </w:r>
      <w:r w:rsidR="002D06C2" w:rsidRPr="00394F63">
        <w:rPr>
          <w:rFonts w:eastAsia="Times New Roman" w:cs="Times New Roman"/>
          <w:sz w:val="24"/>
          <w:szCs w:val="24"/>
          <w:lang w:eastAsia="fr-FR"/>
        </w:rPr>
        <w:t xml:space="preserve">continuer à exister sur </w:t>
      </w:r>
      <w:r w:rsidR="001622F1" w:rsidRPr="00394F63">
        <w:rPr>
          <w:rFonts w:eastAsia="Times New Roman" w:cs="Times New Roman"/>
          <w:sz w:val="24"/>
          <w:szCs w:val="24"/>
          <w:lang w:eastAsia="fr-FR"/>
        </w:rPr>
        <w:t>une terre commune</w:t>
      </w:r>
      <w:r w:rsidR="002D06C2" w:rsidRPr="00394F63">
        <w:rPr>
          <w:rFonts w:eastAsia="Times New Roman" w:cs="Times New Roman"/>
          <w:sz w:val="24"/>
          <w:szCs w:val="24"/>
          <w:lang w:eastAsia="fr-FR"/>
        </w:rPr>
        <w:t xml:space="preserve"> menacée d’implosion</w:t>
      </w:r>
      <w:r w:rsidR="00E87D0B" w:rsidRPr="00394F63">
        <w:rPr>
          <w:rFonts w:eastAsia="Times New Roman" w:cs="Times New Roman"/>
          <w:sz w:val="24"/>
          <w:szCs w:val="24"/>
          <w:lang w:eastAsia="fr-FR"/>
        </w:rPr>
        <w:t xml:space="preserve"> climatique</w:t>
      </w:r>
      <w:r w:rsidR="002D06C2" w:rsidRPr="00394F63">
        <w:rPr>
          <w:rFonts w:eastAsia="Times New Roman" w:cs="Times New Roman"/>
          <w:sz w:val="24"/>
          <w:szCs w:val="24"/>
          <w:lang w:eastAsia="fr-FR"/>
        </w:rPr>
        <w:t xml:space="preserve">. Par ex, </w:t>
      </w:r>
      <w:r w:rsidR="00A50C32" w:rsidRPr="00394F63">
        <w:rPr>
          <w:rFonts w:eastAsia="Times New Roman" w:cs="Times New Roman"/>
          <w:sz w:val="24"/>
          <w:szCs w:val="24"/>
          <w:lang w:eastAsia="fr-FR"/>
        </w:rPr>
        <w:t>p. 326 :</w:t>
      </w:r>
    </w:p>
    <w:p w:rsidR="00A50C32" w:rsidRPr="00394F63" w:rsidRDefault="00A50C32" w:rsidP="00394F63">
      <w:pPr>
        <w:spacing w:after="0" w:line="360" w:lineRule="auto"/>
        <w:contextualSpacing/>
        <w:jc w:val="both"/>
        <w:rPr>
          <w:rFonts w:eastAsia="Times New Roman" w:cs="Times New Roman"/>
          <w:sz w:val="24"/>
          <w:szCs w:val="24"/>
          <w:lang w:eastAsia="fr-FR"/>
        </w:rPr>
      </w:pPr>
      <w:r w:rsidRPr="00394F63">
        <w:rPr>
          <w:rFonts w:eastAsia="Times New Roman" w:cs="Times New Roman"/>
          <w:sz w:val="24"/>
          <w:szCs w:val="24"/>
          <w:lang w:eastAsia="fr-FR"/>
        </w:rPr>
        <w:t>« Un Dieu de l’Incarnation, enfin revenu sur Terre, n’est-ce pas ce qui nous préparerait mieux à ce qui nous attend que l’étrange idée d’une religion qui nous élèverait vers le ciel ? »</w:t>
      </w:r>
    </w:p>
    <w:p w:rsidR="00000778" w:rsidRPr="00394F63" w:rsidRDefault="00A50C32" w:rsidP="00394F63">
      <w:pPr>
        <w:spacing w:after="0" w:line="360" w:lineRule="auto"/>
        <w:contextualSpacing/>
        <w:jc w:val="both"/>
        <w:rPr>
          <w:rFonts w:eastAsia="Times New Roman" w:cs="Times New Roman"/>
          <w:sz w:val="24"/>
          <w:szCs w:val="24"/>
          <w:lang w:eastAsia="fr-FR"/>
        </w:rPr>
      </w:pPr>
      <w:r w:rsidRPr="00394F63">
        <w:rPr>
          <w:rFonts w:eastAsia="Times New Roman" w:cs="Times New Roman"/>
          <w:sz w:val="24"/>
          <w:szCs w:val="24"/>
          <w:lang w:eastAsia="fr-FR"/>
        </w:rPr>
        <w:t xml:space="preserve">Ou </w:t>
      </w:r>
      <w:r w:rsidR="001622F1" w:rsidRPr="00394F63">
        <w:rPr>
          <w:rFonts w:eastAsia="Times New Roman" w:cs="Times New Roman"/>
          <w:sz w:val="24"/>
          <w:szCs w:val="24"/>
          <w:lang w:eastAsia="fr-FR"/>
        </w:rPr>
        <w:t>p. 480 :</w:t>
      </w:r>
    </w:p>
    <w:p w:rsidR="00796E2C" w:rsidRPr="00394F63" w:rsidRDefault="00796E2C" w:rsidP="00394F63">
      <w:pPr>
        <w:spacing w:after="0" w:line="360" w:lineRule="auto"/>
        <w:contextualSpacing/>
        <w:jc w:val="both"/>
        <w:rPr>
          <w:rFonts w:eastAsia="Times New Roman" w:cs="Times New Roman"/>
          <w:sz w:val="24"/>
          <w:szCs w:val="24"/>
          <w:lang w:eastAsia="fr-FR"/>
        </w:rPr>
      </w:pPr>
      <w:r w:rsidRPr="00394F63">
        <w:rPr>
          <w:rFonts w:eastAsia="Times New Roman" w:cs="Times New Roman"/>
          <w:sz w:val="24"/>
          <w:szCs w:val="24"/>
          <w:lang w:eastAsia="fr-FR"/>
        </w:rPr>
        <w:t>« Un Dieu de salut entièrement lié à la qualité de conversion de ceux qui l’invoquent, délivré de l’obligation d’injurier les fétiches et de légiférer sur les affaires de mœurs et de cabinet, ne serait-il pas plus capable de trouver son assise dans une Eglise enfin réassemblée ? »</w:t>
      </w:r>
    </w:p>
    <w:p w:rsidR="00E87D0B" w:rsidRPr="00394F63" w:rsidRDefault="00E87D0B" w:rsidP="00394F63">
      <w:pPr>
        <w:spacing w:after="0" w:line="360" w:lineRule="auto"/>
        <w:contextualSpacing/>
        <w:jc w:val="both"/>
        <w:rPr>
          <w:rFonts w:eastAsia="Times New Roman" w:cs="Times New Roman"/>
          <w:sz w:val="24"/>
          <w:szCs w:val="24"/>
          <w:lang w:eastAsia="fr-FR"/>
        </w:rPr>
      </w:pPr>
    </w:p>
    <w:p w:rsidR="00C27902" w:rsidRPr="00394F63" w:rsidRDefault="002D06C2" w:rsidP="00394F63">
      <w:pPr>
        <w:spacing w:after="0" w:line="360" w:lineRule="auto"/>
        <w:jc w:val="both"/>
        <w:rPr>
          <w:rFonts w:cs="Times New Roman"/>
          <w:sz w:val="24"/>
          <w:szCs w:val="24"/>
        </w:rPr>
      </w:pPr>
      <w:r w:rsidRPr="00394F63">
        <w:rPr>
          <w:rFonts w:eastAsia="Times New Roman" w:cs="Times New Roman"/>
          <w:sz w:val="24"/>
          <w:szCs w:val="24"/>
          <w:lang w:eastAsia="fr-FR"/>
        </w:rPr>
        <w:t>Ce registre prophétique, qu’il faut assurément prendre au second degré pour ne pas gâcher son plaisir, constituerait-il une ultime preuve de l’utilité rhétorique de la pensée théologique dans le règlement des querelles de poin</w:t>
      </w:r>
      <w:r w:rsidR="00FC7C42" w:rsidRPr="00394F63">
        <w:rPr>
          <w:rFonts w:eastAsia="Times New Roman" w:cs="Times New Roman"/>
          <w:sz w:val="24"/>
          <w:szCs w:val="24"/>
          <w:lang w:eastAsia="fr-FR"/>
        </w:rPr>
        <w:t>ts de vue en sciences sociales ?</w:t>
      </w:r>
      <w:r w:rsidR="00FC7C42" w:rsidRPr="00394F63">
        <w:rPr>
          <w:rFonts w:cs="Times New Roman"/>
          <w:sz w:val="24"/>
          <w:szCs w:val="24"/>
        </w:rPr>
        <w:t xml:space="preserve"> </w:t>
      </w:r>
    </w:p>
    <w:p w:rsidR="004C5F69" w:rsidRPr="00394F63" w:rsidRDefault="004C5F69" w:rsidP="00394F63">
      <w:pPr>
        <w:spacing w:after="0" w:line="360" w:lineRule="auto"/>
        <w:jc w:val="both"/>
        <w:rPr>
          <w:rFonts w:cs="Times New Roman"/>
          <w:sz w:val="24"/>
          <w:szCs w:val="24"/>
        </w:rPr>
      </w:pPr>
    </w:p>
    <w:p w:rsidR="004C5F69" w:rsidRPr="00394F63" w:rsidRDefault="004C5F69" w:rsidP="00394F63">
      <w:pPr>
        <w:spacing w:after="0" w:line="360" w:lineRule="auto"/>
        <w:jc w:val="both"/>
        <w:rPr>
          <w:rFonts w:cs="Times New Roman"/>
          <w:sz w:val="24"/>
          <w:szCs w:val="24"/>
        </w:rPr>
      </w:pPr>
    </w:p>
    <w:sectPr w:rsidR="004C5F69" w:rsidRPr="00394F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5C" w:rsidRDefault="0058085C" w:rsidP="00190F4B">
      <w:pPr>
        <w:spacing w:after="0" w:line="240" w:lineRule="auto"/>
      </w:pPr>
      <w:r>
        <w:separator/>
      </w:r>
    </w:p>
  </w:endnote>
  <w:endnote w:type="continuationSeparator" w:id="0">
    <w:p w:rsidR="0058085C" w:rsidRDefault="0058085C" w:rsidP="0019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550930"/>
      <w:docPartObj>
        <w:docPartGallery w:val="Page Numbers (Bottom of Page)"/>
        <w:docPartUnique/>
      </w:docPartObj>
    </w:sdtPr>
    <w:sdtEndPr/>
    <w:sdtContent>
      <w:p w:rsidR="00411A0B" w:rsidRDefault="00411A0B">
        <w:pPr>
          <w:pStyle w:val="Pieddepage"/>
          <w:jc w:val="right"/>
        </w:pPr>
        <w:r>
          <w:fldChar w:fldCharType="begin"/>
        </w:r>
        <w:r>
          <w:instrText>PAGE   \* MERGEFORMAT</w:instrText>
        </w:r>
        <w:r>
          <w:fldChar w:fldCharType="separate"/>
        </w:r>
        <w:r w:rsidR="0054139A">
          <w:rPr>
            <w:noProof/>
          </w:rPr>
          <w:t>9</w:t>
        </w:r>
        <w:r>
          <w:fldChar w:fldCharType="end"/>
        </w:r>
      </w:p>
    </w:sdtContent>
  </w:sdt>
  <w:p w:rsidR="00411A0B" w:rsidRDefault="00411A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5C" w:rsidRDefault="0058085C" w:rsidP="00190F4B">
      <w:pPr>
        <w:spacing w:after="0" w:line="240" w:lineRule="auto"/>
      </w:pPr>
      <w:r>
        <w:separator/>
      </w:r>
    </w:p>
  </w:footnote>
  <w:footnote w:type="continuationSeparator" w:id="0">
    <w:p w:rsidR="0058085C" w:rsidRDefault="0058085C" w:rsidP="00190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665"/>
    <w:multiLevelType w:val="hybridMultilevel"/>
    <w:tmpl w:val="DD2C7438"/>
    <w:lvl w:ilvl="0" w:tplc="03D2D7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3FA14DE"/>
    <w:multiLevelType w:val="hybridMultilevel"/>
    <w:tmpl w:val="9FCA73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FB3511"/>
    <w:multiLevelType w:val="hybridMultilevel"/>
    <w:tmpl w:val="2104F8E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540B93"/>
    <w:multiLevelType w:val="hybridMultilevel"/>
    <w:tmpl w:val="257A308C"/>
    <w:lvl w:ilvl="0" w:tplc="B7326B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814B84"/>
    <w:multiLevelType w:val="hybridMultilevel"/>
    <w:tmpl w:val="03C61826"/>
    <w:lvl w:ilvl="0" w:tplc="2272FA6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E02EE2"/>
    <w:multiLevelType w:val="hybridMultilevel"/>
    <w:tmpl w:val="DDDCE5A0"/>
    <w:lvl w:ilvl="0" w:tplc="3D7288AE">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D64588"/>
    <w:multiLevelType w:val="hybridMultilevel"/>
    <w:tmpl w:val="D8C47D56"/>
    <w:lvl w:ilvl="0" w:tplc="5706188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1809FD"/>
    <w:multiLevelType w:val="hybridMultilevel"/>
    <w:tmpl w:val="320AF2F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BCB0975"/>
    <w:multiLevelType w:val="hybridMultilevel"/>
    <w:tmpl w:val="D70A4E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5"/>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AF"/>
    <w:rsid w:val="00000778"/>
    <w:rsid w:val="000010CD"/>
    <w:rsid w:val="000017B5"/>
    <w:rsid w:val="00002AD5"/>
    <w:rsid w:val="00005388"/>
    <w:rsid w:val="00010318"/>
    <w:rsid w:val="0001091E"/>
    <w:rsid w:val="000113CC"/>
    <w:rsid w:val="00013845"/>
    <w:rsid w:val="00013913"/>
    <w:rsid w:val="00015C9D"/>
    <w:rsid w:val="00016CE7"/>
    <w:rsid w:val="00020E5C"/>
    <w:rsid w:val="000213A5"/>
    <w:rsid w:val="00021436"/>
    <w:rsid w:val="00022162"/>
    <w:rsid w:val="00023D2C"/>
    <w:rsid w:val="00024270"/>
    <w:rsid w:val="000251CF"/>
    <w:rsid w:val="0002532F"/>
    <w:rsid w:val="00026910"/>
    <w:rsid w:val="000274FE"/>
    <w:rsid w:val="00027D12"/>
    <w:rsid w:val="00031A04"/>
    <w:rsid w:val="00032F04"/>
    <w:rsid w:val="000337F5"/>
    <w:rsid w:val="00033B29"/>
    <w:rsid w:val="00034E69"/>
    <w:rsid w:val="00035350"/>
    <w:rsid w:val="000355B4"/>
    <w:rsid w:val="00036A3F"/>
    <w:rsid w:val="00036FB5"/>
    <w:rsid w:val="000374AB"/>
    <w:rsid w:val="0003788A"/>
    <w:rsid w:val="00040358"/>
    <w:rsid w:val="00042D93"/>
    <w:rsid w:val="00042F82"/>
    <w:rsid w:val="00045406"/>
    <w:rsid w:val="0004584C"/>
    <w:rsid w:val="00046AE3"/>
    <w:rsid w:val="00052B11"/>
    <w:rsid w:val="000550E2"/>
    <w:rsid w:val="000561F1"/>
    <w:rsid w:val="000563DC"/>
    <w:rsid w:val="00056FFC"/>
    <w:rsid w:val="00060D30"/>
    <w:rsid w:val="00061468"/>
    <w:rsid w:val="000633AE"/>
    <w:rsid w:val="00063FCF"/>
    <w:rsid w:val="00064374"/>
    <w:rsid w:val="00064AB8"/>
    <w:rsid w:val="00067354"/>
    <w:rsid w:val="0006791D"/>
    <w:rsid w:val="00070496"/>
    <w:rsid w:val="0007336C"/>
    <w:rsid w:val="00073612"/>
    <w:rsid w:val="00075FED"/>
    <w:rsid w:val="000767AD"/>
    <w:rsid w:val="000768AD"/>
    <w:rsid w:val="00084F47"/>
    <w:rsid w:val="00085114"/>
    <w:rsid w:val="00085C3D"/>
    <w:rsid w:val="00090904"/>
    <w:rsid w:val="00091695"/>
    <w:rsid w:val="000938EA"/>
    <w:rsid w:val="000A3A66"/>
    <w:rsid w:val="000A3EC4"/>
    <w:rsid w:val="000A6920"/>
    <w:rsid w:val="000A765B"/>
    <w:rsid w:val="000A794A"/>
    <w:rsid w:val="000B2384"/>
    <w:rsid w:val="000B2D46"/>
    <w:rsid w:val="000B6534"/>
    <w:rsid w:val="000B6C28"/>
    <w:rsid w:val="000B7606"/>
    <w:rsid w:val="000C1BE1"/>
    <w:rsid w:val="000C22EC"/>
    <w:rsid w:val="000C27F4"/>
    <w:rsid w:val="000C3BA9"/>
    <w:rsid w:val="000C3D26"/>
    <w:rsid w:val="000C52ED"/>
    <w:rsid w:val="000D1DFB"/>
    <w:rsid w:val="000D4989"/>
    <w:rsid w:val="000D51E6"/>
    <w:rsid w:val="000D5236"/>
    <w:rsid w:val="000D691D"/>
    <w:rsid w:val="000D6BD3"/>
    <w:rsid w:val="000D70AA"/>
    <w:rsid w:val="000E036F"/>
    <w:rsid w:val="000E39D7"/>
    <w:rsid w:val="000E43EE"/>
    <w:rsid w:val="000E6166"/>
    <w:rsid w:val="000E7C2F"/>
    <w:rsid w:val="000F1F1E"/>
    <w:rsid w:val="000F23E5"/>
    <w:rsid w:val="000F7E1C"/>
    <w:rsid w:val="00100F8D"/>
    <w:rsid w:val="00101390"/>
    <w:rsid w:val="001019DE"/>
    <w:rsid w:val="0010202D"/>
    <w:rsid w:val="00102B38"/>
    <w:rsid w:val="001036FF"/>
    <w:rsid w:val="00104177"/>
    <w:rsid w:val="00105FFC"/>
    <w:rsid w:val="001104B6"/>
    <w:rsid w:val="001119A0"/>
    <w:rsid w:val="00112C9E"/>
    <w:rsid w:val="00112D64"/>
    <w:rsid w:val="0011333A"/>
    <w:rsid w:val="00113799"/>
    <w:rsid w:val="00113D12"/>
    <w:rsid w:val="00114242"/>
    <w:rsid w:val="001142F7"/>
    <w:rsid w:val="00114563"/>
    <w:rsid w:val="00114E41"/>
    <w:rsid w:val="00114FB4"/>
    <w:rsid w:val="001156A1"/>
    <w:rsid w:val="00120118"/>
    <w:rsid w:val="001233D6"/>
    <w:rsid w:val="001240DC"/>
    <w:rsid w:val="00125562"/>
    <w:rsid w:val="00127242"/>
    <w:rsid w:val="00127497"/>
    <w:rsid w:val="00127717"/>
    <w:rsid w:val="00127B94"/>
    <w:rsid w:val="001314B2"/>
    <w:rsid w:val="001320BA"/>
    <w:rsid w:val="00136A01"/>
    <w:rsid w:val="00140C84"/>
    <w:rsid w:val="00141C32"/>
    <w:rsid w:val="00143095"/>
    <w:rsid w:val="00145600"/>
    <w:rsid w:val="00147C8C"/>
    <w:rsid w:val="001514D8"/>
    <w:rsid w:val="001547AB"/>
    <w:rsid w:val="00155F82"/>
    <w:rsid w:val="00156011"/>
    <w:rsid w:val="001569D3"/>
    <w:rsid w:val="00160258"/>
    <w:rsid w:val="001603CD"/>
    <w:rsid w:val="00160B21"/>
    <w:rsid w:val="00160C8F"/>
    <w:rsid w:val="00160C90"/>
    <w:rsid w:val="00161A2B"/>
    <w:rsid w:val="0016212B"/>
    <w:rsid w:val="001622F1"/>
    <w:rsid w:val="0016419E"/>
    <w:rsid w:val="00164DC6"/>
    <w:rsid w:val="0016606A"/>
    <w:rsid w:val="001711F8"/>
    <w:rsid w:val="00174EC8"/>
    <w:rsid w:val="0017789B"/>
    <w:rsid w:val="00177994"/>
    <w:rsid w:val="00182962"/>
    <w:rsid w:val="0018384C"/>
    <w:rsid w:val="00183858"/>
    <w:rsid w:val="00183C4B"/>
    <w:rsid w:val="00184245"/>
    <w:rsid w:val="00187578"/>
    <w:rsid w:val="00190062"/>
    <w:rsid w:val="001907C4"/>
    <w:rsid w:val="00190F4B"/>
    <w:rsid w:val="0019170E"/>
    <w:rsid w:val="001926AD"/>
    <w:rsid w:val="00192A5C"/>
    <w:rsid w:val="001952FC"/>
    <w:rsid w:val="00195D28"/>
    <w:rsid w:val="001A2DE2"/>
    <w:rsid w:val="001A39E1"/>
    <w:rsid w:val="001A56C9"/>
    <w:rsid w:val="001A5A5A"/>
    <w:rsid w:val="001A7414"/>
    <w:rsid w:val="001B4484"/>
    <w:rsid w:val="001B60C8"/>
    <w:rsid w:val="001B6D84"/>
    <w:rsid w:val="001B77CF"/>
    <w:rsid w:val="001B7BE1"/>
    <w:rsid w:val="001C0593"/>
    <w:rsid w:val="001C0C15"/>
    <w:rsid w:val="001C263A"/>
    <w:rsid w:val="001C3709"/>
    <w:rsid w:val="001C5FFE"/>
    <w:rsid w:val="001C6BDA"/>
    <w:rsid w:val="001C73EA"/>
    <w:rsid w:val="001D080E"/>
    <w:rsid w:val="001D0E11"/>
    <w:rsid w:val="001D390C"/>
    <w:rsid w:val="001D3E4E"/>
    <w:rsid w:val="001D4C60"/>
    <w:rsid w:val="001D7572"/>
    <w:rsid w:val="001D793F"/>
    <w:rsid w:val="001E4A78"/>
    <w:rsid w:val="001E563F"/>
    <w:rsid w:val="001F04B0"/>
    <w:rsid w:val="001F0690"/>
    <w:rsid w:val="001F075D"/>
    <w:rsid w:val="001F7541"/>
    <w:rsid w:val="0020004C"/>
    <w:rsid w:val="00200280"/>
    <w:rsid w:val="00200702"/>
    <w:rsid w:val="00200C78"/>
    <w:rsid w:val="002011BD"/>
    <w:rsid w:val="00201AC9"/>
    <w:rsid w:val="00201BAA"/>
    <w:rsid w:val="00202462"/>
    <w:rsid w:val="002054CC"/>
    <w:rsid w:val="00207D51"/>
    <w:rsid w:val="00210893"/>
    <w:rsid w:val="00212F84"/>
    <w:rsid w:val="002133FB"/>
    <w:rsid w:val="00215579"/>
    <w:rsid w:val="002156F8"/>
    <w:rsid w:val="00221525"/>
    <w:rsid w:val="00221E52"/>
    <w:rsid w:val="0022560E"/>
    <w:rsid w:val="0022606F"/>
    <w:rsid w:val="00226258"/>
    <w:rsid w:val="0022760A"/>
    <w:rsid w:val="0023017C"/>
    <w:rsid w:val="002309B9"/>
    <w:rsid w:val="002343F7"/>
    <w:rsid w:val="00236C38"/>
    <w:rsid w:val="002406ED"/>
    <w:rsid w:val="00243C85"/>
    <w:rsid w:val="00244406"/>
    <w:rsid w:val="002444D3"/>
    <w:rsid w:val="002455AF"/>
    <w:rsid w:val="0024679B"/>
    <w:rsid w:val="002467F5"/>
    <w:rsid w:val="00246869"/>
    <w:rsid w:val="00247E85"/>
    <w:rsid w:val="00247EBC"/>
    <w:rsid w:val="002507D8"/>
    <w:rsid w:val="00250D94"/>
    <w:rsid w:val="002528D4"/>
    <w:rsid w:val="00252A7E"/>
    <w:rsid w:val="00253F08"/>
    <w:rsid w:val="00254E6C"/>
    <w:rsid w:val="00255C11"/>
    <w:rsid w:val="00255F01"/>
    <w:rsid w:val="002562C0"/>
    <w:rsid w:val="00261220"/>
    <w:rsid w:val="0026182B"/>
    <w:rsid w:val="002621CE"/>
    <w:rsid w:val="0026240B"/>
    <w:rsid w:val="002633DB"/>
    <w:rsid w:val="00265EB5"/>
    <w:rsid w:val="00266EA1"/>
    <w:rsid w:val="00267E17"/>
    <w:rsid w:val="00271CFA"/>
    <w:rsid w:val="00272579"/>
    <w:rsid w:val="002755DC"/>
    <w:rsid w:val="00275F34"/>
    <w:rsid w:val="00277618"/>
    <w:rsid w:val="00277B31"/>
    <w:rsid w:val="00281650"/>
    <w:rsid w:val="00281CBB"/>
    <w:rsid w:val="002840C1"/>
    <w:rsid w:val="0028652F"/>
    <w:rsid w:val="00294B49"/>
    <w:rsid w:val="0029730D"/>
    <w:rsid w:val="002978E9"/>
    <w:rsid w:val="002A0E68"/>
    <w:rsid w:val="002A4884"/>
    <w:rsid w:val="002A6E8A"/>
    <w:rsid w:val="002A7417"/>
    <w:rsid w:val="002A7AF7"/>
    <w:rsid w:val="002A7B04"/>
    <w:rsid w:val="002B0718"/>
    <w:rsid w:val="002B127F"/>
    <w:rsid w:val="002B3296"/>
    <w:rsid w:val="002B373C"/>
    <w:rsid w:val="002B3FCE"/>
    <w:rsid w:val="002B4CB0"/>
    <w:rsid w:val="002B6DC6"/>
    <w:rsid w:val="002B6E12"/>
    <w:rsid w:val="002B710C"/>
    <w:rsid w:val="002B7F3C"/>
    <w:rsid w:val="002C0F5C"/>
    <w:rsid w:val="002C153F"/>
    <w:rsid w:val="002C1E5D"/>
    <w:rsid w:val="002C2C9A"/>
    <w:rsid w:val="002C4C7A"/>
    <w:rsid w:val="002C5ADE"/>
    <w:rsid w:val="002C6960"/>
    <w:rsid w:val="002D06C2"/>
    <w:rsid w:val="002D127A"/>
    <w:rsid w:val="002D1E5D"/>
    <w:rsid w:val="002D2582"/>
    <w:rsid w:val="002D3884"/>
    <w:rsid w:val="002D52DA"/>
    <w:rsid w:val="002D5DE1"/>
    <w:rsid w:val="002E05FB"/>
    <w:rsid w:val="002E0670"/>
    <w:rsid w:val="002E290E"/>
    <w:rsid w:val="002E3FD6"/>
    <w:rsid w:val="002E5289"/>
    <w:rsid w:val="002E5F25"/>
    <w:rsid w:val="002E64C8"/>
    <w:rsid w:val="002E6F74"/>
    <w:rsid w:val="002E7D80"/>
    <w:rsid w:val="002F0ABD"/>
    <w:rsid w:val="002F1992"/>
    <w:rsid w:val="002F4A5A"/>
    <w:rsid w:val="002F4C5A"/>
    <w:rsid w:val="002F4D48"/>
    <w:rsid w:val="002F5AFB"/>
    <w:rsid w:val="002F6EFA"/>
    <w:rsid w:val="002F7E99"/>
    <w:rsid w:val="00301505"/>
    <w:rsid w:val="0030386E"/>
    <w:rsid w:val="00305921"/>
    <w:rsid w:val="003059D1"/>
    <w:rsid w:val="0030607B"/>
    <w:rsid w:val="003066AB"/>
    <w:rsid w:val="003137C2"/>
    <w:rsid w:val="00313AC7"/>
    <w:rsid w:val="00313E50"/>
    <w:rsid w:val="0031558D"/>
    <w:rsid w:val="003165FA"/>
    <w:rsid w:val="003176BA"/>
    <w:rsid w:val="00321110"/>
    <w:rsid w:val="003220F1"/>
    <w:rsid w:val="00322F9E"/>
    <w:rsid w:val="00323D15"/>
    <w:rsid w:val="00324825"/>
    <w:rsid w:val="003272C2"/>
    <w:rsid w:val="003277E9"/>
    <w:rsid w:val="00327C63"/>
    <w:rsid w:val="00327D42"/>
    <w:rsid w:val="00327DD9"/>
    <w:rsid w:val="0033000B"/>
    <w:rsid w:val="0033189B"/>
    <w:rsid w:val="00333E62"/>
    <w:rsid w:val="00337131"/>
    <w:rsid w:val="0033730B"/>
    <w:rsid w:val="00337D38"/>
    <w:rsid w:val="00337DC2"/>
    <w:rsid w:val="0034077A"/>
    <w:rsid w:val="003449C9"/>
    <w:rsid w:val="00344C3A"/>
    <w:rsid w:val="0034534A"/>
    <w:rsid w:val="00345C56"/>
    <w:rsid w:val="0035008F"/>
    <w:rsid w:val="003514CB"/>
    <w:rsid w:val="00351720"/>
    <w:rsid w:val="00351775"/>
    <w:rsid w:val="00352579"/>
    <w:rsid w:val="00353DDF"/>
    <w:rsid w:val="003557B5"/>
    <w:rsid w:val="00355AD5"/>
    <w:rsid w:val="0035634E"/>
    <w:rsid w:val="003575AD"/>
    <w:rsid w:val="003618F2"/>
    <w:rsid w:val="003622F7"/>
    <w:rsid w:val="00362656"/>
    <w:rsid w:val="00362C1B"/>
    <w:rsid w:val="00362D87"/>
    <w:rsid w:val="00364EFD"/>
    <w:rsid w:val="00365172"/>
    <w:rsid w:val="00367EC2"/>
    <w:rsid w:val="00370B81"/>
    <w:rsid w:val="00370BCA"/>
    <w:rsid w:val="00371A21"/>
    <w:rsid w:val="00373C6A"/>
    <w:rsid w:val="00374439"/>
    <w:rsid w:val="00374962"/>
    <w:rsid w:val="00381B53"/>
    <w:rsid w:val="0038617F"/>
    <w:rsid w:val="00387AAF"/>
    <w:rsid w:val="00387D17"/>
    <w:rsid w:val="0039011F"/>
    <w:rsid w:val="00390125"/>
    <w:rsid w:val="00390EBC"/>
    <w:rsid w:val="00391B00"/>
    <w:rsid w:val="003920DE"/>
    <w:rsid w:val="003922DB"/>
    <w:rsid w:val="003947E9"/>
    <w:rsid w:val="00394F63"/>
    <w:rsid w:val="0039546E"/>
    <w:rsid w:val="00395D1E"/>
    <w:rsid w:val="00396962"/>
    <w:rsid w:val="003A0890"/>
    <w:rsid w:val="003A1C6A"/>
    <w:rsid w:val="003A2498"/>
    <w:rsid w:val="003A2BB5"/>
    <w:rsid w:val="003A6064"/>
    <w:rsid w:val="003A6C03"/>
    <w:rsid w:val="003A7E9E"/>
    <w:rsid w:val="003A7EB7"/>
    <w:rsid w:val="003B0D7B"/>
    <w:rsid w:val="003B1A54"/>
    <w:rsid w:val="003B1CC4"/>
    <w:rsid w:val="003B1E46"/>
    <w:rsid w:val="003B5588"/>
    <w:rsid w:val="003B7052"/>
    <w:rsid w:val="003C06DD"/>
    <w:rsid w:val="003C1549"/>
    <w:rsid w:val="003C201F"/>
    <w:rsid w:val="003C2D37"/>
    <w:rsid w:val="003C61AE"/>
    <w:rsid w:val="003D0F7A"/>
    <w:rsid w:val="003D1879"/>
    <w:rsid w:val="003D2461"/>
    <w:rsid w:val="003D368E"/>
    <w:rsid w:val="003D5666"/>
    <w:rsid w:val="003D5E40"/>
    <w:rsid w:val="003D641F"/>
    <w:rsid w:val="003D64E4"/>
    <w:rsid w:val="003D6E31"/>
    <w:rsid w:val="003D73F3"/>
    <w:rsid w:val="003E0286"/>
    <w:rsid w:val="003E20A2"/>
    <w:rsid w:val="003F0BFF"/>
    <w:rsid w:val="003F16CA"/>
    <w:rsid w:val="003F4E34"/>
    <w:rsid w:val="003F5451"/>
    <w:rsid w:val="003F56B7"/>
    <w:rsid w:val="003F6285"/>
    <w:rsid w:val="003F7414"/>
    <w:rsid w:val="0040044A"/>
    <w:rsid w:val="00401265"/>
    <w:rsid w:val="004015C1"/>
    <w:rsid w:val="00402262"/>
    <w:rsid w:val="0040353D"/>
    <w:rsid w:val="0040384E"/>
    <w:rsid w:val="00405C2A"/>
    <w:rsid w:val="00410E19"/>
    <w:rsid w:val="00411A0B"/>
    <w:rsid w:val="00411BEB"/>
    <w:rsid w:val="00414607"/>
    <w:rsid w:val="004151F8"/>
    <w:rsid w:val="00416643"/>
    <w:rsid w:val="00416C54"/>
    <w:rsid w:val="004177F5"/>
    <w:rsid w:val="004204AA"/>
    <w:rsid w:val="00421CBC"/>
    <w:rsid w:val="00422A57"/>
    <w:rsid w:val="00424999"/>
    <w:rsid w:val="00424BFD"/>
    <w:rsid w:val="00426AF7"/>
    <w:rsid w:val="00430252"/>
    <w:rsid w:val="00430F7D"/>
    <w:rsid w:val="00431171"/>
    <w:rsid w:val="00431C06"/>
    <w:rsid w:val="00432145"/>
    <w:rsid w:val="00435B20"/>
    <w:rsid w:val="00436A43"/>
    <w:rsid w:val="004402F1"/>
    <w:rsid w:val="00441B9E"/>
    <w:rsid w:val="00441DDF"/>
    <w:rsid w:val="00443690"/>
    <w:rsid w:val="004455BB"/>
    <w:rsid w:val="00446027"/>
    <w:rsid w:val="004461D2"/>
    <w:rsid w:val="00447B1A"/>
    <w:rsid w:val="00447D2D"/>
    <w:rsid w:val="00450086"/>
    <w:rsid w:val="0045062C"/>
    <w:rsid w:val="00451B5D"/>
    <w:rsid w:val="00451B8C"/>
    <w:rsid w:val="00453440"/>
    <w:rsid w:val="00453F92"/>
    <w:rsid w:val="0045429A"/>
    <w:rsid w:val="00454535"/>
    <w:rsid w:val="00457AF8"/>
    <w:rsid w:val="00460C2E"/>
    <w:rsid w:val="00461B0D"/>
    <w:rsid w:val="00461C99"/>
    <w:rsid w:val="004624A7"/>
    <w:rsid w:val="0046401D"/>
    <w:rsid w:val="004643B0"/>
    <w:rsid w:val="00467101"/>
    <w:rsid w:val="00470BBA"/>
    <w:rsid w:val="004719F7"/>
    <w:rsid w:val="00472CA2"/>
    <w:rsid w:val="00473AE8"/>
    <w:rsid w:val="00475F78"/>
    <w:rsid w:val="00477266"/>
    <w:rsid w:val="00477354"/>
    <w:rsid w:val="00482D0A"/>
    <w:rsid w:val="00487A01"/>
    <w:rsid w:val="0049070D"/>
    <w:rsid w:val="00494354"/>
    <w:rsid w:val="00494925"/>
    <w:rsid w:val="00495B5D"/>
    <w:rsid w:val="00497BEC"/>
    <w:rsid w:val="004A01C2"/>
    <w:rsid w:val="004A2A23"/>
    <w:rsid w:val="004A38DC"/>
    <w:rsid w:val="004A3DCC"/>
    <w:rsid w:val="004A4287"/>
    <w:rsid w:val="004A7563"/>
    <w:rsid w:val="004B008C"/>
    <w:rsid w:val="004B519D"/>
    <w:rsid w:val="004B6A49"/>
    <w:rsid w:val="004B6CC6"/>
    <w:rsid w:val="004B77FD"/>
    <w:rsid w:val="004C02C6"/>
    <w:rsid w:val="004C100F"/>
    <w:rsid w:val="004C5DC3"/>
    <w:rsid w:val="004C5F69"/>
    <w:rsid w:val="004C64D7"/>
    <w:rsid w:val="004C716E"/>
    <w:rsid w:val="004D1450"/>
    <w:rsid w:val="004D2444"/>
    <w:rsid w:val="004D2B55"/>
    <w:rsid w:val="004D3578"/>
    <w:rsid w:val="004D3F18"/>
    <w:rsid w:val="004D45D1"/>
    <w:rsid w:val="004D4905"/>
    <w:rsid w:val="004D4C26"/>
    <w:rsid w:val="004D5115"/>
    <w:rsid w:val="004D56EC"/>
    <w:rsid w:val="004D6491"/>
    <w:rsid w:val="004D75DC"/>
    <w:rsid w:val="004E19EB"/>
    <w:rsid w:val="004E1DBD"/>
    <w:rsid w:val="004E4DE2"/>
    <w:rsid w:val="004E5106"/>
    <w:rsid w:val="004E5F11"/>
    <w:rsid w:val="004F1881"/>
    <w:rsid w:val="004F4BC8"/>
    <w:rsid w:val="004F628C"/>
    <w:rsid w:val="004F698E"/>
    <w:rsid w:val="004F728D"/>
    <w:rsid w:val="004F7CA2"/>
    <w:rsid w:val="005003FD"/>
    <w:rsid w:val="005009F8"/>
    <w:rsid w:val="00500A24"/>
    <w:rsid w:val="00500E8A"/>
    <w:rsid w:val="00503FE1"/>
    <w:rsid w:val="00504044"/>
    <w:rsid w:val="005048DA"/>
    <w:rsid w:val="00504F08"/>
    <w:rsid w:val="00507B93"/>
    <w:rsid w:val="005118BD"/>
    <w:rsid w:val="00512635"/>
    <w:rsid w:val="00512E52"/>
    <w:rsid w:val="005148BF"/>
    <w:rsid w:val="005155E4"/>
    <w:rsid w:val="00516D7A"/>
    <w:rsid w:val="005170D0"/>
    <w:rsid w:val="005179B7"/>
    <w:rsid w:val="00520B6F"/>
    <w:rsid w:val="00520E85"/>
    <w:rsid w:val="00521835"/>
    <w:rsid w:val="00521EF4"/>
    <w:rsid w:val="00523D93"/>
    <w:rsid w:val="00525C13"/>
    <w:rsid w:val="00526E6D"/>
    <w:rsid w:val="0053258A"/>
    <w:rsid w:val="00532B79"/>
    <w:rsid w:val="00533383"/>
    <w:rsid w:val="0053427F"/>
    <w:rsid w:val="00537517"/>
    <w:rsid w:val="00540E3B"/>
    <w:rsid w:val="0054139A"/>
    <w:rsid w:val="005424CF"/>
    <w:rsid w:val="00543158"/>
    <w:rsid w:val="00547453"/>
    <w:rsid w:val="00550052"/>
    <w:rsid w:val="0055095B"/>
    <w:rsid w:val="00551353"/>
    <w:rsid w:val="00552CF0"/>
    <w:rsid w:val="0055319F"/>
    <w:rsid w:val="00554E1A"/>
    <w:rsid w:val="00557CA2"/>
    <w:rsid w:val="0056033E"/>
    <w:rsid w:val="005603D9"/>
    <w:rsid w:val="005609D1"/>
    <w:rsid w:val="00561574"/>
    <w:rsid w:val="005627B8"/>
    <w:rsid w:val="00566C85"/>
    <w:rsid w:val="0056727D"/>
    <w:rsid w:val="00570448"/>
    <w:rsid w:val="005714D4"/>
    <w:rsid w:val="00573CBC"/>
    <w:rsid w:val="00574159"/>
    <w:rsid w:val="005755EC"/>
    <w:rsid w:val="00576FC8"/>
    <w:rsid w:val="005771AA"/>
    <w:rsid w:val="0058085C"/>
    <w:rsid w:val="00580FAD"/>
    <w:rsid w:val="00580FCE"/>
    <w:rsid w:val="005832AB"/>
    <w:rsid w:val="00584B64"/>
    <w:rsid w:val="005852D4"/>
    <w:rsid w:val="00587728"/>
    <w:rsid w:val="00587F51"/>
    <w:rsid w:val="005904CB"/>
    <w:rsid w:val="0059100C"/>
    <w:rsid w:val="0059157A"/>
    <w:rsid w:val="00591710"/>
    <w:rsid w:val="005927E5"/>
    <w:rsid w:val="005928C3"/>
    <w:rsid w:val="00592AC2"/>
    <w:rsid w:val="005950EE"/>
    <w:rsid w:val="005955BE"/>
    <w:rsid w:val="005958F6"/>
    <w:rsid w:val="005959E8"/>
    <w:rsid w:val="005961C3"/>
    <w:rsid w:val="00596738"/>
    <w:rsid w:val="005971FA"/>
    <w:rsid w:val="00597DD1"/>
    <w:rsid w:val="00597E3D"/>
    <w:rsid w:val="005A0EAA"/>
    <w:rsid w:val="005A2BCF"/>
    <w:rsid w:val="005A3F3A"/>
    <w:rsid w:val="005A3FEA"/>
    <w:rsid w:val="005A4CDE"/>
    <w:rsid w:val="005A5332"/>
    <w:rsid w:val="005A579D"/>
    <w:rsid w:val="005A7999"/>
    <w:rsid w:val="005B0053"/>
    <w:rsid w:val="005B107F"/>
    <w:rsid w:val="005B3B4A"/>
    <w:rsid w:val="005B5955"/>
    <w:rsid w:val="005B5DBD"/>
    <w:rsid w:val="005C01C7"/>
    <w:rsid w:val="005C01CB"/>
    <w:rsid w:val="005C0285"/>
    <w:rsid w:val="005C0D6D"/>
    <w:rsid w:val="005C40C4"/>
    <w:rsid w:val="005C429F"/>
    <w:rsid w:val="005C42CE"/>
    <w:rsid w:val="005C520F"/>
    <w:rsid w:val="005C57C5"/>
    <w:rsid w:val="005C6331"/>
    <w:rsid w:val="005C642F"/>
    <w:rsid w:val="005C64DC"/>
    <w:rsid w:val="005C6753"/>
    <w:rsid w:val="005C6F2C"/>
    <w:rsid w:val="005C725C"/>
    <w:rsid w:val="005C7939"/>
    <w:rsid w:val="005D01D1"/>
    <w:rsid w:val="005D0825"/>
    <w:rsid w:val="005D0939"/>
    <w:rsid w:val="005D5F43"/>
    <w:rsid w:val="005D63D0"/>
    <w:rsid w:val="005E4038"/>
    <w:rsid w:val="005E4628"/>
    <w:rsid w:val="005E49F4"/>
    <w:rsid w:val="005E542F"/>
    <w:rsid w:val="005E5842"/>
    <w:rsid w:val="005F03C9"/>
    <w:rsid w:val="005F0431"/>
    <w:rsid w:val="005F0485"/>
    <w:rsid w:val="005F110E"/>
    <w:rsid w:val="005F34AA"/>
    <w:rsid w:val="005F5FBF"/>
    <w:rsid w:val="006008CA"/>
    <w:rsid w:val="006012F1"/>
    <w:rsid w:val="00601425"/>
    <w:rsid w:val="00601652"/>
    <w:rsid w:val="00602985"/>
    <w:rsid w:val="00602F0A"/>
    <w:rsid w:val="00604FA8"/>
    <w:rsid w:val="006051C8"/>
    <w:rsid w:val="00606513"/>
    <w:rsid w:val="0060789D"/>
    <w:rsid w:val="00607A49"/>
    <w:rsid w:val="00607FAF"/>
    <w:rsid w:val="0061146A"/>
    <w:rsid w:val="006127D0"/>
    <w:rsid w:val="00612C14"/>
    <w:rsid w:val="00613172"/>
    <w:rsid w:val="00614337"/>
    <w:rsid w:val="006145FE"/>
    <w:rsid w:val="00615E1B"/>
    <w:rsid w:val="00615FAE"/>
    <w:rsid w:val="00616905"/>
    <w:rsid w:val="00620111"/>
    <w:rsid w:val="006208E1"/>
    <w:rsid w:val="006208E4"/>
    <w:rsid w:val="00621E74"/>
    <w:rsid w:val="00622DCC"/>
    <w:rsid w:val="0062369B"/>
    <w:rsid w:val="00623B47"/>
    <w:rsid w:val="00623C47"/>
    <w:rsid w:val="00623CA0"/>
    <w:rsid w:val="00625BC5"/>
    <w:rsid w:val="00627B1D"/>
    <w:rsid w:val="00627BA4"/>
    <w:rsid w:val="00627D5E"/>
    <w:rsid w:val="00630C5C"/>
    <w:rsid w:val="00631570"/>
    <w:rsid w:val="0063224F"/>
    <w:rsid w:val="00634965"/>
    <w:rsid w:val="00634BF8"/>
    <w:rsid w:val="00635461"/>
    <w:rsid w:val="0063721E"/>
    <w:rsid w:val="00640B6A"/>
    <w:rsid w:val="00641C4E"/>
    <w:rsid w:val="00645708"/>
    <w:rsid w:val="006460F6"/>
    <w:rsid w:val="00646E84"/>
    <w:rsid w:val="00647657"/>
    <w:rsid w:val="006507A8"/>
    <w:rsid w:val="006518B2"/>
    <w:rsid w:val="00652526"/>
    <w:rsid w:val="0065346A"/>
    <w:rsid w:val="006534F7"/>
    <w:rsid w:val="006537A5"/>
    <w:rsid w:val="00654BF1"/>
    <w:rsid w:val="00654C37"/>
    <w:rsid w:val="0065509C"/>
    <w:rsid w:val="00656828"/>
    <w:rsid w:val="00656FA8"/>
    <w:rsid w:val="006578CB"/>
    <w:rsid w:val="006610C7"/>
    <w:rsid w:val="00662295"/>
    <w:rsid w:val="00664D67"/>
    <w:rsid w:val="006653F4"/>
    <w:rsid w:val="00665BA8"/>
    <w:rsid w:val="00665F35"/>
    <w:rsid w:val="00670C33"/>
    <w:rsid w:val="00672E43"/>
    <w:rsid w:val="006755D3"/>
    <w:rsid w:val="00676B47"/>
    <w:rsid w:val="00677377"/>
    <w:rsid w:val="00677628"/>
    <w:rsid w:val="0067789D"/>
    <w:rsid w:val="00680708"/>
    <w:rsid w:val="00680719"/>
    <w:rsid w:val="006817F4"/>
    <w:rsid w:val="00681DC7"/>
    <w:rsid w:val="00682960"/>
    <w:rsid w:val="00683555"/>
    <w:rsid w:val="00684F31"/>
    <w:rsid w:val="00685565"/>
    <w:rsid w:val="006864E7"/>
    <w:rsid w:val="00687359"/>
    <w:rsid w:val="00687476"/>
    <w:rsid w:val="00690243"/>
    <w:rsid w:val="0069036D"/>
    <w:rsid w:val="00690D4B"/>
    <w:rsid w:val="00691497"/>
    <w:rsid w:val="0069179C"/>
    <w:rsid w:val="00691B9B"/>
    <w:rsid w:val="00692B78"/>
    <w:rsid w:val="00695B62"/>
    <w:rsid w:val="0069763F"/>
    <w:rsid w:val="006A1A2B"/>
    <w:rsid w:val="006A21DA"/>
    <w:rsid w:val="006A2719"/>
    <w:rsid w:val="006A27F0"/>
    <w:rsid w:val="006A2CD9"/>
    <w:rsid w:val="006A7C55"/>
    <w:rsid w:val="006B0245"/>
    <w:rsid w:val="006B3426"/>
    <w:rsid w:val="006B57C4"/>
    <w:rsid w:val="006B7180"/>
    <w:rsid w:val="006C17DC"/>
    <w:rsid w:val="006C2036"/>
    <w:rsid w:val="006C2EE4"/>
    <w:rsid w:val="006C4961"/>
    <w:rsid w:val="006C4FC6"/>
    <w:rsid w:val="006C6737"/>
    <w:rsid w:val="006D46D0"/>
    <w:rsid w:val="006D5071"/>
    <w:rsid w:val="006E2CFD"/>
    <w:rsid w:val="006E35FC"/>
    <w:rsid w:val="006E37C0"/>
    <w:rsid w:val="006E3FF8"/>
    <w:rsid w:val="006E5813"/>
    <w:rsid w:val="006E61D2"/>
    <w:rsid w:val="006E6482"/>
    <w:rsid w:val="006F142D"/>
    <w:rsid w:val="006F6E27"/>
    <w:rsid w:val="00701154"/>
    <w:rsid w:val="007012FC"/>
    <w:rsid w:val="00701562"/>
    <w:rsid w:val="00701F5A"/>
    <w:rsid w:val="007030E9"/>
    <w:rsid w:val="00706269"/>
    <w:rsid w:val="0070634A"/>
    <w:rsid w:val="0070706C"/>
    <w:rsid w:val="007111EB"/>
    <w:rsid w:val="00713772"/>
    <w:rsid w:val="0071432C"/>
    <w:rsid w:val="007154D7"/>
    <w:rsid w:val="00720A74"/>
    <w:rsid w:val="00720DE5"/>
    <w:rsid w:val="007228D1"/>
    <w:rsid w:val="007247A0"/>
    <w:rsid w:val="00724B30"/>
    <w:rsid w:val="00725513"/>
    <w:rsid w:val="007257CA"/>
    <w:rsid w:val="007278F8"/>
    <w:rsid w:val="007307C8"/>
    <w:rsid w:val="007328FC"/>
    <w:rsid w:val="00732A01"/>
    <w:rsid w:val="007331D2"/>
    <w:rsid w:val="0073443D"/>
    <w:rsid w:val="00734EDA"/>
    <w:rsid w:val="00735A57"/>
    <w:rsid w:val="007361B3"/>
    <w:rsid w:val="00736683"/>
    <w:rsid w:val="007403A3"/>
    <w:rsid w:val="00740A51"/>
    <w:rsid w:val="00744BCD"/>
    <w:rsid w:val="007457D4"/>
    <w:rsid w:val="007503A4"/>
    <w:rsid w:val="00751E37"/>
    <w:rsid w:val="00752148"/>
    <w:rsid w:val="00752221"/>
    <w:rsid w:val="00753B82"/>
    <w:rsid w:val="007544D6"/>
    <w:rsid w:val="00756119"/>
    <w:rsid w:val="007561A3"/>
    <w:rsid w:val="00760CAB"/>
    <w:rsid w:val="007631E4"/>
    <w:rsid w:val="00763F10"/>
    <w:rsid w:val="00764FB8"/>
    <w:rsid w:val="00766F0F"/>
    <w:rsid w:val="007675A6"/>
    <w:rsid w:val="007678E5"/>
    <w:rsid w:val="00767B09"/>
    <w:rsid w:val="00770FEB"/>
    <w:rsid w:val="00771058"/>
    <w:rsid w:val="00771177"/>
    <w:rsid w:val="00771990"/>
    <w:rsid w:val="007724CF"/>
    <w:rsid w:val="0077377D"/>
    <w:rsid w:val="00780191"/>
    <w:rsid w:val="00781E94"/>
    <w:rsid w:val="00782046"/>
    <w:rsid w:val="00783D48"/>
    <w:rsid w:val="007843D6"/>
    <w:rsid w:val="00784FF5"/>
    <w:rsid w:val="0078693D"/>
    <w:rsid w:val="00786C41"/>
    <w:rsid w:val="00787491"/>
    <w:rsid w:val="007878E4"/>
    <w:rsid w:val="00787C1A"/>
    <w:rsid w:val="0079111D"/>
    <w:rsid w:val="00793DA9"/>
    <w:rsid w:val="0079471E"/>
    <w:rsid w:val="00796E2C"/>
    <w:rsid w:val="00797604"/>
    <w:rsid w:val="00797CA7"/>
    <w:rsid w:val="007A000D"/>
    <w:rsid w:val="007A0D36"/>
    <w:rsid w:val="007A1D0E"/>
    <w:rsid w:val="007A1DDB"/>
    <w:rsid w:val="007A418C"/>
    <w:rsid w:val="007A66FD"/>
    <w:rsid w:val="007B125F"/>
    <w:rsid w:val="007B16E8"/>
    <w:rsid w:val="007B182A"/>
    <w:rsid w:val="007B1D8A"/>
    <w:rsid w:val="007B75D5"/>
    <w:rsid w:val="007B79BD"/>
    <w:rsid w:val="007C07E1"/>
    <w:rsid w:val="007C0DDB"/>
    <w:rsid w:val="007C293A"/>
    <w:rsid w:val="007C3134"/>
    <w:rsid w:val="007C3B7F"/>
    <w:rsid w:val="007C47CB"/>
    <w:rsid w:val="007C7941"/>
    <w:rsid w:val="007D09AE"/>
    <w:rsid w:val="007D0BC7"/>
    <w:rsid w:val="007D42BA"/>
    <w:rsid w:val="007D55C6"/>
    <w:rsid w:val="007D778E"/>
    <w:rsid w:val="007D7C52"/>
    <w:rsid w:val="007E09B5"/>
    <w:rsid w:val="007E10BB"/>
    <w:rsid w:val="007E1695"/>
    <w:rsid w:val="007E1782"/>
    <w:rsid w:val="007E2260"/>
    <w:rsid w:val="007E3049"/>
    <w:rsid w:val="007E4179"/>
    <w:rsid w:val="007E573A"/>
    <w:rsid w:val="007E6556"/>
    <w:rsid w:val="007E6AAF"/>
    <w:rsid w:val="007E79BA"/>
    <w:rsid w:val="007E7C8D"/>
    <w:rsid w:val="007E7F02"/>
    <w:rsid w:val="007F09A6"/>
    <w:rsid w:val="007F0F44"/>
    <w:rsid w:val="007F6DCE"/>
    <w:rsid w:val="007F7779"/>
    <w:rsid w:val="00800185"/>
    <w:rsid w:val="00801BEA"/>
    <w:rsid w:val="00801DD6"/>
    <w:rsid w:val="0080383B"/>
    <w:rsid w:val="0080435F"/>
    <w:rsid w:val="00806EA8"/>
    <w:rsid w:val="00810F91"/>
    <w:rsid w:val="0081147D"/>
    <w:rsid w:val="00811D44"/>
    <w:rsid w:val="00812C3C"/>
    <w:rsid w:val="00812D13"/>
    <w:rsid w:val="0081314C"/>
    <w:rsid w:val="00814C17"/>
    <w:rsid w:val="00816A15"/>
    <w:rsid w:val="0081754A"/>
    <w:rsid w:val="00820C03"/>
    <w:rsid w:val="00821012"/>
    <w:rsid w:val="008220FD"/>
    <w:rsid w:val="0082221C"/>
    <w:rsid w:val="008222CC"/>
    <w:rsid w:val="00823819"/>
    <w:rsid w:val="00823C65"/>
    <w:rsid w:val="00824AFC"/>
    <w:rsid w:val="0082581D"/>
    <w:rsid w:val="008266A1"/>
    <w:rsid w:val="00826DC7"/>
    <w:rsid w:val="00827C90"/>
    <w:rsid w:val="00827CA0"/>
    <w:rsid w:val="00833AB7"/>
    <w:rsid w:val="00835498"/>
    <w:rsid w:val="00836BE6"/>
    <w:rsid w:val="0084494D"/>
    <w:rsid w:val="00844F9B"/>
    <w:rsid w:val="00845966"/>
    <w:rsid w:val="00845DFB"/>
    <w:rsid w:val="00847C4B"/>
    <w:rsid w:val="00851C80"/>
    <w:rsid w:val="00852424"/>
    <w:rsid w:val="008538F4"/>
    <w:rsid w:val="00854C60"/>
    <w:rsid w:val="0085545E"/>
    <w:rsid w:val="00855938"/>
    <w:rsid w:val="0085661E"/>
    <w:rsid w:val="00856815"/>
    <w:rsid w:val="00856A34"/>
    <w:rsid w:val="00856CCC"/>
    <w:rsid w:val="00857657"/>
    <w:rsid w:val="00857F94"/>
    <w:rsid w:val="00860DCE"/>
    <w:rsid w:val="00861AB7"/>
    <w:rsid w:val="00861B92"/>
    <w:rsid w:val="008672D9"/>
    <w:rsid w:val="00867B01"/>
    <w:rsid w:val="00870FAC"/>
    <w:rsid w:val="008713AE"/>
    <w:rsid w:val="00871821"/>
    <w:rsid w:val="008718EA"/>
    <w:rsid w:val="00871D5A"/>
    <w:rsid w:val="0087604B"/>
    <w:rsid w:val="00880327"/>
    <w:rsid w:val="008808B5"/>
    <w:rsid w:val="00882271"/>
    <w:rsid w:val="00883627"/>
    <w:rsid w:val="00884CE0"/>
    <w:rsid w:val="008855FA"/>
    <w:rsid w:val="0088641B"/>
    <w:rsid w:val="00886F7E"/>
    <w:rsid w:val="008908B9"/>
    <w:rsid w:val="00890A1D"/>
    <w:rsid w:val="008936F0"/>
    <w:rsid w:val="00894B2D"/>
    <w:rsid w:val="00897464"/>
    <w:rsid w:val="008A03B9"/>
    <w:rsid w:val="008A3994"/>
    <w:rsid w:val="008A5E8A"/>
    <w:rsid w:val="008A6061"/>
    <w:rsid w:val="008A6CF0"/>
    <w:rsid w:val="008B3E05"/>
    <w:rsid w:val="008B5FE3"/>
    <w:rsid w:val="008B678D"/>
    <w:rsid w:val="008B75BE"/>
    <w:rsid w:val="008C1E8D"/>
    <w:rsid w:val="008C3D90"/>
    <w:rsid w:val="008C50F0"/>
    <w:rsid w:val="008C68A9"/>
    <w:rsid w:val="008C70FE"/>
    <w:rsid w:val="008C7152"/>
    <w:rsid w:val="008C7258"/>
    <w:rsid w:val="008C729E"/>
    <w:rsid w:val="008D08FB"/>
    <w:rsid w:val="008D150C"/>
    <w:rsid w:val="008D18CF"/>
    <w:rsid w:val="008D1A79"/>
    <w:rsid w:val="008D377D"/>
    <w:rsid w:val="008D3E25"/>
    <w:rsid w:val="008D40A5"/>
    <w:rsid w:val="008D4C72"/>
    <w:rsid w:val="008D611A"/>
    <w:rsid w:val="008D6603"/>
    <w:rsid w:val="008D6764"/>
    <w:rsid w:val="008D6B03"/>
    <w:rsid w:val="008D7054"/>
    <w:rsid w:val="008E0084"/>
    <w:rsid w:val="008E13BF"/>
    <w:rsid w:val="008E1A7B"/>
    <w:rsid w:val="008E3604"/>
    <w:rsid w:val="008E3C07"/>
    <w:rsid w:val="008E6C23"/>
    <w:rsid w:val="008E70AB"/>
    <w:rsid w:val="008F187B"/>
    <w:rsid w:val="008F25B9"/>
    <w:rsid w:val="008F2EF1"/>
    <w:rsid w:val="008F3114"/>
    <w:rsid w:val="008F3598"/>
    <w:rsid w:val="008F35F7"/>
    <w:rsid w:val="008F3F26"/>
    <w:rsid w:val="008F441C"/>
    <w:rsid w:val="008F6BA8"/>
    <w:rsid w:val="008F719D"/>
    <w:rsid w:val="00900B8E"/>
    <w:rsid w:val="00902F26"/>
    <w:rsid w:val="0090318F"/>
    <w:rsid w:val="00903530"/>
    <w:rsid w:val="00903E0E"/>
    <w:rsid w:val="00910243"/>
    <w:rsid w:val="00911A9B"/>
    <w:rsid w:val="00911D29"/>
    <w:rsid w:val="00913991"/>
    <w:rsid w:val="009143B2"/>
    <w:rsid w:val="0091515B"/>
    <w:rsid w:val="00917AA4"/>
    <w:rsid w:val="009215C3"/>
    <w:rsid w:val="009217B3"/>
    <w:rsid w:val="00921832"/>
    <w:rsid w:val="00922257"/>
    <w:rsid w:val="00922E2A"/>
    <w:rsid w:val="00922E78"/>
    <w:rsid w:val="0092545E"/>
    <w:rsid w:val="00925EFF"/>
    <w:rsid w:val="00926AFA"/>
    <w:rsid w:val="0093088F"/>
    <w:rsid w:val="00930DB3"/>
    <w:rsid w:val="009313BB"/>
    <w:rsid w:val="00932BE6"/>
    <w:rsid w:val="00933C20"/>
    <w:rsid w:val="0093400D"/>
    <w:rsid w:val="00934C49"/>
    <w:rsid w:val="009359CA"/>
    <w:rsid w:val="00935ECC"/>
    <w:rsid w:val="00936DE7"/>
    <w:rsid w:val="00941141"/>
    <w:rsid w:val="0094124C"/>
    <w:rsid w:val="0094291F"/>
    <w:rsid w:val="00942B41"/>
    <w:rsid w:val="00943EC0"/>
    <w:rsid w:val="00944543"/>
    <w:rsid w:val="009446DD"/>
    <w:rsid w:val="0094492B"/>
    <w:rsid w:val="0094641F"/>
    <w:rsid w:val="00950BE0"/>
    <w:rsid w:val="009525B0"/>
    <w:rsid w:val="009552BF"/>
    <w:rsid w:val="00957124"/>
    <w:rsid w:val="00960377"/>
    <w:rsid w:val="009656F3"/>
    <w:rsid w:val="00967B2E"/>
    <w:rsid w:val="00973031"/>
    <w:rsid w:val="009731CE"/>
    <w:rsid w:val="00975984"/>
    <w:rsid w:val="009775A0"/>
    <w:rsid w:val="0098280F"/>
    <w:rsid w:val="00982A1B"/>
    <w:rsid w:val="00982B83"/>
    <w:rsid w:val="009830D2"/>
    <w:rsid w:val="009835B7"/>
    <w:rsid w:val="0098678E"/>
    <w:rsid w:val="00993344"/>
    <w:rsid w:val="009936DC"/>
    <w:rsid w:val="009944A6"/>
    <w:rsid w:val="00994F8D"/>
    <w:rsid w:val="009956D2"/>
    <w:rsid w:val="00995D03"/>
    <w:rsid w:val="00996526"/>
    <w:rsid w:val="00997A30"/>
    <w:rsid w:val="009A255D"/>
    <w:rsid w:val="009A2804"/>
    <w:rsid w:val="009A3479"/>
    <w:rsid w:val="009A4031"/>
    <w:rsid w:val="009A681E"/>
    <w:rsid w:val="009B0339"/>
    <w:rsid w:val="009B079E"/>
    <w:rsid w:val="009B0F03"/>
    <w:rsid w:val="009B102C"/>
    <w:rsid w:val="009B1E3E"/>
    <w:rsid w:val="009B270B"/>
    <w:rsid w:val="009B2B00"/>
    <w:rsid w:val="009B3A0C"/>
    <w:rsid w:val="009B3A5F"/>
    <w:rsid w:val="009B52D3"/>
    <w:rsid w:val="009B621D"/>
    <w:rsid w:val="009C0567"/>
    <w:rsid w:val="009C245A"/>
    <w:rsid w:val="009C276D"/>
    <w:rsid w:val="009C317B"/>
    <w:rsid w:val="009C391E"/>
    <w:rsid w:val="009C6134"/>
    <w:rsid w:val="009C663A"/>
    <w:rsid w:val="009C7417"/>
    <w:rsid w:val="009C7F73"/>
    <w:rsid w:val="009D0409"/>
    <w:rsid w:val="009D1C73"/>
    <w:rsid w:val="009D1EDE"/>
    <w:rsid w:val="009D2D19"/>
    <w:rsid w:val="009D3967"/>
    <w:rsid w:val="009D5D2A"/>
    <w:rsid w:val="009D5F33"/>
    <w:rsid w:val="009D7CD3"/>
    <w:rsid w:val="009E19F5"/>
    <w:rsid w:val="009E1AC7"/>
    <w:rsid w:val="009E26B7"/>
    <w:rsid w:val="009E5D17"/>
    <w:rsid w:val="009E70F3"/>
    <w:rsid w:val="009E7168"/>
    <w:rsid w:val="009E74AF"/>
    <w:rsid w:val="009E7674"/>
    <w:rsid w:val="009F1D98"/>
    <w:rsid w:val="009F1E55"/>
    <w:rsid w:val="009F235F"/>
    <w:rsid w:val="009F34BE"/>
    <w:rsid w:val="009F6240"/>
    <w:rsid w:val="009F62D4"/>
    <w:rsid w:val="009F7227"/>
    <w:rsid w:val="00A008D2"/>
    <w:rsid w:val="00A01124"/>
    <w:rsid w:val="00A0173A"/>
    <w:rsid w:val="00A03513"/>
    <w:rsid w:val="00A07030"/>
    <w:rsid w:val="00A07085"/>
    <w:rsid w:val="00A13998"/>
    <w:rsid w:val="00A143AA"/>
    <w:rsid w:val="00A14FCC"/>
    <w:rsid w:val="00A15443"/>
    <w:rsid w:val="00A17373"/>
    <w:rsid w:val="00A21D74"/>
    <w:rsid w:val="00A232D9"/>
    <w:rsid w:val="00A25DA4"/>
    <w:rsid w:val="00A263B0"/>
    <w:rsid w:val="00A26FAE"/>
    <w:rsid w:val="00A3107A"/>
    <w:rsid w:val="00A3185F"/>
    <w:rsid w:val="00A33EDB"/>
    <w:rsid w:val="00A3483C"/>
    <w:rsid w:val="00A36FA7"/>
    <w:rsid w:val="00A36FFB"/>
    <w:rsid w:val="00A40304"/>
    <w:rsid w:val="00A41CB4"/>
    <w:rsid w:val="00A4218B"/>
    <w:rsid w:val="00A44771"/>
    <w:rsid w:val="00A44F51"/>
    <w:rsid w:val="00A47848"/>
    <w:rsid w:val="00A506EF"/>
    <w:rsid w:val="00A50C32"/>
    <w:rsid w:val="00A51B8B"/>
    <w:rsid w:val="00A5346F"/>
    <w:rsid w:val="00A538DB"/>
    <w:rsid w:val="00A55E43"/>
    <w:rsid w:val="00A5611D"/>
    <w:rsid w:val="00A56466"/>
    <w:rsid w:val="00A57535"/>
    <w:rsid w:val="00A60555"/>
    <w:rsid w:val="00A61DF3"/>
    <w:rsid w:val="00A623EB"/>
    <w:rsid w:val="00A62549"/>
    <w:rsid w:val="00A71A68"/>
    <w:rsid w:val="00A7273A"/>
    <w:rsid w:val="00A72A5B"/>
    <w:rsid w:val="00A743B8"/>
    <w:rsid w:val="00A75761"/>
    <w:rsid w:val="00A778D3"/>
    <w:rsid w:val="00A813AC"/>
    <w:rsid w:val="00A81F78"/>
    <w:rsid w:val="00A830D9"/>
    <w:rsid w:val="00A83D05"/>
    <w:rsid w:val="00A83D08"/>
    <w:rsid w:val="00A870B9"/>
    <w:rsid w:val="00A87243"/>
    <w:rsid w:val="00A94304"/>
    <w:rsid w:val="00A95F0B"/>
    <w:rsid w:val="00A97B3C"/>
    <w:rsid w:val="00A97EFF"/>
    <w:rsid w:val="00AA0092"/>
    <w:rsid w:val="00AA10BE"/>
    <w:rsid w:val="00AA2842"/>
    <w:rsid w:val="00AA44C7"/>
    <w:rsid w:val="00AB3306"/>
    <w:rsid w:val="00AB5055"/>
    <w:rsid w:val="00AB50BE"/>
    <w:rsid w:val="00AB7BAC"/>
    <w:rsid w:val="00AC0BFE"/>
    <w:rsid w:val="00AC167E"/>
    <w:rsid w:val="00AC19FD"/>
    <w:rsid w:val="00AC2D72"/>
    <w:rsid w:val="00AC3C2E"/>
    <w:rsid w:val="00AC6481"/>
    <w:rsid w:val="00AC6C31"/>
    <w:rsid w:val="00AD014A"/>
    <w:rsid w:val="00AD102F"/>
    <w:rsid w:val="00AD221B"/>
    <w:rsid w:val="00AD2325"/>
    <w:rsid w:val="00AD2E6C"/>
    <w:rsid w:val="00AD4384"/>
    <w:rsid w:val="00AD7547"/>
    <w:rsid w:val="00AE1635"/>
    <w:rsid w:val="00AE5C4B"/>
    <w:rsid w:val="00AE61D8"/>
    <w:rsid w:val="00AF01CC"/>
    <w:rsid w:val="00AF414D"/>
    <w:rsid w:val="00AF5BDA"/>
    <w:rsid w:val="00AF76FD"/>
    <w:rsid w:val="00AF7823"/>
    <w:rsid w:val="00B0137E"/>
    <w:rsid w:val="00B02F1F"/>
    <w:rsid w:val="00B07A37"/>
    <w:rsid w:val="00B07DBD"/>
    <w:rsid w:val="00B1026E"/>
    <w:rsid w:val="00B129BD"/>
    <w:rsid w:val="00B13159"/>
    <w:rsid w:val="00B14218"/>
    <w:rsid w:val="00B1536B"/>
    <w:rsid w:val="00B15B8C"/>
    <w:rsid w:val="00B16029"/>
    <w:rsid w:val="00B16D40"/>
    <w:rsid w:val="00B20540"/>
    <w:rsid w:val="00B2294C"/>
    <w:rsid w:val="00B23572"/>
    <w:rsid w:val="00B23BA0"/>
    <w:rsid w:val="00B24346"/>
    <w:rsid w:val="00B31551"/>
    <w:rsid w:val="00B32DE0"/>
    <w:rsid w:val="00B33EA0"/>
    <w:rsid w:val="00B36636"/>
    <w:rsid w:val="00B36E26"/>
    <w:rsid w:val="00B40309"/>
    <w:rsid w:val="00B43B99"/>
    <w:rsid w:val="00B473AB"/>
    <w:rsid w:val="00B47DB4"/>
    <w:rsid w:val="00B51A66"/>
    <w:rsid w:val="00B51D9F"/>
    <w:rsid w:val="00B56A68"/>
    <w:rsid w:val="00B60305"/>
    <w:rsid w:val="00B60FBB"/>
    <w:rsid w:val="00B621D5"/>
    <w:rsid w:val="00B62A34"/>
    <w:rsid w:val="00B64E94"/>
    <w:rsid w:val="00B66198"/>
    <w:rsid w:val="00B668AB"/>
    <w:rsid w:val="00B71AC2"/>
    <w:rsid w:val="00B72E32"/>
    <w:rsid w:val="00B74270"/>
    <w:rsid w:val="00B75D77"/>
    <w:rsid w:val="00B76648"/>
    <w:rsid w:val="00B773A0"/>
    <w:rsid w:val="00B774C9"/>
    <w:rsid w:val="00B8369A"/>
    <w:rsid w:val="00B85410"/>
    <w:rsid w:val="00B85E09"/>
    <w:rsid w:val="00B8738D"/>
    <w:rsid w:val="00B87697"/>
    <w:rsid w:val="00B915DA"/>
    <w:rsid w:val="00B9763A"/>
    <w:rsid w:val="00BA04C8"/>
    <w:rsid w:val="00BA0CA2"/>
    <w:rsid w:val="00BA3ACB"/>
    <w:rsid w:val="00BA3B68"/>
    <w:rsid w:val="00BA410C"/>
    <w:rsid w:val="00BA44C9"/>
    <w:rsid w:val="00BA6271"/>
    <w:rsid w:val="00BA6468"/>
    <w:rsid w:val="00BB067F"/>
    <w:rsid w:val="00BB0926"/>
    <w:rsid w:val="00BB2A72"/>
    <w:rsid w:val="00BB2B11"/>
    <w:rsid w:val="00BB3D44"/>
    <w:rsid w:val="00BB4271"/>
    <w:rsid w:val="00BB6226"/>
    <w:rsid w:val="00BB7366"/>
    <w:rsid w:val="00BC0002"/>
    <w:rsid w:val="00BC3079"/>
    <w:rsid w:val="00BC369C"/>
    <w:rsid w:val="00BC4635"/>
    <w:rsid w:val="00BC46AE"/>
    <w:rsid w:val="00BC723F"/>
    <w:rsid w:val="00BC7EA4"/>
    <w:rsid w:val="00BD090B"/>
    <w:rsid w:val="00BD2378"/>
    <w:rsid w:val="00BD349E"/>
    <w:rsid w:val="00BD3EB8"/>
    <w:rsid w:val="00BD6210"/>
    <w:rsid w:val="00BD78E8"/>
    <w:rsid w:val="00BE08F2"/>
    <w:rsid w:val="00BE4145"/>
    <w:rsid w:val="00BE5D76"/>
    <w:rsid w:val="00BE76A3"/>
    <w:rsid w:val="00BE76EB"/>
    <w:rsid w:val="00BF0494"/>
    <w:rsid w:val="00BF37D1"/>
    <w:rsid w:val="00BF43D7"/>
    <w:rsid w:val="00BF48DA"/>
    <w:rsid w:val="00BF50D7"/>
    <w:rsid w:val="00BF547E"/>
    <w:rsid w:val="00C05606"/>
    <w:rsid w:val="00C063D4"/>
    <w:rsid w:val="00C06601"/>
    <w:rsid w:val="00C10D18"/>
    <w:rsid w:val="00C114C5"/>
    <w:rsid w:val="00C11A49"/>
    <w:rsid w:val="00C13BF3"/>
    <w:rsid w:val="00C14167"/>
    <w:rsid w:val="00C145D8"/>
    <w:rsid w:val="00C14700"/>
    <w:rsid w:val="00C16659"/>
    <w:rsid w:val="00C17D60"/>
    <w:rsid w:val="00C23099"/>
    <w:rsid w:val="00C23367"/>
    <w:rsid w:val="00C24423"/>
    <w:rsid w:val="00C27902"/>
    <w:rsid w:val="00C31E2A"/>
    <w:rsid w:val="00C32519"/>
    <w:rsid w:val="00C338AF"/>
    <w:rsid w:val="00C4009B"/>
    <w:rsid w:val="00C40958"/>
    <w:rsid w:val="00C40CF0"/>
    <w:rsid w:val="00C40E7D"/>
    <w:rsid w:val="00C42BFD"/>
    <w:rsid w:val="00C43FB7"/>
    <w:rsid w:val="00C463D2"/>
    <w:rsid w:val="00C466D5"/>
    <w:rsid w:val="00C4776A"/>
    <w:rsid w:val="00C47EAD"/>
    <w:rsid w:val="00C50130"/>
    <w:rsid w:val="00C523EF"/>
    <w:rsid w:val="00C5293B"/>
    <w:rsid w:val="00C5303E"/>
    <w:rsid w:val="00C547A5"/>
    <w:rsid w:val="00C547BB"/>
    <w:rsid w:val="00C54ABC"/>
    <w:rsid w:val="00C575A3"/>
    <w:rsid w:val="00C57ACE"/>
    <w:rsid w:val="00C60648"/>
    <w:rsid w:val="00C6492B"/>
    <w:rsid w:val="00C65C72"/>
    <w:rsid w:val="00C67347"/>
    <w:rsid w:val="00C6742D"/>
    <w:rsid w:val="00C70263"/>
    <w:rsid w:val="00C723BB"/>
    <w:rsid w:val="00C74EBC"/>
    <w:rsid w:val="00C76C65"/>
    <w:rsid w:val="00C77B25"/>
    <w:rsid w:val="00C8105A"/>
    <w:rsid w:val="00C816B7"/>
    <w:rsid w:val="00C8453B"/>
    <w:rsid w:val="00C871B2"/>
    <w:rsid w:val="00C9040C"/>
    <w:rsid w:val="00C91D1D"/>
    <w:rsid w:val="00C93CE9"/>
    <w:rsid w:val="00C945D3"/>
    <w:rsid w:val="00C95669"/>
    <w:rsid w:val="00C95A66"/>
    <w:rsid w:val="00C967E3"/>
    <w:rsid w:val="00C96BE1"/>
    <w:rsid w:val="00C971D3"/>
    <w:rsid w:val="00CA09C8"/>
    <w:rsid w:val="00CA2002"/>
    <w:rsid w:val="00CA2153"/>
    <w:rsid w:val="00CA3956"/>
    <w:rsid w:val="00CA5EAF"/>
    <w:rsid w:val="00CA7B16"/>
    <w:rsid w:val="00CB1066"/>
    <w:rsid w:val="00CB21D9"/>
    <w:rsid w:val="00CB2AC2"/>
    <w:rsid w:val="00CB2CF7"/>
    <w:rsid w:val="00CB7938"/>
    <w:rsid w:val="00CB7A2F"/>
    <w:rsid w:val="00CC0E9B"/>
    <w:rsid w:val="00CC1EB1"/>
    <w:rsid w:val="00CC2D1F"/>
    <w:rsid w:val="00CC45C8"/>
    <w:rsid w:val="00CC4E6D"/>
    <w:rsid w:val="00CD4C15"/>
    <w:rsid w:val="00CD4FD6"/>
    <w:rsid w:val="00CD6630"/>
    <w:rsid w:val="00CD7256"/>
    <w:rsid w:val="00CD75A0"/>
    <w:rsid w:val="00CE0852"/>
    <w:rsid w:val="00CE0BC7"/>
    <w:rsid w:val="00CE1337"/>
    <w:rsid w:val="00CE23A5"/>
    <w:rsid w:val="00CE3F60"/>
    <w:rsid w:val="00CE61E8"/>
    <w:rsid w:val="00CF04A0"/>
    <w:rsid w:val="00CF0C5D"/>
    <w:rsid w:val="00CF0FA3"/>
    <w:rsid w:val="00CF1943"/>
    <w:rsid w:val="00CF330C"/>
    <w:rsid w:val="00CF405C"/>
    <w:rsid w:val="00CF580D"/>
    <w:rsid w:val="00CF5F4E"/>
    <w:rsid w:val="00CF69C8"/>
    <w:rsid w:val="00CF6F77"/>
    <w:rsid w:val="00CF7494"/>
    <w:rsid w:val="00CF7B6C"/>
    <w:rsid w:val="00CF7E44"/>
    <w:rsid w:val="00D00138"/>
    <w:rsid w:val="00D006C1"/>
    <w:rsid w:val="00D01F78"/>
    <w:rsid w:val="00D02303"/>
    <w:rsid w:val="00D065F6"/>
    <w:rsid w:val="00D10C85"/>
    <w:rsid w:val="00D10E80"/>
    <w:rsid w:val="00D11C00"/>
    <w:rsid w:val="00D144D1"/>
    <w:rsid w:val="00D14E11"/>
    <w:rsid w:val="00D15572"/>
    <w:rsid w:val="00D15C85"/>
    <w:rsid w:val="00D17CBC"/>
    <w:rsid w:val="00D2081E"/>
    <w:rsid w:val="00D22D64"/>
    <w:rsid w:val="00D231AD"/>
    <w:rsid w:val="00D24297"/>
    <w:rsid w:val="00D24560"/>
    <w:rsid w:val="00D25E6B"/>
    <w:rsid w:val="00D2603E"/>
    <w:rsid w:val="00D262B1"/>
    <w:rsid w:val="00D27E35"/>
    <w:rsid w:val="00D319E7"/>
    <w:rsid w:val="00D32B42"/>
    <w:rsid w:val="00D32C2D"/>
    <w:rsid w:val="00D32C87"/>
    <w:rsid w:val="00D33EC4"/>
    <w:rsid w:val="00D34D15"/>
    <w:rsid w:val="00D35292"/>
    <w:rsid w:val="00D35EBD"/>
    <w:rsid w:val="00D36A50"/>
    <w:rsid w:val="00D40333"/>
    <w:rsid w:val="00D40881"/>
    <w:rsid w:val="00D40F72"/>
    <w:rsid w:val="00D422C0"/>
    <w:rsid w:val="00D42D06"/>
    <w:rsid w:val="00D456D0"/>
    <w:rsid w:val="00D50308"/>
    <w:rsid w:val="00D53C7C"/>
    <w:rsid w:val="00D54B10"/>
    <w:rsid w:val="00D5619D"/>
    <w:rsid w:val="00D56308"/>
    <w:rsid w:val="00D57337"/>
    <w:rsid w:val="00D6030F"/>
    <w:rsid w:val="00D62EEE"/>
    <w:rsid w:val="00D63015"/>
    <w:rsid w:val="00D64DF3"/>
    <w:rsid w:val="00D6618C"/>
    <w:rsid w:val="00D70C42"/>
    <w:rsid w:val="00D70FF3"/>
    <w:rsid w:val="00D73F8D"/>
    <w:rsid w:val="00D758FC"/>
    <w:rsid w:val="00D76069"/>
    <w:rsid w:val="00D768D2"/>
    <w:rsid w:val="00D776EF"/>
    <w:rsid w:val="00D8023C"/>
    <w:rsid w:val="00D805A8"/>
    <w:rsid w:val="00D86312"/>
    <w:rsid w:val="00D911D6"/>
    <w:rsid w:val="00D920C5"/>
    <w:rsid w:val="00D92B77"/>
    <w:rsid w:val="00D92CFF"/>
    <w:rsid w:val="00D969FE"/>
    <w:rsid w:val="00D97B61"/>
    <w:rsid w:val="00D97BF0"/>
    <w:rsid w:val="00DA07F6"/>
    <w:rsid w:val="00DA0A14"/>
    <w:rsid w:val="00DA14A6"/>
    <w:rsid w:val="00DA1DAF"/>
    <w:rsid w:val="00DA26A2"/>
    <w:rsid w:val="00DA28AA"/>
    <w:rsid w:val="00DA2CAA"/>
    <w:rsid w:val="00DA7131"/>
    <w:rsid w:val="00DB001F"/>
    <w:rsid w:val="00DB019C"/>
    <w:rsid w:val="00DC248A"/>
    <w:rsid w:val="00DC28B2"/>
    <w:rsid w:val="00DC2F21"/>
    <w:rsid w:val="00DC4D87"/>
    <w:rsid w:val="00DC602E"/>
    <w:rsid w:val="00DD0AFC"/>
    <w:rsid w:val="00DD0C6D"/>
    <w:rsid w:val="00DD1083"/>
    <w:rsid w:val="00DD161E"/>
    <w:rsid w:val="00DD2366"/>
    <w:rsid w:val="00DD2CD5"/>
    <w:rsid w:val="00DD4907"/>
    <w:rsid w:val="00DD6A81"/>
    <w:rsid w:val="00DE0E7D"/>
    <w:rsid w:val="00DE22B6"/>
    <w:rsid w:val="00DE5420"/>
    <w:rsid w:val="00DE5619"/>
    <w:rsid w:val="00DE5CAF"/>
    <w:rsid w:val="00DF4424"/>
    <w:rsid w:val="00DF445E"/>
    <w:rsid w:val="00DF6279"/>
    <w:rsid w:val="00DF7C6F"/>
    <w:rsid w:val="00E00E73"/>
    <w:rsid w:val="00E01973"/>
    <w:rsid w:val="00E01E08"/>
    <w:rsid w:val="00E0245E"/>
    <w:rsid w:val="00E052BB"/>
    <w:rsid w:val="00E05C8B"/>
    <w:rsid w:val="00E10E59"/>
    <w:rsid w:val="00E14DD2"/>
    <w:rsid w:val="00E20A0D"/>
    <w:rsid w:val="00E21AEB"/>
    <w:rsid w:val="00E221EC"/>
    <w:rsid w:val="00E245FD"/>
    <w:rsid w:val="00E24F64"/>
    <w:rsid w:val="00E252D8"/>
    <w:rsid w:val="00E26988"/>
    <w:rsid w:val="00E27170"/>
    <w:rsid w:val="00E27537"/>
    <w:rsid w:val="00E27FAF"/>
    <w:rsid w:val="00E319C7"/>
    <w:rsid w:val="00E31A04"/>
    <w:rsid w:val="00E34122"/>
    <w:rsid w:val="00E34771"/>
    <w:rsid w:val="00E350D1"/>
    <w:rsid w:val="00E352B8"/>
    <w:rsid w:val="00E359D9"/>
    <w:rsid w:val="00E36FCC"/>
    <w:rsid w:val="00E40C44"/>
    <w:rsid w:val="00E42254"/>
    <w:rsid w:val="00E42E29"/>
    <w:rsid w:val="00E46267"/>
    <w:rsid w:val="00E47C97"/>
    <w:rsid w:val="00E47D50"/>
    <w:rsid w:val="00E5015E"/>
    <w:rsid w:val="00E5053A"/>
    <w:rsid w:val="00E51459"/>
    <w:rsid w:val="00E54C26"/>
    <w:rsid w:val="00E557C4"/>
    <w:rsid w:val="00E56343"/>
    <w:rsid w:val="00E56A27"/>
    <w:rsid w:val="00E57018"/>
    <w:rsid w:val="00E57D0C"/>
    <w:rsid w:val="00E62EFC"/>
    <w:rsid w:val="00E63176"/>
    <w:rsid w:val="00E63400"/>
    <w:rsid w:val="00E6406B"/>
    <w:rsid w:val="00E6442A"/>
    <w:rsid w:val="00E6489C"/>
    <w:rsid w:val="00E652B6"/>
    <w:rsid w:val="00E65B60"/>
    <w:rsid w:val="00E70B84"/>
    <w:rsid w:val="00E70D74"/>
    <w:rsid w:val="00E738BA"/>
    <w:rsid w:val="00E740A6"/>
    <w:rsid w:val="00E7593A"/>
    <w:rsid w:val="00E75F71"/>
    <w:rsid w:val="00E76BB2"/>
    <w:rsid w:val="00E76EFC"/>
    <w:rsid w:val="00E77CC7"/>
    <w:rsid w:val="00E807B0"/>
    <w:rsid w:val="00E822DB"/>
    <w:rsid w:val="00E83432"/>
    <w:rsid w:val="00E84400"/>
    <w:rsid w:val="00E85B6F"/>
    <w:rsid w:val="00E86E36"/>
    <w:rsid w:val="00E87D0B"/>
    <w:rsid w:val="00E90414"/>
    <w:rsid w:val="00E90C3D"/>
    <w:rsid w:val="00E913F1"/>
    <w:rsid w:val="00E9442A"/>
    <w:rsid w:val="00E959A5"/>
    <w:rsid w:val="00E95BE5"/>
    <w:rsid w:val="00E96607"/>
    <w:rsid w:val="00EA0127"/>
    <w:rsid w:val="00EA08AF"/>
    <w:rsid w:val="00EA216D"/>
    <w:rsid w:val="00EA422A"/>
    <w:rsid w:val="00EA42F0"/>
    <w:rsid w:val="00EA5894"/>
    <w:rsid w:val="00EA5F0C"/>
    <w:rsid w:val="00EA62C2"/>
    <w:rsid w:val="00EA6940"/>
    <w:rsid w:val="00EA6B87"/>
    <w:rsid w:val="00EB24BB"/>
    <w:rsid w:val="00EB2CB4"/>
    <w:rsid w:val="00EB3230"/>
    <w:rsid w:val="00EB4887"/>
    <w:rsid w:val="00EB4AC1"/>
    <w:rsid w:val="00EB59EB"/>
    <w:rsid w:val="00EB5C5B"/>
    <w:rsid w:val="00EB685E"/>
    <w:rsid w:val="00EB7DD3"/>
    <w:rsid w:val="00EC0488"/>
    <w:rsid w:val="00EC0C98"/>
    <w:rsid w:val="00EC39B0"/>
    <w:rsid w:val="00EC4462"/>
    <w:rsid w:val="00EC446C"/>
    <w:rsid w:val="00EC4672"/>
    <w:rsid w:val="00ED1A64"/>
    <w:rsid w:val="00ED3B34"/>
    <w:rsid w:val="00EE0999"/>
    <w:rsid w:val="00EE0AD7"/>
    <w:rsid w:val="00EE12AA"/>
    <w:rsid w:val="00EE1F15"/>
    <w:rsid w:val="00EE3658"/>
    <w:rsid w:val="00EE4ABA"/>
    <w:rsid w:val="00EF0862"/>
    <w:rsid w:val="00EF08E3"/>
    <w:rsid w:val="00EF2568"/>
    <w:rsid w:val="00EF4C63"/>
    <w:rsid w:val="00EF7BA4"/>
    <w:rsid w:val="00F00974"/>
    <w:rsid w:val="00F02CB2"/>
    <w:rsid w:val="00F0337C"/>
    <w:rsid w:val="00F0371C"/>
    <w:rsid w:val="00F03A7D"/>
    <w:rsid w:val="00F04233"/>
    <w:rsid w:val="00F05689"/>
    <w:rsid w:val="00F073DC"/>
    <w:rsid w:val="00F11259"/>
    <w:rsid w:val="00F11C9C"/>
    <w:rsid w:val="00F120F6"/>
    <w:rsid w:val="00F13B9E"/>
    <w:rsid w:val="00F14D74"/>
    <w:rsid w:val="00F16925"/>
    <w:rsid w:val="00F1785E"/>
    <w:rsid w:val="00F20091"/>
    <w:rsid w:val="00F2119A"/>
    <w:rsid w:val="00F21213"/>
    <w:rsid w:val="00F24030"/>
    <w:rsid w:val="00F24526"/>
    <w:rsid w:val="00F276DA"/>
    <w:rsid w:val="00F312C4"/>
    <w:rsid w:val="00F32C55"/>
    <w:rsid w:val="00F339DC"/>
    <w:rsid w:val="00F33CA8"/>
    <w:rsid w:val="00F34E96"/>
    <w:rsid w:val="00F364B6"/>
    <w:rsid w:val="00F36B0D"/>
    <w:rsid w:val="00F373D8"/>
    <w:rsid w:val="00F37428"/>
    <w:rsid w:val="00F40398"/>
    <w:rsid w:val="00F420E6"/>
    <w:rsid w:val="00F44101"/>
    <w:rsid w:val="00F45FA6"/>
    <w:rsid w:val="00F5051D"/>
    <w:rsid w:val="00F5119C"/>
    <w:rsid w:val="00F52853"/>
    <w:rsid w:val="00F54E5E"/>
    <w:rsid w:val="00F56B78"/>
    <w:rsid w:val="00F572EA"/>
    <w:rsid w:val="00F6008E"/>
    <w:rsid w:val="00F61423"/>
    <w:rsid w:val="00F634FB"/>
    <w:rsid w:val="00F64609"/>
    <w:rsid w:val="00F67096"/>
    <w:rsid w:val="00F718A9"/>
    <w:rsid w:val="00F7311B"/>
    <w:rsid w:val="00F7321D"/>
    <w:rsid w:val="00F73292"/>
    <w:rsid w:val="00F74495"/>
    <w:rsid w:val="00F74730"/>
    <w:rsid w:val="00F75134"/>
    <w:rsid w:val="00F75B25"/>
    <w:rsid w:val="00F80C6D"/>
    <w:rsid w:val="00F816BE"/>
    <w:rsid w:val="00F83AC9"/>
    <w:rsid w:val="00F84E98"/>
    <w:rsid w:val="00F85BC1"/>
    <w:rsid w:val="00F85DC6"/>
    <w:rsid w:val="00F90DBD"/>
    <w:rsid w:val="00F91C6E"/>
    <w:rsid w:val="00F92402"/>
    <w:rsid w:val="00F92C32"/>
    <w:rsid w:val="00F92E09"/>
    <w:rsid w:val="00F962A9"/>
    <w:rsid w:val="00F968BB"/>
    <w:rsid w:val="00FA0983"/>
    <w:rsid w:val="00FA29A4"/>
    <w:rsid w:val="00FA4ABC"/>
    <w:rsid w:val="00FA7142"/>
    <w:rsid w:val="00FA75B0"/>
    <w:rsid w:val="00FB1B29"/>
    <w:rsid w:val="00FB2955"/>
    <w:rsid w:val="00FB3BE2"/>
    <w:rsid w:val="00FB3FD9"/>
    <w:rsid w:val="00FB50B1"/>
    <w:rsid w:val="00FB6B5A"/>
    <w:rsid w:val="00FC0794"/>
    <w:rsid w:val="00FC15C9"/>
    <w:rsid w:val="00FC16ED"/>
    <w:rsid w:val="00FC3FD5"/>
    <w:rsid w:val="00FC4CD4"/>
    <w:rsid w:val="00FC6673"/>
    <w:rsid w:val="00FC6EF6"/>
    <w:rsid w:val="00FC79F5"/>
    <w:rsid w:val="00FC7C42"/>
    <w:rsid w:val="00FC7FA5"/>
    <w:rsid w:val="00FD020E"/>
    <w:rsid w:val="00FD09AA"/>
    <w:rsid w:val="00FD1C1A"/>
    <w:rsid w:val="00FD20CC"/>
    <w:rsid w:val="00FD5669"/>
    <w:rsid w:val="00FD7F74"/>
    <w:rsid w:val="00FE04E9"/>
    <w:rsid w:val="00FE058A"/>
    <w:rsid w:val="00FE0909"/>
    <w:rsid w:val="00FE4723"/>
    <w:rsid w:val="00FE5714"/>
    <w:rsid w:val="00FE6344"/>
    <w:rsid w:val="00FF0274"/>
    <w:rsid w:val="00FF0615"/>
    <w:rsid w:val="00FF224D"/>
    <w:rsid w:val="00FF3F65"/>
    <w:rsid w:val="00FF42D6"/>
    <w:rsid w:val="00FF5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5CAF"/>
    <w:pPr>
      <w:ind w:left="720"/>
      <w:contextualSpacing/>
    </w:pPr>
  </w:style>
  <w:style w:type="paragraph" w:styleId="En-tte">
    <w:name w:val="header"/>
    <w:basedOn w:val="Normal"/>
    <w:link w:val="En-tteCar"/>
    <w:uiPriority w:val="99"/>
    <w:unhideWhenUsed/>
    <w:rsid w:val="00190F4B"/>
    <w:pPr>
      <w:tabs>
        <w:tab w:val="center" w:pos="4536"/>
        <w:tab w:val="right" w:pos="9072"/>
      </w:tabs>
      <w:spacing w:after="0" w:line="240" w:lineRule="auto"/>
    </w:pPr>
  </w:style>
  <w:style w:type="character" w:customStyle="1" w:styleId="En-tteCar">
    <w:name w:val="En-tête Car"/>
    <w:basedOn w:val="Policepardfaut"/>
    <w:link w:val="En-tte"/>
    <w:uiPriority w:val="99"/>
    <w:rsid w:val="00190F4B"/>
  </w:style>
  <w:style w:type="paragraph" w:styleId="Pieddepage">
    <w:name w:val="footer"/>
    <w:basedOn w:val="Normal"/>
    <w:link w:val="PieddepageCar"/>
    <w:uiPriority w:val="99"/>
    <w:unhideWhenUsed/>
    <w:rsid w:val="00190F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0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5CAF"/>
    <w:pPr>
      <w:ind w:left="720"/>
      <w:contextualSpacing/>
    </w:pPr>
  </w:style>
  <w:style w:type="paragraph" w:styleId="En-tte">
    <w:name w:val="header"/>
    <w:basedOn w:val="Normal"/>
    <w:link w:val="En-tteCar"/>
    <w:uiPriority w:val="99"/>
    <w:unhideWhenUsed/>
    <w:rsid w:val="00190F4B"/>
    <w:pPr>
      <w:tabs>
        <w:tab w:val="center" w:pos="4536"/>
        <w:tab w:val="right" w:pos="9072"/>
      </w:tabs>
      <w:spacing w:after="0" w:line="240" w:lineRule="auto"/>
    </w:pPr>
  </w:style>
  <w:style w:type="character" w:customStyle="1" w:styleId="En-tteCar">
    <w:name w:val="En-tête Car"/>
    <w:basedOn w:val="Policepardfaut"/>
    <w:link w:val="En-tte"/>
    <w:uiPriority w:val="99"/>
    <w:rsid w:val="00190F4B"/>
  </w:style>
  <w:style w:type="paragraph" w:styleId="Pieddepage">
    <w:name w:val="footer"/>
    <w:basedOn w:val="Normal"/>
    <w:link w:val="PieddepageCar"/>
    <w:uiPriority w:val="99"/>
    <w:unhideWhenUsed/>
    <w:rsid w:val="00190F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3236</Words>
  <Characters>17803</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12</cp:revision>
  <dcterms:created xsi:type="dcterms:W3CDTF">2013-12-16T16:45:00Z</dcterms:created>
  <dcterms:modified xsi:type="dcterms:W3CDTF">2013-12-20T08:21:00Z</dcterms:modified>
</cp:coreProperties>
</file>